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4A" w:rsidRDefault="000E014A">
      <w:pPr>
        <w:pStyle w:val="ConsPlusTitlePage"/>
      </w:pPr>
      <w:r>
        <w:t xml:space="preserve">Документ предоставлен </w:t>
      </w:r>
      <w:hyperlink r:id="rId4" w:history="1">
        <w:r>
          <w:rPr>
            <w:color w:val="0000FF"/>
          </w:rPr>
          <w:t>КонсультантПлюс</w:t>
        </w:r>
      </w:hyperlink>
      <w:r>
        <w:br/>
      </w:r>
    </w:p>
    <w:p w:rsidR="000E014A" w:rsidRDefault="000E014A">
      <w:pPr>
        <w:pStyle w:val="ConsPlusNormal"/>
        <w:jc w:val="both"/>
        <w:outlineLvl w:val="0"/>
      </w:pPr>
    </w:p>
    <w:p w:rsidR="000E014A" w:rsidRDefault="000E014A">
      <w:pPr>
        <w:pStyle w:val="ConsPlusTitle"/>
        <w:jc w:val="center"/>
        <w:outlineLvl w:val="0"/>
      </w:pPr>
      <w:r>
        <w:t>КАБИНЕТ МИНИСТРОВ РЕСПУБЛИКИ ТАТАРСТАН</w:t>
      </w:r>
    </w:p>
    <w:p w:rsidR="000E014A" w:rsidRDefault="000E014A">
      <w:pPr>
        <w:pStyle w:val="ConsPlusTitle"/>
        <w:jc w:val="both"/>
      </w:pPr>
    </w:p>
    <w:p w:rsidR="000E014A" w:rsidRDefault="000E014A">
      <w:pPr>
        <w:pStyle w:val="ConsPlusTitle"/>
        <w:jc w:val="center"/>
      </w:pPr>
      <w:r>
        <w:t>ПОСТАНОВЛЕНИЕ</w:t>
      </w:r>
    </w:p>
    <w:p w:rsidR="000E014A" w:rsidRDefault="000E014A">
      <w:pPr>
        <w:pStyle w:val="ConsPlusTitle"/>
        <w:jc w:val="center"/>
      </w:pPr>
      <w:r>
        <w:t>от 3 октября 2019 г. N 888</w:t>
      </w:r>
    </w:p>
    <w:p w:rsidR="000E014A" w:rsidRDefault="000E014A">
      <w:pPr>
        <w:pStyle w:val="ConsPlusTitle"/>
        <w:jc w:val="both"/>
      </w:pPr>
    </w:p>
    <w:p w:rsidR="000E014A" w:rsidRDefault="000E014A">
      <w:pPr>
        <w:pStyle w:val="ConsPlusTitle"/>
        <w:jc w:val="center"/>
      </w:pPr>
      <w:r>
        <w:t>ОБ УТВЕРЖДЕНИИ ГОСУДАРСТВЕННОЙ ПРОГРАММЫ "ОБЕСПЕЧЕНИЕ</w:t>
      </w:r>
    </w:p>
    <w:p w:rsidR="000E014A" w:rsidRDefault="000E014A">
      <w:pPr>
        <w:pStyle w:val="ConsPlusTitle"/>
        <w:jc w:val="center"/>
      </w:pPr>
      <w:r>
        <w:t>КАЧЕСТВЕННЫМ ЖИЛЬЕМ И УСЛУГАМИ ЖИЛИЩНО-КОММУНАЛЬНОГО</w:t>
      </w:r>
    </w:p>
    <w:p w:rsidR="000E014A" w:rsidRDefault="000E014A">
      <w:pPr>
        <w:pStyle w:val="ConsPlusTitle"/>
        <w:jc w:val="center"/>
      </w:pPr>
      <w:r>
        <w:t>ХОЗЯЙСТВА НАСЕЛЕНИЯ РЕСПУБЛИКИ ТАТАРСТАН"</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Постановлений КМ РТ от 19.11.2019 </w:t>
            </w:r>
            <w:hyperlink r:id="rId5" w:history="1">
              <w:r>
                <w:rPr>
                  <w:color w:val="0000FF"/>
                </w:rPr>
                <w:t>N 1048</w:t>
              </w:r>
            </w:hyperlink>
            <w:r>
              <w:rPr>
                <w:color w:val="392C69"/>
              </w:rPr>
              <w:t xml:space="preserve">, от 28.01.2020 </w:t>
            </w:r>
            <w:hyperlink r:id="rId6" w:history="1">
              <w:r>
                <w:rPr>
                  <w:color w:val="0000FF"/>
                </w:rPr>
                <w:t>N 33</w:t>
              </w:r>
            </w:hyperlink>
            <w:r>
              <w:rPr>
                <w:color w:val="392C69"/>
              </w:rPr>
              <w:t>,</w:t>
            </w:r>
          </w:p>
          <w:p w:rsidR="000E014A" w:rsidRDefault="000E014A">
            <w:pPr>
              <w:pStyle w:val="ConsPlusNormal"/>
              <w:jc w:val="center"/>
            </w:pPr>
            <w:r>
              <w:rPr>
                <w:color w:val="392C69"/>
              </w:rPr>
              <w:t xml:space="preserve">от 26.02.2020 </w:t>
            </w:r>
            <w:hyperlink r:id="rId7" w:history="1">
              <w:r>
                <w:rPr>
                  <w:color w:val="0000FF"/>
                </w:rPr>
                <w:t>N 147</w:t>
              </w:r>
            </w:hyperlink>
            <w:r>
              <w:rPr>
                <w:color w:val="392C69"/>
              </w:rPr>
              <w:t xml:space="preserve">, от 27.07.2020 </w:t>
            </w:r>
            <w:hyperlink r:id="rId8" w:history="1">
              <w:r>
                <w:rPr>
                  <w:color w:val="0000FF"/>
                </w:rPr>
                <w:t>N 626</w:t>
              </w:r>
            </w:hyperlink>
            <w:r>
              <w:rPr>
                <w:color w:val="392C69"/>
              </w:rPr>
              <w:t xml:space="preserve">, от 09.11.2020 </w:t>
            </w:r>
            <w:hyperlink r:id="rId9" w:history="1">
              <w:r>
                <w:rPr>
                  <w:color w:val="0000FF"/>
                </w:rPr>
                <w:t>N 1002</w:t>
              </w:r>
            </w:hyperlink>
            <w:r>
              <w:rPr>
                <w:color w:val="392C69"/>
              </w:rPr>
              <w:t>,</w:t>
            </w:r>
          </w:p>
          <w:p w:rsidR="000E014A" w:rsidRDefault="000E014A">
            <w:pPr>
              <w:pStyle w:val="ConsPlusNormal"/>
              <w:jc w:val="center"/>
            </w:pPr>
            <w:r>
              <w:rPr>
                <w:color w:val="392C69"/>
              </w:rPr>
              <w:t xml:space="preserve">от 01.12.2020 </w:t>
            </w:r>
            <w:hyperlink r:id="rId10" w:history="1">
              <w:r>
                <w:rPr>
                  <w:color w:val="0000FF"/>
                </w:rPr>
                <w:t>N 1078</w:t>
              </w:r>
            </w:hyperlink>
            <w:r>
              <w:rPr>
                <w:color w:val="392C69"/>
              </w:rPr>
              <w:t xml:space="preserve">, от 03.02.2021 </w:t>
            </w:r>
            <w:hyperlink r:id="rId11" w:history="1">
              <w:r>
                <w:rPr>
                  <w:color w:val="0000FF"/>
                </w:rPr>
                <w:t>N 52</w:t>
              </w:r>
            </w:hyperlink>
            <w:r>
              <w:rPr>
                <w:color w:val="392C69"/>
              </w:rPr>
              <w:t xml:space="preserve">, от 23.04.2021 </w:t>
            </w:r>
            <w:hyperlink r:id="rId12" w:history="1">
              <w:r>
                <w:rPr>
                  <w:color w:val="0000FF"/>
                </w:rPr>
                <w:t>N 279</w:t>
              </w:r>
            </w:hyperlink>
            <w:r>
              <w:rPr>
                <w:color w:val="392C69"/>
              </w:rPr>
              <w:t>,</w:t>
            </w:r>
          </w:p>
          <w:p w:rsidR="000E014A" w:rsidRDefault="000E014A">
            <w:pPr>
              <w:pStyle w:val="ConsPlusNormal"/>
              <w:jc w:val="center"/>
            </w:pPr>
            <w:r>
              <w:rPr>
                <w:color w:val="392C69"/>
              </w:rPr>
              <w:t xml:space="preserve">от 25.09.2021 </w:t>
            </w:r>
            <w:hyperlink r:id="rId13" w:history="1">
              <w:r>
                <w:rPr>
                  <w:color w:val="0000FF"/>
                </w:rPr>
                <w:t>N 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pStyle w:val="ConsPlusNormal"/>
        <w:ind w:firstLine="540"/>
        <w:jc w:val="both"/>
      </w:pPr>
      <w:r>
        <w:t>Кабинет Министров Республики Татарстан постановляет:</w:t>
      </w:r>
    </w:p>
    <w:p w:rsidR="000E014A" w:rsidRDefault="000E014A">
      <w:pPr>
        <w:pStyle w:val="ConsPlusNormal"/>
        <w:jc w:val="both"/>
      </w:pPr>
    </w:p>
    <w:p w:rsidR="000E014A" w:rsidRDefault="000E014A">
      <w:pPr>
        <w:pStyle w:val="ConsPlusNormal"/>
        <w:ind w:firstLine="540"/>
        <w:jc w:val="both"/>
      </w:pPr>
      <w:r>
        <w:t xml:space="preserve">1. Утвердить прилагаемую государственную </w:t>
      </w:r>
      <w:hyperlink w:anchor="P37" w:history="1">
        <w:r>
          <w:rPr>
            <w:color w:val="0000FF"/>
          </w:rPr>
          <w:t>программу</w:t>
        </w:r>
      </w:hyperlink>
      <w:r>
        <w:t xml:space="preserve"> "Обеспечение качественным жильем и услугами жилищно-коммунального хозяйства населения Республики Татарстан" (далее - Программа).</w:t>
      </w:r>
    </w:p>
    <w:p w:rsidR="000E014A" w:rsidRDefault="000E014A">
      <w:pPr>
        <w:pStyle w:val="ConsPlusNormal"/>
        <w:spacing w:before="220"/>
        <w:ind w:firstLine="540"/>
        <w:jc w:val="both"/>
      </w:pPr>
      <w:r>
        <w:t>2. Определить государственным заказчиком - координатором Программы Министерство строительства, архитектуры и жилищно-коммунального хозяйства Республики Татарстан.</w:t>
      </w:r>
    </w:p>
    <w:p w:rsidR="000E014A" w:rsidRDefault="000E014A">
      <w:pPr>
        <w:pStyle w:val="ConsPlusNormal"/>
        <w:spacing w:before="220"/>
        <w:ind w:firstLine="540"/>
        <w:jc w:val="both"/>
      </w:pPr>
      <w:bookmarkStart w:id="0" w:name="P19"/>
      <w:bookmarkEnd w:id="0"/>
      <w:r>
        <w:t>3.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Программы с учетом возможностей и в пределах средств, направляемых на эти цели из бюджета Республики Татарстан.</w:t>
      </w:r>
    </w:p>
    <w:p w:rsidR="000E014A" w:rsidRDefault="000E014A">
      <w:pPr>
        <w:pStyle w:val="ConsPlusNormal"/>
        <w:spacing w:before="220"/>
        <w:ind w:firstLine="540"/>
        <w:jc w:val="both"/>
      </w:pPr>
      <w:r>
        <w:t xml:space="preserve">4. Установить, что настоящее постановление вступает в силу с 1 января 2020 года, за исключением </w:t>
      </w:r>
      <w:hyperlink w:anchor="P19" w:history="1">
        <w:r>
          <w:rPr>
            <w:color w:val="0000FF"/>
          </w:rPr>
          <w:t>пункта 3</w:t>
        </w:r>
      </w:hyperlink>
      <w:r>
        <w:t>, который вступает в силу со дня подписания настоящего постановления.</w:t>
      </w:r>
    </w:p>
    <w:p w:rsidR="000E014A" w:rsidRDefault="000E014A">
      <w:pPr>
        <w:pStyle w:val="ConsPlusNormal"/>
        <w:spacing w:before="220"/>
        <w:ind w:firstLine="540"/>
        <w:jc w:val="both"/>
      </w:pPr>
      <w:r>
        <w:t>5. Контроль за исполнением настоящего постановления возложить на Министерство строительства, архитектуры и жилищно-коммунального хозяйства Республики Татарстан, Министерство по делам молодежи Республики Татарстан, Министерство образования и науки Республики Татарстан в пределах предоставленных полномочий.</w:t>
      </w:r>
    </w:p>
    <w:p w:rsidR="000E014A" w:rsidRDefault="000E014A">
      <w:pPr>
        <w:pStyle w:val="ConsPlusNormal"/>
        <w:jc w:val="both"/>
      </w:pPr>
    </w:p>
    <w:p w:rsidR="000E014A" w:rsidRDefault="000E014A">
      <w:pPr>
        <w:pStyle w:val="ConsPlusNormal"/>
        <w:jc w:val="right"/>
      </w:pPr>
      <w:r>
        <w:t>Премьер-министр</w:t>
      </w:r>
    </w:p>
    <w:p w:rsidR="000E014A" w:rsidRDefault="000E014A">
      <w:pPr>
        <w:pStyle w:val="ConsPlusNormal"/>
        <w:jc w:val="right"/>
      </w:pPr>
      <w:r>
        <w:t>Республики Татарстан</w:t>
      </w:r>
    </w:p>
    <w:p w:rsidR="000E014A" w:rsidRDefault="000E014A">
      <w:pPr>
        <w:pStyle w:val="ConsPlusNormal"/>
        <w:jc w:val="right"/>
      </w:pPr>
      <w:r>
        <w:t>А.В.ПЕСОШИН</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0"/>
      </w:pPr>
      <w:r>
        <w:t>Утверждена</w:t>
      </w:r>
    </w:p>
    <w:p w:rsidR="000E014A" w:rsidRDefault="000E014A">
      <w:pPr>
        <w:pStyle w:val="ConsPlusNormal"/>
        <w:jc w:val="right"/>
      </w:pPr>
      <w:r>
        <w:t>постановлением</w:t>
      </w:r>
    </w:p>
    <w:p w:rsidR="000E014A" w:rsidRDefault="000E014A">
      <w:pPr>
        <w:pStyle w:val="ConsPlusNormal"/>
        <w:jc w:val="right"/>
      </w:pPr>
      <w:r>
        <w:t>Кабинета Министров</w:t>
      </w:r>
    </w:p>
    <w:p w:rsidR="000E014A" w:rsidRDefault="000E014A">
      <w:pPr>
        <w:pStyle w:val="ConsPlusNormal"/>
        <w:jc w:val="right"/>
      </w:pPr>
      <w:r>
        <w:t>Республики Татарстан</w:t>
      </w:r>
    </w:p>
    <w:p w:rsidR="000E014A" w:rsidRDefault="000E014A">
      <w:pPr>
        <w:pStyle w:val="ConsPlusNormal"/>
        <w:jc w:val="right"/>
      </w:pPr>
      <w:r>
        <w:t>от 3 октября 2019 г. N 888</w:t>
      </w:r>
    </w:p>
    <w:p w:rsidR="000E014A" w:rsidRDefault="000E014A">
      <w:pPr>
        <w:pStyle w:val="ConsPlusNormal"/>
        <w:jc w:val="both"/>
      </w:pPr>
    </w:p>
    <w:p w:rsidR="000E014A" w:rsidRDefault="000E014A">
      <w:pPr>
        <w:pStyle w:val="ConsPlusTitle"/>
        <w:jc w:val="center"/>
      </w:pPr>
      <w:bookmarkStart w:id="1" w:name="P37"/>
      <w:bookmarkEnd w:id="1"/>
      <w:r>
        <w:lastRenderedPageBreak/>
        <w:t>ГОСУДАРСТВЕННАЯ ПРОГРАММА</w:t>
      </w:r>
    </w:p>
    <w:p w:rsidR="000E014A" w:rsidRDefault="000E014A">
      <w:pPr>
        <w:pStyle w:val="ConsPlusTitle"/>
        <w:jc w:val="center"/>
      </w:pPr>
      <w:r>
        <w:t>"ОБЕСПЕЧЕНИЕ КАЧЕСТВЕННЫМ ЖИЛЬЕМ И УСЛУГАМИ</w:t>
      </w:r>
    </w:p>
    <w:p w:rsidR="000E014A" w:rsidRDefault="000E014A">
      <w:pPr>
        <w:pStyle w:val="ConsPlusTitle"/>
        <w:jc w:val="center"/>
      </w:pPr>
      <w:r>
        <w:t>ЖИЛИЩНО-КОММУНАЛЬНОГО ХОЗЯЙСТВА НАСЕЛЕНИЯ</w:t>
      </w:r>
    </w:p>
    <w:p w:rsidR="000E014A" w:rsidRDefault="000E014A">
      <w:pPr>
        <w:pStyle w:val="ConsPlusTitle"/>
        <w:jc w:val="center"/>
      </w:pPr>
      <w:r>
        <w:t>РЕСПУБЛИКИ ТАТАРСТАН"</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Постановлений КМ РТ от 19.11.2019 </w:t>
            </w:r>
            <w:hyperlink r:id="rId14" w:history="1">
              <w:r>
                <w:rPr>
                  <w:color w:val="0000FF"/>
                </w:rPr>
                <w:t>N 1048</w:t>
              </w:r>
            </w:hyperlink>
            <w:r>
              <w:rPr>
                <w:color w:val="392C69"/>
              </w:rPr>
              <w:t xml:space="preserve">, от 28.01.2020 </w:t>
            </w:r>
            <w:hyperlink r:id="rId15" w:history="1">
              <w:r>
                <w:rPr>
                  <w:color w:val="0000FF"/>
                </w:rPr>
                <w:t>N 33</w:t>
              </w:r>
            </w:hyperlink>
            <w:r>
              <w:rPr>
                <w:color w:val="392C69"/>
              </w:rPr>
              <w:t>,</w:t>
            </w:r>
          </w:p>
          <w:p w:rsidR="000E014A" w:rsidRDefault="000E014A">
            <w:pPr>
              <w:pStyle w:val="ConsPlusNormal"/>
              <w:jc w:val="center"/>
            </w:pPr>
            <w:r>
              <w:rPr>
                <w:color w:val="392C69"/>
              </w:rPr>
              <w:t xml:space="preserve">от 26.02.2020 </w:t>
            </w:r>
            <w:hyperlink r:id="rId16" w:history="1">
              <w:r>
                <w:rPr>
                  <w:color w:val="0000FF"/>
                </w:rPr>
                <w:t>N 147</w:t>
              </w:r>
            </w:hyperlink>
            <w:r>
              <w:rPr>
                <w:color w:val="392C69"/>
              </w:rPr>
              <w:t xml:space="preserve">, от 27.07.2020 </w:t>
            </w:r>
            <w:hyperlink r:id="rId17" w:history="1">
              <w:r>
                <w:rPr>
                  <w:color w:val="0000FF"/>
                </w:rPr>
                <w:t>N 626</w:t>
              </w:r>
            </w:hyperlink>
            <w:r>
              <w:rPr>
                <w:color w:val="392C69"/>
              </w:rPr>
              <w:t xml:space="preserve">, от 09.11.2020 </w:t>
            </w:r>
            <w:hyperlink r:id="rId18" w:history="1">
              <w:r>
                <w:rPr>
                  <w:color w:val="0000FF"/>
                </w:rPr>
                <w:t>N 1002</w:t>
              </w:r>
            </w:hyperlink>
            <w:r>
              <w:rPr>
                <w:color w:val="392C69"/>
              </w:rPr>
              <w:t>,</w:t>
            </w:r>
          </w:p>
          <w:p w:rsidR="000E014A" w:rsidRDefault="000E014A">
            <w:pPr>
              <w:pStyle w:val="ConsPlusNormal"/>
              <w:jc w:val="center"/>
            </w:pPr>
            <w:r>
              <w:rPr>
                <w:color w:val="392C69"/>
              </w:rPr>
              <w:t xml:space="preserve">от 01.12.2020 </w:t>
            </w:r>
            <w:hyperlink r:id="rId19" w:history="1">
              <w:r>
                <w:rPr>
                  <w:color w:val="0000FF"/>
                </w:rPr>
                <w:t>N 1078</w:t>
              </w:r>
            </w:hyperlink>
            <w:r>
              <w:rPr>
                <w:color w:val="392C69"/>
              </w:rPr>
              <w:t xml:space="preserve">, от 03.02.2021 </w:t>
            </w:r>
            <w:hyperlink r:id="rId20" w:history="1">
              <w:r>
                <w:rPr>
                  <w:color w:val="0000FF"/>
                </w:rPr>
                <w:t>N 52</w:t>
              </w:r>
            </w:hyperlink>
            <w:r>
              <w:rPr>
                <w:color w:val="392C69"/>
              </w:rPr>
              <w:t xml:space="preserve">, от 23.04.2021 </w:t>
            </w:r>
            <w:hyperlink r:id="rId21" w:history="1">
              <w:r>
                <w:rPr>
                  <w:color w:val="0000FF"/>
                </w:rPr>
                <w:t>N 279</w:t>
              </w:r>
            </w:hyperlink>
            <w:r>
              <w:rPr>
                <w:color w:val="392C69"/>
              </w:rPr>
              <w:t>,</w:t>
            </w:r>
          </w:p>
          <w:p w:rsidR="000E014A" w:rsidRDefault="000E014A">
            <w:pPr>
              <w:pStyle w:val="ConsPlusNormal"/>
              <w:jc w:val="center"/>
            </w:pPr>
            <w:r>
              <w:rPr>
                <w:color w:val="392C69"/>
              </w:rPr>
              <w:t xml:space="preserve">от 25.09.2021 </w:t>
            </w:r>
            <w:hyperlink r:id="rId22" w:history="1">
              <w:r>
                <w:rPr>
                  <w:color w:val="0000FF"/>
                </w:rPr>
                <w:t>N 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pStyle w:val="ConsPlusTitle"/>
        <w:jc w:val="center"/>
        <w:outlineLvl w:val="1"/>
      </w:pPr>
      <w:r>
        <w:t>Паспорт</w:t>
      </w:r>
    </w:p>
    <w:p w:rsidR="000E014A" w:rsidRDefault="000E014A">
      <w:pPr>
        <w:pStyle w:val="ConsPlusTitle"/>
        <w:jc w:val="center"/>
      </w:pPr>
      <w:r>
        <w:t>государственной программы</w:t>
      </w:r>
    </w:p>
    <w:p w:rsidR="000E014A" w:rsidRDefault="000E014A">
      <w:pPr>
        <w:pStyle w:val="ConsPlusNormal"/>
        <w:jc w:val="both"/>
      </w:pPr>
    </w:p>
    <w:p w:rsidR="000E014A" w:rsidRDefault="000E014A">
      <w:pPr>
        <w:sectPr w:rsidR="000E014A" w:rsidSect="006D54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134"/>
        <w:gridCol w:w="1757"/>
        <w:gridCol w:w="1587"/>
        <w:gridCol w:w="1531"/>
        <w:gridCol w:w="1304"/>
        <w:gridCol w:w="1531"/>
        <w:gridCol w:w="1531"/>
        <w:gridCol w:w="1698"/>
      </w:tblGrid>
      <w:tr w:rsidR="000E014A">
        <w:tc>
          <w:tcPr>
            <w:tcW w:w="2551" w:type="dxa"/>
          </w:tcPr>
          <w:p w:rsidR="000E014A" w:rsidRDefault="000E014A">
            <w:pPr>
              <w:pStyle w:val="ConsPlusNormal"/>
              <w:jc w:val="both"/>
            </w:pPr>
            <w:r>
              <w:lastRenderedPageBreak/>
              <w:t>Наименование государственной программы</w:t>
            </w:r>
          </w:p>
        </w:tc>
        <w:tc>
          <w:tcPr>
            <w:tcW w:w="12073" w:type="dxa"/>
            <w:gridSpan w:val="8"/>
          </w:tcPr>
          <w:p w:rsidR="000E014A" w:rsidRDefault="000E014A">
            <w:pPr>
              <w:pStyle w:val="ConsPlusNormal"/>
              <w:jc w:val="both"/>
            </w:pPr>
            <w:r>
              <w:t>"Обеспечение качественным жильем и услугами жилищно-коммунального хозяйства населения Республики Татарстан" (далее - Программа)</w:t>
            </w:r>
          </w:p>
        </w:tc>
      </w:tr>
      <w:tr w:rsidR="000E014A">
        <w:tc>
          <w:tcPr>
            <w:tcW w:w="2551" w:type="dxa"/>
          </w:tcPr>
          <w:p w:rsidR="000E014A" w:rsidRDefault="000E014A">
            <w:pPr>
              <w:pStyle w:val="ConsPlusNormal"/>
              <w:jc w:val="both"/>
            </w:pPr>
            <w:r>
              <w:t>Государственный заказчик - координатор Программы</w:t>
            </w:r>
          </w:p>
        </w:tc>
        <w:tc>
          <w:tcPr>
            <w:tcW w:w="12073" w:type="dxa"/>
            <w:gridSpan w:val="8"/>
          </w:tcPr>
          <w:p w:rsidR="000E014A" w:rsidRDefault="000E014A">
            <w:pPr>
              <w:pStyle w:val="ConsPlusNormal"/>
              <w:jc w:val="both"/>
            </w:pPr>
            <w:r>
              <w:t>Министерство строительства, архитектуры и жилищно-коммунального хозяйства Республики Татарстан</w:t>
            </w:r>
          </w:p>
        </w:tc>
      </w:tr>
      <w:tr w:rsidR="000E014A">
        <w:tc>
          <w:tcPr>
            <w:tcW w:w="2551" w:type="dxa"/>
          </w:tcPr>
          <w:p w:rsidR="000E014A" w:rsidRDefault="000E014A">
            <w:pPr>
              <w:pStyle w:val="ConsPlusNormal"/>
              <w:jc w:val="both"/>
            </w:pPr>
            <w:r>
              <w:t>Государственные заказчики Программы</w:t>
            </w:r>
          </w:p>
        </w:tc>
        <w:tc>
          <w:tcPr>
            <w:tcW w:w="12073" w:type="dxa"/>
            <w:gridSpan w:val="8"/>
          </w:tcPr>
          <w:p w:rsidR="000E014A" w:rsidRDefault="000E014A">
            <w:pPr>
              <w:pStyle w:val="ConsPlusNormal"/>
              <w:jc w:val="both"/>
            </w:pPr>
            <w:r>
              <w:t>Министерство по делам молодежи Республики Татарстан;</w:t>
            </w:r>
          </w:p>
          <w:p w:rsidR="000E014A" w:rsidRDefault="000E014A">
            <w:pPr>
              <w:pStyle w:val="ConsPlusNormal"/>
              <w:jc w:val="both"/>
            </w:pPr>
            <w:r>
              <w:t>Министерство образования и науки Республики Татарстан;</w:t>
            </w:r>
          </w:p>
          <w:p w:rsidR="000E014A" w:rsidRDefault="000E014A">
            <w:pPr>
              <w:pStyle w:val="ConsPlusNormal"/>
              <w:jc w:val="both"/>
            </w:pPr>
            <w:r>
              <w:t>Министерство земельных и имущественных отношений Республики Татарстан;</w:t>
            </w:r>
          </w:p>
          <w:p w:rsidR="000E014A" w:rsidRDefault="000E014A">
            <w:pPr>
              <w:pStyle w:val="ConsPlusNormal"/>
              <w:jc w:val="both"/>
            </w:pPr>
            <w:r>
              <w:t>Министерство экологии и природных ресурсов Республики Татарстан;</w:t>
            </w:r>
          </w:p>
          <w:p w:rsidR="000E014A" w:rsidRDefault="000E014A">
            <w:pPr>
              <w:pStyle w:val="ConsPlusNormal"/>
              <w:jc w:val="both"/>
            </w:pPr>
            <w:r>
              <w:t>Министерство промышленности и торговли Республики Татарстан;</w:t>
            </w:r>
          </w:p>
          <w:p w:rsidR="000E014A" w:rsidRDefault="000E014A">
            <w:pPr>
              <w:pStyle w:val="ConsPlusNormal"/>
              <w:jc w:val="both"/>
            </w:pPr>
            <w:r>
              <w:t>некоммерческая организация "Государственный жилищный фонд при Президенте Республики Татарстан";</w:t>
            </w:r>
          </w:p>
          <w:p w:rsidR="000E014A" w:rsidRDefault="000E014A">
            <w:pPr>
              <w:pStyle w:val="ConsPlusNormal"/>
              <w:jc w:val="both"/>
            </w:pPr>
            <w:r>
              <w:t>Государственная жилищная инспекция Республики Татарстан</w:t>
            </w:r>
          </w:p>
        </w:tc>
      </w:tr>
      <w:tr w:rsidR="000E014A">
        <w:tc>
          <w:tcPr>
            <w:tcW w:w="2551" w:type="dxa"/>
          </w:tcPr>
          <w:p w:rsidR="000E014A" w:rsidRDefault="000E014A">
            <w:pPr>
              <w:pStyle w:val="ConsPlusNormal"/>
              <w:jc w:val="both"/>
            </w:pPr>
            <w:r>
              <w:t>Основные разработчики Программы</w:t>
            </w:r>
          </w:p>
        </w:tc>
        <w:tc>
          <w:tcPr>
            <w:tcW w:w="12073" w:type="dxa"/>
            <w:gridSpan w:val="8"/>
          </w:tcPr>
          <w:p w:rsidR="000E014A" w:rsidRDefault="000E014A">
            <w:pPr>
              <w:pStyle w:val="ConsPlusNormal"/>
              <w:jc w:val="both"/>
            </w:pPr>
            <w:r>
              <w:t>Министерство строительства, архитектуры и жилищно-коммунального хозяйства Республики Татарстан;</w:t>
            </w:r>
          </w:p>
          <w:p w:rsidR="000E014A" w:rsidRDefault="000E014A">
            <w:pPr>
              <w:pStyle w:val="ConsPlusNormal"/>
              <w:jc w:val="both"/>
            </w:pPr>
            <w:r>
              <w:t>Министерство по делам молодежи Республики Татарстан;</w:t>
            </w:r>
          </w:p>
          <w:p w:rsidR="000E014A" w:rsidRDefault="000E014A">
            <w:pPr>
              <w:pStyle w:val="ConsPlusNormal"/>
              <w:jc w:val="both"/>
            </w:pPr>
            <w:r>
              <w:t>Министерство образования и науки Республики Татарстан;</w:t>
            </w:r>
          </w:p>
          <w:p w:rsidR="000E014A" w:rsidRDefault="000E014A">
            <w:pPr>
              <w:pStyle w:val="ConsPlusNormal"/>
              <w:jc w:val="both"/>
            </w:pPr>
            <w:r>
              <w:t>Министерство земельных и имущественных отношений Республики Татарстан;</w:t>
            </w:r>
          </w:p>
          <w:p w:rsidR="000E014A" w:rsidRDefault="000E014A">
            <w:pPr>
              <w:pStyle w:val="ConsPlusNormal"/>
              <w:jc w:val="both"/>
            </w:pPr>
            <w:r>
              <w:t>Государственная жилищная инспекция Республики Татарстан</w:t>
            </w:r>
          </w:p>
        </w:tc>
      </w:tr>
      <w:tr w:rsidR="000E014A">
        <w:tc>
          <w:tcPr>
            <w:tcW w:w="2551" w:type="dxa"/>
          </w:tcPr>
          <w:p w:rsidR="000E014A" w:rsidRDefault="000E014A">
            <w:pPr>
              <w:pStyle w:val="ConsPlusNormal"/>
              <w:jc w:val="both"/>
            </w:pPr>
            <w:r>
              <w:t>Цели Программы</w:t>
            </w:r>
          </w:p>
        </w:tc>
        <w:tc>
          <w:tcPr>
            <w:tcW w:w="12073" w:type="dxa"/>
            <w:gridSpan w:val="8"/>
          </w:tcPr>
          <w:p w:rsidR="000E014A" w:rsidRDefault="000E014A">
            <w:pPr>
              <w:pStyle w:val="ConsPlusNormal"/>
              <w:jc w:val="both"/>
            </w:pPr>
            <w:r>
              <w:t>Обеспечение населения Республики Татарстан доступным и комфортным жильем, качественными услугами жилищно-коммунального хозяйства</w:t>
            </w:r>
          </w:p>
        </w:tc>
      </w:tr>
      <w:tr w:rsidR="000E014A">
        <w:tc>
          <w:tcPr>
            <w:tcW w:w="2551" w:type="dxa"/>
          </w:tcPr>
          <w:p w:rsidR="000E014A" w:rsidRDefault="000E014A">
            <w:pPr>
              <w:pStyle w:val="ConsPlusNormal"/>
              <w:jc w:val="both"/>
            </w:pPr>
            <w:r>
              <w:t>Задачи Программы</w:t>
            </w:r>
          </w:p>
        </w:tc>
        <w:tc>
          <w:tcPr>
            <w:tcW w:w="12073" w:type="dxa"/>
            <w:gridSpan w:val="8"/>
          </w:tcPr>
          <w:p w:rsidR="000E014A" w:rsidRDefault="000E014A">
            <w:pPr>
              <w:pStyle w:val="ConsPlusNormal"/>
              <w:jc w:val="both"/>
            </w:pPr>
            <w:r>
              <w:t>Оказание дополнительных мер государственной поддержки, выполнение государственных обязательств и социальных гарантий при приобретении жилья и улучшении жилищных условий граждан;</w:t>
            </w:r>
          </w:p>
          <w:p w:rsidR="000E014A" w:rsidRDefault="000E014A">
            <w:pPr>
              <w:pStyle w:val="ConsPlusNormal"/>
              <w:jc w:val="both"/>
            </w:pPr>
            <w:r>
              <w:t>увеличение объема жилищного строительства;</w:t>
            </w:r>
          </w:p>
          <w:p w:rsidR="000E014A" w:rsidRDefault="000E014A">
            <w:pPr>
              <w:pStyle w:val="ConsPlusNormal"/>
              <w:jc w:val="both"/>
            </w:pPr>
            <w:r>
              <w:t>сокращение непригодного для проживания жилищного фонда;</w:t>
            </w:r>
          </w:p>
          <w:p w:rsidR="000E014A" w:rsidRDefault="000E014A">
            <w:pPr>
              <w:pStyle w:val="ConsPlusNormal"/>
              <w:jc w:val="both"/>
            </w:pPr>
            <w:r>
              <w:t>повышение качества жилищного фонда, улучшение технического состояния многоквартирных домов;</w:t>
            </w:r>
          </w:p>
          <w:p w:rsidR="000E014A" w:rsidRDefault="000E014A">
            <w:pPr>
              <w:pStyle w:val="ConsPlusNormal"/>
              <w:jc w:val="both"/>
            </w:pPr>
            <w:r>
              <w:t>повышение качества питьевой воды для населения;</w:t>
            </w:r>
          </w:p>
          <w:p w:rsidR="000E014A" w:rsidRDefault="000E014A">
            <w:pPr>
              <w:pStyle w:val="ConsPlusNormal"/>
              <w:jc w:val="both"/>
            </w:pPr>
            <w:r>
              <w:t>сокращение в три раза доли загрязненных сточных вод, отводимых в р. Волгу;</w:t>
            </w:r>
          </w:p>
          <w:p w:rsidR="000E014A" w:rsidRDefault="000E014A">
            <w:pPr>
              <w:pStyle w:val="ConsPlusNormal"/>
              <w:jc w:val="both"/>
            </w:pPr>
            <w:r>
              <w:t>повышение энергоресурсоэффективности жилищно-коммунального хозяйства;</w:t>
            </w:r>
          </w:p>
          <w:p w:rsidR="000E014A" w:rsidRDefault="000E014A">
            <w:pPr>
              <w:pStyle w:val="ConsPlusNormal"/>
              <w:jc w:val="both"/>
            </w:pPr>
            <w:r>
              <w:t>повышение комфортности условий проживания, дальнейшее развитие и повышение надежности коммунальной инфраструктуры;</w:t>
            </w:r>
          </w:p>
          <w:p w:rsidR="000E014A" w:rsidRDefault="000E014A">
            <w:pPr>
              <w:pStyle w:val="ConsPlusNormal"/>
              <w:jc w:val="both"/>
            </w:pPr>
            <w:r>
              <w:lastRenderedPageBreak/>
              <w:t>создание условий для повышения эффективности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tc>
      </w:tr>
      <w:tr w:rsidR="000E014A">
        <w:tc>
          <w:tcPr>
            <w:tcW w:w="2551" w:type="dxa"/>
          </w:tcPr>
          <w:p w:rsidR="000E014A" w:rsidRDefault="000E014A">
            <w:pPr>
              <w:pStyle w:val="ConsPlusNormal"/>
              <w:jc w:val="both"/>
            </w:pPr>
            <w:r>
              <w:lastRenderedPageBreak/>
              <w:t>Сроки и этапы реализации Программы</w:t>
            </w:r>
          </w:p>
        </w:tc>
        <w:tc>
          <w:tcPr>
            <w:tcW w:w="12073" w:type="dxa"/>
            <w:gridSpan w:val="8"/>
          </w:tcPr>
          <w:p w:rsidR="000E014A" w:rsidRDefault="000E014A">
            <w:pPr>
              <w:pStyle w:val="ConsPlusNormal"/>
              <w:jc w:val="both"/>
            </w:pPr>
            <w:r>
              <w:t>2020 - 2025 годы.</w:t>
            </w:r>
          </w:p>
          <w:p w:rsidR="000E014A" w:rsidRDefault="000E014A">
            <w:pPr>
              <w:pStyle w:val="ConsPlusNormal"/>
              <w:jc w:val="both"/>
            </w:pPr>
            <w:r>
              <w:t>Этапы реализации Программы не выделяются</w:t>
            </w:r>
          </w:p>
        </w:tc>
      </w:tr>
      <w:tr w:rsidR="000E014A">
        <w:tc>
          <w:tcPr>
            <w:tcW w:w="2551" w:type="dxa"/>
          </w:tcPr>
          <w:p w:rsidR="000E014A" w:rsidRDefault="000E014A">
            <w:pPr>
              <w:pStyle w:val="ConsPlusNormal"/>
              <w:jc w:val="both"/>
            </w:pPr>
            <w:r>
              <w:t>Перечень подпрограмм</w:t>
            </w:r>
          </w:p>
        </w:tc>
        <w:tc>
          <w:tcPr>
            <w:tcW w:w="12073" w:type="dxa"/>
            <w:gridSpan w:val="8"/>
          </w:tcPr>
          <w:p w:rsidR="000E014A" w:rsidRDefault="000E014A">
            <w:pPr>
              <w:pStyle w:val="ConsPlusNormal"/>
              <w:jc w:val="both"/>
            </w:pPr>
            <w:r>
              <w:t>1. "</w:t>
            </w:r>
            <w:hyperlink w:anchor="P1021" w:history="1">
              <w:r>
                <w:rPr>
                  <w:color w:val="0000FF"/>
                </w:rPr>
                <w:t>Обеспечение жильем</w:t>
              </w:r>
            </w:hyperlink>
            <w:r>
              <w:t xml:space="preserve"> молодых семей в Республике Татарстан";</w:t>
            </w:r>
          </w:p>
          <w:p w:rsidR="000E014A" w:rsidRDefault="000E014A">
            <w:pPr>
              <w:pStyle w:val="ConsPlusNormal"/>
              <w:jc w:val="both"/>
            </w:pPr>
            <w:r>
              <w:t>2. "</w:t>
            </w:r>
            <w:hyperlink w:anchor="P2451" w:history="1">
              <w:r>
                <w:rPr>
                  <w:color w:val="0000FF"/>
                </w:rPr>
                <w:t>Обеспечение жилыми</w:t>
              </w:r>
            </w:hyperlink>
            <w:r>
              <w:t xml:space="preserve">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w:t>
            </w:r>
          </w:p>
          <w:p w:rsidR="000E014A" w:rsidRDefault="000E014A">
            <w:pPr>
              <w:pStyle w:val="ConsPlusNormal"/>
              <w:jc w:val="both"/>
            </w:pPr>
            <w:r>
              <w:t>3. "</w:t>
            </w:r>
            <w:hyperlink w:anchor="P2852" w:history="1">
              <w:r>
                <w:rPr>
                  <w:color w:val="0000FF"/>
                </w:rPr>
                <w:t>Реализация мероприятий</w:t>
              </w:r>
            </w:hyperlink>
            <w:r>
              <w:t xml:space="preserve"> федерального проекта "Жилье";</w:t>
            </w:r>
          </w:p>
          <w:p w:rsidR="000E014A" w:rsidRDefault="000E014A">
            <w:pPr>
              <w:pStyle w:val="ConsPlusNormal"/>
              <w:jc w:val="both"/>
            </w:pPr>
            <w:r>
              <w:t>4. "</w:t>
            </w:r>
            <w:hyperlink w:anchor="P3501" w:history="1">
              <w:r>
                <w:rPr>
                  <w:color w:val="0000FF"/>
                </w:rPr>
                <w:t>Реализация мероприятий</w:t>
              </w:r>
            </w:hyperlink>
            <w:r>
              <w:t xml:space="preserve"> федерального проекта "Обеспечение устойчивого сокращения непригодного для проживания жилищного фонда";</w:t>
            </w:r>
          </w:p>
          <w:p w:rsidR="000E014A" w:rsidRDefault="000E014A">
            <w:pPr>
              <w:pStyle w:val="ConsPlusNormal"/>
              <w:jc w:val="both"/>
            </w:pPr>
            <w:r>
              <w:t>5. "</w:t>
            </w:r>
            <w:hyperlink w:anchor="P3771" w:history="1">
              <w:r>
                <w:rPr>
                  <w:color w:val="0000FF"/>
                </w:rPr>
                <w:t>Реализация мероприятий</w:t>
              </w:r>
            </w:hyperlink>
            <w:r>
              <w:t xml:space="preserve"> Региональной программы капитального ремонта общего имущества в многоквартирных домах, расположенных на территории Республики Татарстан";</w:t>
            </w:r>
          </w:p>
          <w:p w:rsidR="000E014A" w:rsidRDefault="000E014A">
            <w:pPr>
              <w:pStyle w:val="ConsPlusNormal"/>
              <w:jc w:val="both"/>
            </w:pPr>
            <w:r>
              <w:t>6. "</w:t>
            </w:r>
            <w:hyperlink w:anchor="P4104" w:history="1">
              <w:r>
                <w:rPr>
                  <w:color w:val="0000FF"/>
                </w:rPr>
                <w:t>Реализация мероприятий</w:t>
              </w:r>
            </w:hyperlink>
            <w:r>
              <w:t xml:space="preserve"> федерального проекта "Чистая вода";</w:t>
            </w:r>
          </w:p>
          <w:p w:rsidR="000E014A" w:rsidRDefault="000E014A">
            <w:pPr>
              <w:pStyle w:val="ConsPlusNormal"/>
              <w:jc w:val="both"/>
            </w:pPr>
            <w:r>
              <w:t>7. "</w:t>
            </w:r>
            <w:hyperlink w:anchor="P4482" w:history="1">
              <w:r>
                <w:rPr>
                  <w:color w:val="0000FF"/>
                </w:rPr>
                <w:t>Реализация мероприятий</w:t>
              </w:r>
            </w:hyperlink>
            <w:r>
              <w:t xml:space="preserve"> федерального проекта "Оздоровление Волги";</w:t>
            </w:r>
          </w:p>
          <w:p w:rsidR="000E014A" w:rsidRDefault="000E014A">
            <w:pPr>
              <w:pStyle w:val="ConsPlusNormal"/>
              <w:jc w:val="both"/>
            </w:pPr>
            <w:r>
              <w:t>8. "</w:t>
            </w:r>
            <w:hyperlink w:anchor="P5034" w:history="1">
              <w:r>
                <w:rPr>
                  <w:color w:val="0000FF"/>
                </w:rPr>
                <w:t>Реализация государственной</w:t>
              </w:r>
            </w:hyperlink>
            <w:r>
              <w:t xml:space="preserve">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p w:rsidR="000E014A" w:rsidRDefault="000E014A">
            <w:pPr>
              <w:pStyle w:val="ConsPlusNormal"/>
              <w:jc w:val="both"/>
            </w:pPr>
            <w:r>
              <w:t>9. "</w:t>
            </w:r>
            <w:hyperlink w:anchor="P5500" w:history="1">
              <w:r>
                <w:rPr>
                  <w:color w:val="0000FF"/>
                </w:rPr>
                <w:t>Энергосбережение</w:t>
              </w:r>
            </w:hyperlink>
            <w:r>
              <w:t xml:space="preserve"> и повышение энергетической эффективности";</w:t>
            </w:r>
          </w:p>
          <w:p w:rsidR="000E014A" w:rsidRDefault="000E014A">
            <w:pPr>
              <w:pStyle w:val="ConsPlusNormal"/>
              <w:jc w:val="both"/>
            </w:pPr>
            <w:r>
              <w:t>10. "</w:t>
            </w:r>
            <w:hyperlink w:anchor="P5901" w:history="1">
              <w:r>
                <w:rPr>
                  <w:color w:val="0000FF"/>
                </w:rPr>
                <w:t>Развитие социальной</w:t>
              </w:r>
            </w:hyperlink>
            <w:r>
              <w:t xml:space="preserve">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w:t>
            </w:r>
          </w:p>
        </w:tc>
      </w:tr>
      <w:tr w:rsidR="000E014A">
        <w:tc>
          <w:tcPr>
            <w:tcW w:w="2551" w:type="dxa"/>
            <w:vMerge w:val="restart"/>
            <w:tcBorders>
              <w:bottom w:val="nil"/>
            </w:tcBorders>
          </w:tcPr>
          <w:p w:rsidR="000E014A" w:rsidRDefault="000E014A">
            <w:pPr>
              <w:pStyle w:val="ConsPlusNormal"/>
              <w:jc w:val="both"/>
            </w:pPr>
            <w:r>
              <w:t>Объем финансирования Программы с разбивкой по годам и источникам</w:t>
            </w:r>
          </w:p>
        </w:tc>
        <w:tc>
          <w:tcPr>
            <w:tcW w:w="12073" w:type="dxa"/>
            <w:gridSpan w:val="8"/>
          </w:tcPr>
          <w:p w:rsidR="000E014A" w:rsidRDefault="000E014A">
            <w:pPr>
              <w:pStyle w:val="ConsPlusNormal"/>
              <w:jc w:val="both"/>
            </w:pPr>
            <w:r>
              <w:t>Общий объем финансирования Программы составляет 103 161 145,25 тыс. рублей, в том числе:</w:t>
            </w:r>
          </w:p>
          <w:p w:rsidR="000E014A" w:rsidRDefault="000E014A">
            <w:pPr>
              <w:pStyle w:val="ConsPlusNormal"/>
              <w:jc w:val="right"/>
            </w:pPr>
            <w:r>
              <w:t>(тыс. рублей)</w:t>
            </w:r>
          </w:p>
        </w:tc>
      </w:tr>
      <w:tr w:rsidR="000E014A">
        <w:tc>
          <w:tcPr>
            <w:tcW w:w="2551" w:type="dxa"/>
            <w:vMerge/>
            <w:tcBorders>
              <w:bottom w:val="nil"/>
            </w:tcBorders>
          </w:tcPr>
          <w:p w:rsidR="000E014A" w:rsidRDefault="000E014A"/>
        </w:tc>
        <w:tc>
          <w:tcPr>
            <w:tcW w:w="1134" w:type="dxa"/>
            <w:vMerge w:val="restart"/>
          </w:tcPr>
          <w:p w:rsidR="000E014A" w:rsidRDefault="000E014A">
            <w:pPr>
              <w:pStyle w:val="ConsPlusNormal"/>
              <w:jc w:val="center"/>
            </w:pPr>
            <w:r>
              <w:t>Год</w:t>
            </w:r>
          </w:p>
        </w:tc>
        <w:tc>
          <w:tcPr>
            <w:tcW w:w="1757" w:type="dxa"/>
            <w:vMerge w:val="restart"/>
          </w:tcPr>
          <w:p w:rsidR="000E014A" w:rsidRDefault="000E014A">
            <w:pPr>
              <w:pStyle w:val="ConsPlusNormal"/>
              <w:jc w:val="center"/>
            </w:pPr>
            <w:r>
              <w:t>Всего средств</w:t>
            </w:r>
          </w:p>
        </w:tc>
        <w:tc>
          <w:tcPr>
            <w:tcW w:w="1587" w:type="dxa"/>
            <w:vMerge w:val="restart"/>
          </w:tcPr>
          <w:p w:rsidR="000E014A" w:rsidRDefault="000E014A">
            <w:pPr>
              <w:pStyle w:val="ConsPlusNormal"/>
              <w:jc w:val="center"/>
            </w:pPr>
            <w:r>
              <w:t>Средства бюджета Республики Татарстан</w:t>
            </w:r>
          </w:p>
        </w:tc>
        <w:tc>
          <w:tcPr>
            <w:tcW w:w="7595" w:type="dxa"/>
            <w:gridSpan w:val="5"/>
          </w:tcPr>
          <w:p w:rsidR="000E014A" w:rsidRDefault="000E014A">
            <w:pPr>
              <w:pStyle w:val="ConsPlusNormal"/>
              <w:jc w:val="center"/>
            </w:pPr>
            <w:r>
              <w:t>Планируемые к привлечению средства</w:t>
            </w:r>
          </w:p>
        </w:tc>
      </w:tr>
      <w:tr w:rsidR="000E014A">
        <w:tc>
          <w:tcPr>
            <w:tcW w:w="2551" w:type="dxa"/>
            <w:vMerge/>
            <w:tcBorders>
              <w:bottom w:val="nil"/>
            </w:tcBorders>
          </w:tcPr>
          <w:p w:rsidR="000E014A" w:rsidRDefault="000E014A"/>
        </w:tc>
        <w:tc>
          <w:tcPr>
            <w:tcW w:w="1134" w:type="dxa"/>
            <w:vMerge/>
          </w:tcPr>
          <w:p w:rsidR="000E014A" w:rsidRDefault="000E014A"/>
        </w:tc>
        <w:tc>
          <w:tcPr>
            <w:tcW w:w="1757" w:type="dxa"/>
            <w:vMerge/>
          </w:tcPr>
          <w:p w:rsidR="000E014A" w:rsidRDefault="000E014A"/>
        </w:tc>
        <w:tc>
          <w:tcPr>
            <w:tcW w:w="1587" w:type="dxa"/>
            <w:vMerge/>
          </w:tcPr>
          <w:p w:rsidR="000E014A" w:rsidRDefault="000E014A"/>
        </w:tc>
        <w:tc>
          <w:tcPr>
            <w:tcW w:w="1531" w:type="dxa"/>
          </w:tcPr>
          <w:p w:rsidR="000E014A" w:rsidRDefault="000E014A">
            <w:pPr>
              <w:pStyle w:val="ConsPlusNormal"/>
              <w:jc w:val="center"/>
            </w:pPr>
            <w:r>
              <w:t>федерального бюджета</w:t>
            </w:r>
          </w:p>
        </w:tc>
        <w:tc>
          <w:tcPr>
            <w:tcW w:w="1304" w:type="dxa"/>
          </w:tcPr>
          <w:p w:rsidR="000E014A" w:rsidRDefault="000E014A">
            <w:pPr>
              <w:pStyle w:val="ConsPlusNormal"/>
              <w:jc w:val="center"/>
            </w:pPr>
            <w:r>
              <w:t>государственной корпорации - Фонда содействия реформированию жилищно-</w:t>
            </w:r>
            <w:r>
              <w:lastRenderedPageBreak/>
              <w:t>коммунального хозяйства</w:t>
            </w:r>
          </w:p>
        </w:tc>
        <w:tc>
          <w:tcPr>
            <w:tcW w:w="1531" w:type="dxa"/>
          </w:tcPr>
          <w:p w:rsidR="000E014A" w:rsidRDefault="000E014A">
            <w:pPr>
              <w:pStyle w:val="ConsPlusNormal"/>
              <w:jc w:val="center"/>
            </w:pPr>
            <w:r>
              <w:lastRenderedPageBreak/>
              <w:t>некоммерческой организации "Фонд развития моногородов"</w:t>
            </w:r>
          </w:p>
        </w:tc>
        <w:tc>
          <w:tcPr>
            <w:tcW w:w="1531" w:type="dxa"/>
          </w:tcPr>
          <w:p w:rsidR="000E014A" w:rsidRDefault="000E014A">
            <w:pPr>
              <w:pStyle w:val="ConsPlusNormal"/>
              <w:jc w:val="center"/>
            </w:pPr>
            <w:r>
              <w:t>местных бюджетов</w:t>
            </w:r>
          </w:p>
        </w:tc>
        <w:tc>
          <w:tcPr>
            <w:tcW w:w="1698" w:type="dxa"/>
          </w:tcPr>
          <w:p w:rsidR="000E014A" w:rsidRDefault="000E014A">
            <w:pPr>
              <w:pStyle w:val="ConsPlusNormal"/>
              <w:jc w:val="center"/>
            </w:pPr>
            <w:r>
              <w:t>из внебюджетных источников</w:t>
            </w:r>
          </w:p>
        </w:tc>
      </w:tr>
      <w:tr w:rsidR="000E014A">
        <w:tc>
          <w:tcPr>
            <w:tcW w:w="2551" w:type="dxa"/>
            <w:vMerge/>
            <w:tcBorders>
              <w:bottom w:val="nil"/>
            </w:tcBorders>
          </w:tcPr>
          <w:p w:rsidR="000E014A" w:rsidRDefault="000E014A"/>
        </w:tc>
        <w:tc>
          <w:tcPr>
            <w:tcW w:w="1134" w:type="dxa"/>
          </w:tcPr>
          <w:p w:rsidR="000E014A" w:rsidRDefault="000E014A">
            <w:pPr>
              <w:pStyle w:val="ConsPlusNormal"/>
              <w:jc w:val="center"/>
            </w:pPr>
            <w:r>
              <w:t>2020</w:t>
            </w:r>
          </w:p>
        </w:tc>
        <w:tc>
          <w:tcPr>
            <w:tcW w:w="1757" w:type="dxa"/>
          </w:tcPr>
          <w:p w:rsidR="000E014A" w:rsidRDefault="000E014A">
            <w:pPr>
              <w:pStyle w:val="ConsPlusNormal"/>
              <w:jc w:val="center"/>
            </w:pPr>
            <w:r>
              <w:t>22 196 657,78</w:t>
            </w:r>
          </w:p>
        </w:tc>
        <w:tc>
          <w:tcPr>
            <w:tcW w:w="1587" w:type="dxa"/>
          </w:tcPr>
          <w:p w:rsidR="000E014A" w:rsidRDefault="000E014A">
            <w:pPr>
              <w:pStyle w:val="ConsPlusNormal"/>
              <w:jc w:val="center"/>
            </w:pPr>
            <w:r>
              <w:t>12 630 531,53</w:t>
            </w:r>
          </w:p>
        </w:tc>
        <w:tc>
          <w:tcPr>
            <w:tcW w:w="1531" w:type="dxa"/>
          </w:tcPr>
          <w:p w:rsidR="000E014A" w:rsidRDefault="000E014A">
            <w:pPr>
              <w:pStyle w:val="ConsPlusNormal"/>
              <w:jc w:val="center"/>
            </w:pPr>
            <w:r>
              <w:t>4 131 244,1</w:t>
            </w:r>
          </w:p>
        </w:tc>
        <w:tc>
          <w:tcPr>
            <w:tcW w:w="1304" w:type="dxa"/>
          </w:tcPr>
          <w:p w:rsidR="000E014A" w:rsidRDefault="000E014A">
            <w:pPr>
              <w:pStyle w:val="ConsPlusNormal"/>
              <w:jc w:val="center"/>
            </w:pPr>
            <w:r>
              <w:t>71 660,6</w:t>
            </w:r>
          </w:p>
        </w:tc>
        <w:tc>
          <w:tcPr>
            <w:tcW w:w="1531" w:type="dxa"/>
          </w:tcPr>
          <w:p w:rsidR="000E014A" w:rsidRDefault="000E014A">
            <w:pPr>
              <w:pStyle w:val="ConsPlusNormal"/>
              <w:jc w:val="center"/>
            </w:pPr>
            <w:r>
              <w:t>147 759,96</w:t>
            </w:r>
          </w:p>
        </w:tc>
        <w:tc>
          <w:tcPr>
            <w:tcW w:w="1531" w:type="dxa"/>
          </w:tcPr>
          <w:p w:rsidR="000E014A" w:rsidRDefault="000E014A">
            <w:pPr>
              <w:pStyle w:val="ConsPlusNormal"/>
              <w:jc w:val="center"/>
            </w:pPr>
            <w:r>
              <w:t>1 075 994,77</w:t>
            </w:r>
          </w:p>
        </w:tc>
        <w:tc>
          <w:tcPr>
            <w:tcW w:w="1698" w:type="dxa"/>
          </w:tcPr>
          <w:p w:rsidR="000E014A" w:rsidRDefault="000E014A">
            <w:pPr>
              <w:pStyle w:val="ConsPlusNormal"/>
              <w:jc w:val="center"/>
            </w:pPr>
            <w:r>
              <w:t>4 139 466,82</w:t>
            </w:r>
          </w:p>
        </w:tc>
      </w:tr>
      <w:tr w:rsidR="000E014A">
        <w:tc>
          <w:tcPr>
            <w:tcW w:w="2551" w:type="dxa"/>
            <w:vMerge/>
            <w:tcBorders>
              <w:bottom w:val="nil"/>
            </w:tcBorders>
          </w:tcPr>
          <w:p w:rsidR="000E014A" w:rsidRDefault="000E014A"/>
        </w:tc>
        <w:tc>
          <w:tcPr>
            <w:tcW w:w="1134" w:type="dxa"/>
          </w:tcPr>
          <w:p w:rsidR="000E014A" w:rsidRDefault="000E014A">
            <w:pPr>
              <w:pStyle w:val="ConsPlusNormal"/>
              <w:jc w:val="center"/>
            </w:pPr>
            <w:r>
              <w:t>2021</w:t>
            </w:r>
          </w:p>
        </w:tc>
        <w:tc>
          <w:tcPr>
            <w:tcW w:w="1757" w:type="dxa"/>
          </w:tcPr>
          <w:p w:rsidR="000E014A" w:rsidRDefault="000E014A">
            <w:pPr>
              <w:pStyle w:val="ConsPlusNormal"/>
              <w:jc w:val="center"/>
            </w:pPr>
            <w:r>
              <w:t>15 521 783,08</w:t>
            </w:r>
          </w:p>
        </w:tc>
        <w:tc>
          <w:tcPr>
            <w:tcW w:w="1587" w:type="dxa"/>
          </w:tcPr>
          <w:p w:rsidR="000E014A" w:rsidRDefault="000E014A">
            <w:pPr>
              <w:pStyle w:val="ConsPlusNormal"/>
              <w:jc w:val="center"/>
            </w:pPr>
            <w:r>
              <w:t>8 224 235,27</w:t>
            </w:r>
          </w:p>
        </w:tc>
        <w:tc>
          <w:tcPr>
            <w:tcW w:w="1531" w:type="dxa"/>
          </w:tcPr>
          <w:p w:rsidR="000E014A" w:rsidRDefault="000E014A">
            <w:pPr>
              <w:pStyle w:val="ConsPlusNormal"/>
              <w:jc w:val="center"/>
            </w:pPr>
            <w:r>
              <w:t>2 126 008,3</w:t>
            </w:r>
          </w:p>
        </w:tc>
        <w:tc>
          <w:tcPr>
            <w:tcW w:w="1304" w:type="dxa"/>
          </w:tcPr>
          <w:p w:rsidR="000E014A" w:rsidRDefault="000E014A">
            <w:pPr>
              <w:pStyle w:val="ConsPlusNormal"/>
              <w:jc w:val="center"/>
            </w:pPr>
            <w:r>
              <w:t>162 547,86</w:t>
            </w:r>
          </w:p>
        </w:tc>
        <w:tc>
          <w:tcPr>
            <w:tcW w:w="1531" w:type="dxa"/>
          </w:tcPr>
          <w:p w:rsidR="000E014A" w:rsidRDefault="000E014A">
            <w:pPr>
              <w:pStyle w:val="ConsPlusNormal"/>
              <w:jc w:val="center"/>
            </w:pPr>
            <w:r>
              <w:t>-</w:t>
            </w:r>
          </w:p>
        </w:tc>
        <w:tc>
          <w:tcPr>
            <w:tcW w:w="1531" w:type="dxa"/>
          </w:tcPr>
          <w:p w:rsidR="000E014A" w:rsidRDefault="000E014A">
            <w:pPr>
              <w:pStyle w:val="ConsPlusNormal"/>
              <w:jc w:val="center"/>
            </w:pPr>
            <w:r>
              <w:t>1 072 561,0</w:t>
            </w:r>
          </w:p>
        </w:tc>
        <w:tc>
          <w:tcPr>
            <w:tcW w:w="1698" w:type="dxa"/>
          </w:tcPr>
          <w:p w:rsidR="000E014A" w:rsidRDefault="000E014A">
            <w:pPr>
              <w:pStyle w:val="ConsPlusNormal"/>
              <w:jc w:val="center"/>
            </w:pPr>
            <w:r>
              <w:t>3 936 430,65</w:t>
            </w:r>
          </w:p>
        </w:tc>
      </w:tr>
      <w:tr w:rsidR="000E014A">
        <w:tc>
          <w:tcPr>
            <w:tcW w:w="2551" w:type="dxa"/>
            <w:vMerge/>
            <w:tcBorders>
              <w:bottom w:val="nil"/>
            </w:tcBorders>
          </w:tcPr>
          <w:p w:rsidR="000E014A" w:rsidRDefault="000E014A"/>
        </w:tc>
        <w:tc>
          <w:tcPr>
            <w:tcW w:w="1134" w:type="dxa"/>
          </w:tcPr>
          <w:p w:rsidR="000E014A" w:rsidRDefault="000E014A">
            <w:pPr>
              <w:pStyle w:val="ConsPlusNormal"/>
              <w:jc w:val="center"/>
            </w:pPr>
            <w:r>
              <w:t>2022</w:t>
            </w:r>
          </w:p>
        </w:tc>
        <w:tc>
          <w:tcPr>
            <w:tcW w:w="1757" w:type="dxa"/>
          </w:tcPr>
          <w:p w:rsidR="000E014A" w:rsidRDefault="000E014A">
            <w:pPr>
              <w:pStyle w:val="ConsPlusNormal"/>
              <w:jc w:val="center"/>
            </w:pPr>
            <w:r>
              <w:t>17 621 410,28</w:t>
            </w:r>
          </w:p>
        </w:tc>
        <w:tc>
          <w:tcPr>
            <w:tcW w:w="1587" w:type="dxa"/>
          </w:tcPr>
          <w:p w:rsidR="000E014A" w:rsidRDefault="000E014A">
            <w:pPr>
              <w:pStyle w:val="ConsPlusNormal"/>
              <w:jc w:val="center"/>
            </w:pPr>
            <w:r>
              <w:t>11 348 925,2</w:t>
            </w:r>
          </w:p>
        </w:tc>
        <w:tc>
          <w:tcPr>
            <w:tcW w:w="1531" w:type="dxa"/>
          </w:tcPr>
          <w:p w:rsidR="000E014A" w:rsidRDefault="000E014A">
            <w:pPr>
              <w:pStyle w:val="ConsPlusNormal"/>
              <w:jc w:val="center"/>
            </w:pPr>
            <w:r>
              <w:t>2 182 403,2</w:t>
            </w:r>
          </w:p>
        </w:tc>
        <w:tc>
          <w:tcPr>
            <w:tcW w:w="1304" w:type="dxa"/>
          </w:tcPr>
          <w:p w:rsidR="000E014A" w:rsidRDefault="000E014A">
            <w:pPr>
              <w:pStyle w:val="ConsPlusNormal"/>
              <w:jc w:val="center"/>
            </w:pPr>
            <w:r>
              <w:t>-</w:t>
            </w:r>
          </w:p>
        </w:tc>
        <w:tc>
          <w:tcPr>
            <w:tcW w:w="1531" w:type="dxa"/>
          </w:tcPr>
          <w:p w:rsidR="000E014A" w:rsidRDefault="000E014A">
            <w:pPr>
              <w:pStyle w:val="ConsPlusNormal"/>
              <w:jc w:val="center"/>
            </w:pPr>
            <w:r>
              <w:t>-</w:t>
            </w:r>
          </w:p>
        </w:tc>
        <w:tc>
          <w:tcPr>
            <w:tcW w:w="1531" w:type="dxa"/>
          </w:tcPr>
          <w:p w:rsidR="000E014A" w:rsidRDefault="000E014A">
            <w:pPr>
              <w:pStyle w:val="ConsPlusNormal"/>
              <w:jc w:val="center"/>
            </w:pPr>
            <w:r>
              <w:t>1 072 931,0</w:t>
            </w:r>
          </w:p>
        </w:tc>
        <w:tc>
          <w:tcPr>
            <w:tcW w:w="1698" w:type="dxa"/>
          </w:tcPr>
          <w:p w:rsidR="000E014A" w:rsidRDefault="000E014A">
            <w:pPr>
              <w:pStyle w:val="ConsPlusNormal"/>
              <w:jc w:val="center"/>
            </w:pPr>
            <w:r>
              <w:t>3 017 150,88</w:t>
            </w:r>
          </w:p>
        </w:tc>
      </w:tr>
      <w:tr w:rsidR="000E014A">
        <w:tc>
          <w:tcPr>
            <w:tcW w:w="2551" w:type="dxa"/>
            <w:vMerge/>
            <w:tcBorders>
              <w:bottom w:val="nil"/>
            </w:tcBorders>
          </w:tcPr>
          <w:p w:rsidR="000E014A" w:rsidRDefault="000E014A"/>
        </w:tc>
        <w:tc>
          <w:tcPr>
            <w:tcW w:w="1134" w:type="dxa"/>
          </w:tcPr>
          <w:p w:rsidR="000E014A" w:rsidRDefault="000E014A">
            <w:pPr>
              <w:pStyle w:val="ConsPlusNormal"/>
              <w:jc w:val="center"/>
            </w:pPr>
            <w:r>
              <w:t>2023</w:t>
            </w:r>
          </w:p>
        </w:tc>
        <w:tc>
          <w:tcPr>
            <w:tcW w:w="1757" w:type="dxa"/>
          </w:tcPr>
          <w:p w:rsidR="000E014A" w:rsidRDefault="000E014A">
            <w:pPr>
              <w:pStyle w:val="ConsPlusNormal"/>
              <w:jc w:val="center"/>
            </w:pPr>
            <w:r>
              <w:t>16 038 715,6</w:t>
            </w:r>
          </w:p>
        </w:tc>
        <w:tc>
          <w:tcPr>
            <w:tcW w:w="1587" w:type="dxa"/>
          </w:tcPr>
          <w:p w:rsidR="000E014A" w:rsidRDefault="000E014A">
            <w:pPr>
              <w:pStyle w:val="ConsPlusNormal"/>
              <w:jc w:val="center"/>
            </w:pPr>
            <w:r>
              <w:t>7 266 261,2</w:t>
            </w:r>
          </w:p>
        </w:tc>
        <w:tc>
          <w:tcPr>
            <w:tcW w:w="1531" w:type="dxa"/>
          </w:tcPr>
          <w:p w:rsidR="000E014A" w:rsidRDefault="000E014A">
            <w:pPr>
              <w:pStyle w:val="ConsPlusNormal"/>
              <w:jc w:val="center"/>
            </w:pPr>
            <w:r>
              <w:t>4 554 017,9</w:t>
            </w:r>
          </w:p>
        </w:tc>
        <w:tc>
          <w:tcPr>
            <w:tcW w:w="1304" w:type="dxa"/>
          </w:tcPr>
          <w:p w:rsidR="000E014A" w:rsidRDefault="000E014A">
            <w:pPr>
              <w:pStyle w:val="ConsPlusNormal"/>
              <w:jc w:val="center"/>
            </w:pPr>
            <w:r>
              <w:t>-</w:t>
            </w:r>
          </w:p>
        </w:tc>
        <w:tc>
          <w:tcPr>
            <w:tcW w:w="1531" w:type="dxa"/>
          </w:tcPr>
          <w:p w:rsidR="000E014A" w:rsidRDefault="000E014A">
            <w:pPr>
              <w:pStyle w:val="ConsPlusNormal"/>
              <w:jc w:val="center"/>
            </w:pPr>
            <w:r>
              <w:t>-</w:t>
            </w:r>
          </w:p>
        </w:tc>
        <w:tc>
          <w:tcPr>
            <w:tcW w:w="1531" w:type="dxa"/>
          </w:tcPr>
          <w:p w:rsidR="000E014A" w:rsidRDefault="000E014A">
            <w:pPr>
              <w:pStyle w:val="ConsPlusNormal"/>
              <w:jc w:val="center"/>
            </w:pPr>
            <w:r>
              <w:t>1 107 264,79</w:t>
            </w:r>
          </w:p>
        </w:tc>
        <w:tc>
          <w:tcPr>
            <w:tcW w:w="1698" w:type="dxa"/>
          </w:tcPr>
          <w:p w:rsidR="000E014A" w:rsidRDefault="000E014A">
            <w:pPr>
              <w:pStyle w:val="ConsPlusNormal"/>
              <w:jc w:val="center"/>
            </w:pPr>
            <w:r>
              <w:t>3 111 171,71</w:t>
            </w:r>
          </w:p>
        </w:tc>
      </w:tr>
      <w:tr w:rsidR="000E014A">
        <w:tc>
          <w:tcPr>
            <w:tcW w:w="2551" w:type="dxa"/>
            <w:vMerge/>
            <w:tcBorders>
              <w:bottom w:val="nil"/>
            </w:tcBorders>
          </w:tcPr>
          <w:p w:rsidR="000E014A" w:rsidRDefault="000E014A"/>
        </w:tc>
        <w:tc>
          <w:tcPr>
            <w:tcW w:w="1134" w:type="dxa"/>
          </w:tcPr>
          <w:p w:rsidR="000E014A" w:rsidRDefault="000E014A">
            <w:pPr>
              <w:pStyle w:val="ConsPlusNormal"/>
              <w:jc w:val="center"/>
            </w:pPr>
            <w:r>
              <w:t>2024</w:t>
            </w:r>
          </w:p>
        </w:tc>
        <w:tc>
          <w:tcPr>
            <w:tcW w:w="1757" w:type="dxa"/>
          </w:tcPr>
          <w:p w:rsidR="000E014A" w:rsidRDefault="000E014A">
            <w:pPr>
              <w:pStyle w:val="ConsPlusNormal"/>
              <w:jc w:val="center"/>
            </w:pPr>
            <w:r>
              <w:t>16 950 395,75</w:t>
            </w:r>
          </w:p>
        </w:tc>
        <w:tc>
          <w:tcPr>
            <w:tcW w:w="1587" w:type="dxa"/>
          </w:tcPr>
          <w:p w:rsidR="000E014A" w:rsidRDefault="000E014A">
            <w:pPr>
              <w:pStyle w:val="ConsPlusNormal"/>
              <w:jc w:val="center"/>
            </w:pPr>
            <w:r>
              <w:t>10 556 379,06</w:t>
            </w:r>
          </w:p>
        </w:tc>
        <w:tc>
          <w:tcPr>
            <w:tcW w:w="1531" w:type="dxa"/>
          </w:tcPr>
          <w:p w:rsidR="000E014A" w:rsidRDefault="000E014A">
            <w:pPr>
              <w:pStyle w:val="ConsPlusNormal"/>
              <w:jc w:val="center"/>
            </w:pPr>
            <w:r>
              <w:t>2 051 397,1</w:t>
            </w:r>
          </w:p>
        </w:tc>
        <w:tc>
          <w:tcPr>
            <w:tcW w:w="1304" w:type="dxa"/>
          </w:tcPr>
          <w:p w:rsidR="000E014A" w:rsidRDefault="000E014A">
            <w:pPr>
              <w:pStyle w:val="ConsPlusNormal"/>
              <w:jc w:val="center"/>
            </w:pPr>
            <w:r>
              <w:t>-</w:t>
            </w:r>
          </w:p>
        </w:tc>
        <w:tc>
          <w:tcPr>
            <w:tcW w:w="1531" w:type="dxa"/>
          </w:tcPr>
          <w:p w:rsidR="000E014A" w:rsidRDefault="000E014A">
            <w:pPr>
              <w:pStyle w:val="ConsPlusNormal"/>
              <w:jc w:val="center"/>
            </w:pPr>
            <w:r>
              <w:t>-</w:t>
            </w:r>
          </w:p>
        </w:tc>
        <w:tc>
          <w:tcPr>
            <w:tcW w:w="1531" w:type="dxa"/>
          </w:tcPr>
          <w:p w:rsidR="000E014A" w:rsidRDefault="000E014A">
            <w:pPr>
              <w:pStyle w:val="ConsPlusNormal"/>
              <w:jc w:val="center"/>
            </w:pPr>
            <w:r>
              <w:t>1 140 482,73</w:t>
            </w:r>
          </w:p>
        </w:tc>
        <w:tc>
          <w:tcPr>
            <w:tcW w:w="1698" w:type="dxa"/>
          </w:tcPr>
          <w:p w:rsidR="000E014A" w:rsidRDefault="000E014A">
            <w:pPr>
              <w:pStyle w:val="ConsPlusNormal"/>
              <w:jc w:val="center"/>
            </w:pPr>
            <w:r>
              <w:t>3 202 136,86</w:t>
            </w:r>
          </w:p>
        </w:tc>
      </w:tr>
      <w:tr w:rsidR="000E014A">
        <w:tc>
          <w:tcPr>
            <w:tcW w:w="2551" w:type="dxa"/>
            <w:vMerge/>
            <w:tcBorders>
              <w:bottom w:val="nil"/>
            </w:tcBorders>
          </w:tcPr>
          <w:p w:rsidR="000E014A" w:rsidRDefault="000E014A"/>
        </w:tc>
        <w:tc>
          <w:tcPr>
            <w:tcW w:w="1134" w:type="dxa"/>
          </w:tcPr>
          <w:p w:rsidR="000E014A" w:rsidRDefault="000E014A">
            <w:pPr>
              <w:pStyle w:val="ConsPlusNormal"/>
              <w:jc w:val="center"/>
            </w:pPr>
            <w:r>
              <w:t>2025</w:t>
            </w:r>
          </w:p>
        </w:tc>
        <w:tc>
          <w:tcPr>
            <w:tcW w:w="1757" w:type="dxa"/>
          </w:tcPr>
          <w:p w:rsidR="000E014A" w:rsidRDefault="000E014A">
            <w:pPr>
              <w:pStyle w:val="ConsPlusNormal"/>
              <w:jc w:val="center"/>
            </w:pPr>
            <w:r>
              <w:t>14 832 182,76</w:t>
            </w:r>
          </w:p>
        </w:tc>
        <w:tc>
          <w:tcPr>
            <w:tcW w:w="1587" w:type="dxa"/>
          </w:tcPr>
          <w:p w:rsidR="000E014A" w:rsidRDefault="000E014A">
            <w:pPr>
              <w:pStyle w:val="ConsPlusNormal"/>
              <w:jc w:val="center"/>
            </w:pPr>
            <w:r>
              <w:t>10 365 918,19</w:t>
            </w:r>
          </w:p>
        </w:tc>
        <w:tc>
          <w:tcPr>
            <w:tcW w:w="1531" w:type="dxa"/>
          </w:tcPr>
          <w:p w:rsidR="000E014A" w:rsidRDefault="000E014A">
            <w:pPr>
              <w:pStyle w:val="ConsPlusNormal"/>
              <w:jc w:val="center"/>
            </w:pPr>
            <w:r>
              <w:t>-</w:t>
            </w:r>
          </w:p>
        </w:tc>
        <w:tc>
          <w:tcPr>
            <w:tcW w:w="1304" w:type="dxa"/>
          </w:tcPr>
          <w:p w:rsidR="000E014A" w:rsidRDefault="000E014A">
            <w:pPr>
              <w:pStyle w:val="ConsPlusNormal"/>
              <w:jc w:val="center"/>
            </w:pPr>
            <w:r>
              <w:t>-</w:t>
            </w:r>
          </w:p>
        </w:tc>
        <w:tc>
          <w:tcPr>
            <w:tcW w:w="1531" w:type="dxa"/>
          </w:tcPr>
          <w:p w:rsidR="000E014A" w:rsidRDefault="000E014A">
            <w:pPr>
              <w:pStyle w:val="ConsPlusNormal"/>
              <w:jc w:val="center"/>
            </w:pPr>
            <w:r>
              <w:t>-</w:t>
            </w:r>
          </w:p>
        </w:tc>
        <w:tc>
          <w:tcPr>
            <w:tcW w:w="1531" w:type="dxa"/>
          </w:tcPr>
          <w:p w:rsidR="000E014A" w:rsidRDefault="000E014A">
            <w:pPr>
              <w:pStyle w:val="ConsPlusNormal"/>
              <w:jc w:val="center"/>
            </w:pPr>
            <w:r>
              <w:t>1 173 556,74</w:t>
            </w:r>
          </w:p>
        </w:tc>
        <w:tc>
          <w:tcPr>
            <w:tcW w:w="1698" w:type="dxa"/>
          </w:tcPr>
          <w:p w:rsidR="000E014A" w:rsidRDefault="000E014A">
            <w:pPr>
              <w:pStyle w:val="ConsPlusNormal"/>
              <w:jc w:val="center"/>
            </w:pPr>
            <w:r>
              <w:t>3 292 707,83</w:t>
            </w:r>
          </w:p>
        </w:tc>
      </w:tr>
      <w:tr w:rsidR="000E014A">
        <w:tc>
          <w:tcPr>
            <w:tcW w:w="2551" w:type="dxa"/>
            <w:vMerge/>
            <w:tcBorders>
              <w:bottom w:val="nil"/>
            </w:tcBorders>
          </w:tcPr>
          <w:p w:rsidR="000E014A" w:rsidRDefault="000E014A"/>
        </w:tc>
        <w:tc>
          <w:tcPr>
            <w:tcW w:w="1134" w:type="dxa"/>
          </w:tcPr>
          <w:p w:rsidR="000E014A" w:rsidRDefault="000E014A">
            <w:pPr>
              <w:pStyle w:val="ConsPlusNormal"/>
              <w:jc w:val="center"/>
            </w:pPr>
            <w:r>
              <w:t>Итого</w:t>
            </w:r>
          </w:p>
        </w:tc>
        <w:tc>
          <w:tcPr>
            <w:tcW w:w="1757" w:type="dxa"/>
          </w:tcPr>
          <w:p w:rsidR="000E014A" w:rsidRDefault="000E014A">
            <w:pPr>
              <w:pStyle w:val="ConsPlusNormal"/>
              <w:jc w:val="center"/>
            </w:pPr>
            <w:r>
              <w:t>103 161 145,25</w:t>
            </w:r>
          </w:p>
        </w:tc>
        <w:tc>
          <w:tcPr>
            <w:tcW w:w="1587" w:type="dxa"/>
          </w:tcPr>
          <w:p w:rsidR="000E014A" w:rsidRDefault="000E014A">
            <w:pPr>
              <w:pStyle w:val="ConsPlusNormal"/>
              <w:jc w:val="center"/>
            </w:pPr>
            <w:r>
              <w:t>60 392 250,45</w:t>
            </w:r>
          </w:p>
        </w:tc>
        <w:tc>
          <w:tcPr>
            <w:tcW w:w="1531" w:type="dxa"/>
          </w:tcPr>
          <w:p w:rsidR="000E014A" w:rsidRDefault="000E014A">
            <w:pPr>
              <w:pStyle w:val="ConsPlusNormal"/>
              <w:jc w:val="center"/>
            </w:pPr>
            <w:r>
              <w:t>15 045 070,6</w:t>
            </w:r>
          </w:p>
        </w:tc>
        <w:tc>
          <w:tcPr>
            <w:tcW w:w="1304" w:type="dxa"/>
          </w:tcPr>
          <w:p w:rsidR="000E014A" w:rsidRDefault="000E014A">
            <w:pPr>
              <w:pStyle w:val="ConsPlusNormal"/>
              <w:jc w:val="center"/>
            </w:pPr>
            <w:r>
              <w:t>234 208,46</w:t>
            </w:r>
          </w:p>
        </w:tc>
        <w:tc>
          <w:tcPr>
            <w:tcW w:w="1531" w:type="dxa"/>
          </w:tcPr>
          <w:p w:rsidR="000E014A" w:rsidRDefault="000E014A">
            <w:pPr>
              <w:pStyle w:val="ConsPlusNormal"/>
              <w:jc w:val="center"/>
            </w:pPr>
            <w:r>
              <w:t>147 759,96</w:t>
            </w:r>
          </w:p>
        </w:tc>
        <w:tc>
          <w:tcPr>
            <w:tcW w:w="1531" w:type="dxa"/>
          </w:tcPr>
          <w:p w:rsidR="000E014A" w:rsidRDefault="000E014A">
            <w:pPr>
              <w:pStyle w:val="ConsPlusNormal"/>
              <w:jc w:val="center"/>
            </w:pPr>
            <w:r>
              <w:t>6 642 791,03</w:t>
            </w:r>
          </w:p>
        </w:tc>
        <w:tc>
          <w:tcPr>
            <w:tcW w:w="1698" w:type="dxa"/>
          </w:tcPr>
          <w:p w:rsidR="000E014A" w:rsidRDefault="000E014A">
            <w:pPr>
              <w:pStyle w:val="ConsPlusNormal"/>
              <w:jc w:val="center"/>
            </w:pPr>
            <w:r>
              <w:t>20 699 064,75</w:t>
            </w:r>
          </w:p>
        </w:tc>
      </w:tr>
      <w:tr w:rsidR="000E014A">
        <w:tblPrEx>
          <w:tblBorders>
            <w:insideH w:val="nil"/>
          </w:tblBorders>
        </w:tblPrEx>
        <w:tc>
          <w:tcPr>
            <w:tcW w:w="2551" w:type="dxa"/>
            <w:vMerge/>
            <w:tcBorders>
              <w:bottom w:val="nil"/>
            </w:tcBorders>
          </w:tcPr>
          <w:p w:rsidR="000E014A" w:rsidRDefault="000E014A"/>
        </w:tc>
        <w:tc>
          <w:tcPr>
            <w:tcW w:w="12073" w:type="dxa"/>
            <w:gridSpan w:val="8"/>
            <w:tcBorders>
              <w:bottom w:val="nil"/>
            </w:tcBorders>
          </w:tcPr>
          <w:p w:rsidR="000E014A" w:rsidRDefault="000E014A">
            <w:pPr>
              <w:pStyle w:val="ConsPlusNormal"/>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0E014A">
        <w:tblPrEx>
          <w:tblBorders>
            <w:insideH w:val="nil"/>
          </w:tblBorders>
        </w:tblPrEx>
        <w:tc>
          <w:tcPr>
            <w:tcW w:w="14624" w:type="dxa"/>
            <w:gridSpan w:val="9"/>
            <w:tcBorders>
              <w:top w:val="nil"/>
            </w:tcBorders>
          </w:tcPr>
          <w:p w:rsidR="000E014A" w:rsidRDefault="000E014A">
            <w:pPr>
              <w:pStyle w:val="ConsPlusNormal"/>
              <w:jc w:val="both"/>
            </w:pPr>
            <w:r>
              <w:t xml:space="preserve">(в ред. </w:t>
            </w:r>
            <w:hyperlink r:id="rId23" w:history="1">
              <w:r>
                <w:rPr>
                  <w:color w:val="0000FF"/>
                </w:rPr>
                <w:t>Постановления</w:t>
              </w:r>
            </w:hyperlink>
            <w:r>
              <w:t xml:space="preserve"> КМ РТ от 23.04.2021 N 279)</w:t>
            </w:r>
          </w:p>
        </w:tc>
      </w:tr>
      <w:tr w:rsidR="000E014A">
        <w:tc>
          <w:tcPr>
            <w:tcW w:w="2551" w:type="dxa"/>
            <w:vMerge w:val="restart"/>
            <w:tcBorders>
              <w:bottom w:val="nil"/>
            </w:tcBorders>
          </w:tcPr>
          <w:p w:rsidR="000E014A" w:rsidRDefault="000E014A">
            <w:pPr>
              <w:pStyle w:val="ConsPlusNormal"/>
              <w:jc w:val="both"/>
            </w:pPr>
            <w:r>
              <w:t>Ожидаемые конечные результаты реализации целей и задач Программы (индикаторы оценки результатов) и показатели бюджетной эффективности Программы</w:t>
            </w:r>
          </w:p>
        </w:tc>
        <w:tc>
          <w:tcPr>
            <w:tcW w:w="12073" w:type="dxa"/>
            <w:gridSpan w:val="8"/>
            <w:tcBorders>
              <w:bottom w:val="nil"/>
            </w:tcBorders>
          </w:tcPr>
          <w:p w:rsidR="000E014A" w:rsidRDefault="000E014A">
            <w:pPr>
              <w:pStyle w:val="ConsPlusNormal"/>
              <w:jc w:val="both"/>
            </w:pPr>
            <w:r>
              <w:t>Реализация программных мероприятий позволит достичь:</w:t>
            </w:r>
          </w:p>
          <w:p w:rsidR="000E014A" w:rsidRDefault="000E014A">
            <w:pPr>
              <w:pStyle w:val="ConsPlusNormal"/>
              <w:jc w:val="both"/>
            </w:pPr>
            <w:r>
              <w:t>по итогам 2024 года:</w:t>
            </w:r>
          </w:p>
          <w:p w:rsidR="000E014A" w:rsidRDefault="000E014A">
            <w:pPr>
              <w:pStyle w:val="ConsPlusNormal"/>
              <w:jc w:val="both"/>
            </w:pPr>
            <w:r>
              <w:t>увеличения объема жилищного строительства до 2,945 млн кв. метров в год;</w:t>
            </w:r>
          </w:p>
          <w:p w:rsidR="000E014A" w:rsidRDefault="000E014A">
            <w:pPr>
              <w:pStyle w:val="ConsPlusNormal"/>
              <w:jc w:val="both"/>
            </w:pPr>
            <w:r>
              <w:t>ликвидации аварийного жилищного фонда, признанного таковым до 1 января 2017 года;</w:t>
            </w:r>
          </w:p>
        </w:tc>
      </w:tr>
      <w:tr w:rsidR="000E014A">
        <w:tblPrEx>
          <w:tblBorders>
            <w:insideH w:val="nil"/>
          </w:tblBorders>
        </w:tblPrEx>
        <w:tc>
          <w:tcPr>
            <w:tcW w:w="2551" w:type="dxa"/>
            <w:vMerge/>
            <w:tcBorders>
              <w:bottom w:val="nil"/>
            </w:tcBorders>
          </w:tcPr>
          <w:p w:rsidR="000E014A" w:rsidRDefault="000E014A"/>
        </w:tc>
        <w:tc>
          <w:tcPr>
            <w:tcW w:w="12073" w:type="dxa"/>
            <w:gridSpan w:val="8"/>
            <w:tcBorders>
              <w:top w:val="nil"/>
              <w:bottom w:val="nil"/>
            </w:tcBorders>
          </w:tcPr>
          <w:p w:rsidR="000E014A" w:rsidRDefault="000E014A">
            <w:pPr>
              <w:pStyle w:val="ConsPlusNormal"/>
              <w:jc w:val="both"/>
            </w:pPr>
            <w:r>
              <w:t>увеличения доли населения Республики Татарстан, обеспеченного качественной питьевой водой из систем централизованного водоснабжения, до 93,8 процента;</w:t>
            </w:r>
          </w:p>
        </w:tc>
      </w:tr>
      <w:tr w:rsidR="000E014A">
        <w:tblPrEx>
          <w:tblBorders>
            <w:insideH w:val="nil"/>
          </w:tblBorders>
        </w:tblPrEx>
        <w:tc>
          <w:tcPr>
            <w:tcW w:w="2551" w:type="dxa"/>
            <w:vMerge/>
            <w:tcBorders>
              <w:bottom w:val="nil"/>
            </w:tcBorders>
          </w:tcPr>
          <w:p w:rsidR="000E014A" w:rsidRDefault="000E014A"/>
        </w:tc>
        <w:tc>
          <w:tcPr>
            <w:tcW w:w="12073" w:type="dxa"/>
            <w:gridSpan w:val="8"/>
            <w:tcBorders>
              <w:top w:val="nil"/>
              <w:bottom w:val="nil"/>
            </w:tcBorders>
          </w:tcPr>
          <w:p w:rsidR="000E014A" w:rsidRDefault="000E014A">
            <w:pPr>
              <w:pStyle w:val="ConsPlusNormal"/>
              <w:jc w:val="both"/>
            </w:pPr>
            <w:r>
              <w:t>сокращения в три раза объема отводимых в р. Волгу загрязненных сточных вод;</w:t>
            </w:r>
          </w:p>
          <w:p w:rsidR="000E014A" w:rsidRDefault="000E014A">
            <w:pPr>
              <w:pStyle w:val="ConsPlusNormal"/>
              <w:jc w:val="both"/>
            </w:pPr>
            <w:r>
              <w:t>по итогам 2025 года:</w:t>
            </w:r>
          </w:p>
        </w:tc>
      </w:tr>
      <w:tr w:rsidR="000E014A">
        <w:tblPrEx>
          <w:tblBorders>
            <w:insideH w:val="nil"/>
          </w:tblBorders>
        </w:tblPrEx>
        <w:tc>
          <w:tcPr>
            <w:tcW w:w="2551" w:type="dxa"/>
            <w:vMerge/>
            <w:tcBorders>
              <w:bottom w:val="nil"/>
            </w:tcBorders>
          </w:tcPr>
          <w:p w:rsidR="000E014A" w:rsidRDefault="000E014A"/>
        </w:tc>
        <w:tc>
          <w:tcPr>
            <w:tcW w:w="12073" w:type="dxa"/>
            <w:gridSpan w:val="8"/>
            <w:tcBorders>
              <w:top w:val="nil"/>
              <w:bottom w:val="nil"/>
            </w:tcBorders>
          </w:tcPr>
          <w:p w:rsidR="000E014A" w:rsidRDefault="000E014A">
            <w:pPr>
              <w:pStyle w:val="ConsPlusNormal"/>
              <w:jc w:val="both"/>
            </w:pPr>
            <w:r>
              <w:t>увеличения общей площади жилых помещений, приходящейся в среднем на 1 жителя Республики Татарстан, до 29,9 кв. метра;</w:t>
            </w:r>
          </w:p>
        </w:tc>
      </w:tr>
      <w:tr w:rsidR="000E014A">
        <w:tblPrEx>
          <w:tblBorders>
            <w:insideH w:val="nil"/>
          </w:tblBorders>
        </w:tblPrEx>
        <w:tc>
          <w:tcPr>
            <w:tcW w:w="2551" w:type="dxa"/>
            <w:vMerge/>
            <w:tcBorders>
              <w:bottom w:val="nil"/>
            </w:tcBorders>
          </w:tcPr>
          <w:p w:rsidR="000E014A" w:rsidRDefault="000E014A"/>
        </w:tc>
        <w:tc>
          <w:tcPr>
            <w:tcW w:w="12073" w:type="dxa"/>
            <w:gridSpan w:val="8"/>
            <w:tcBorders>
              <w:top w:val="nil"/>
              <w:bottom w:val="nil"/>
            </w:tcBorders>
          </w:tcPr>
          <w:p w:rsidR="000E014A" w:rsidRDefault="000E014A">
            <w:pPr>
              <w:pStyle w:val="ConsPlusNormal"/>
              <w:jc w:val="both"/>
            </w:pPr>
            <w:r>
              <w:t>снижения уровня износа коммунальной инфраструктуры до 45,6 процента;</w:t>
            </w:r>
          </w:p>
        </w:tc>
      </w:tr>
      <w:tr w:rsidR="000E014A">
        <w:tblPrEx>
          <w:tblBorders>
            <w:insideH w:val="nil"/>
          </w:tblBorders>
        </w:tblPrEx>
        <w:tc>
          <w:tcPr>
            <w:tcW w:w="2551" w:type="dxa"/>
            <w:vMerge/>
            <w:tcBorders>
              <w:bottom w:val="nil"/>
            </w:tcBorders>
          </w:tcPr>
          <w:p w:rsidR="000E014A" w:rsidRDefault="000E014A"/>
        </w:tc>
        <w:tc>
          <w:tcPr>
            <w:tcW w:w="12073" w:type="dxa"/>
            <w:gridSpan w:val="8"/>
            <w:tcBorders>
              <w:top w:val="nil"/>
              <w:bottom w:val="nil"/>
            </w:tcBorders>
          </w:tcPr>
          <w:p w:rsidR="000E014A" w:rsidRDefault="000E014A">
            <w:pPr>
              <w:pStyle w:val="ConsPlusNormal"/>
              <w:jc w:val="both"/>
            </w:pPr>
            <w:r>
              <w:t>увеличения доли площади жилищного фонда, обеспеченного всеми видами благоустройства, в общей площади жилищного фонда Республики Татарстан до 83,5 процента</w:t>
            </w:r>
          </w:p>
        </w:tc>
      </w:tr>
      <w:tr w:rsidR="000E014A">
        <w:tblPrEx>
          <w:tblBorders>
            <w:insideH w:val="nil"/>
          </w:tblBorders>
        </w:tblPrEx>
        <w:tc>
          <w:tcPr>
            <w:tcW w:w="14624" w:type="dxa"/>
            <w:gridSpan w:val="9"/>
            <w:tcBorders>
              <w:top w:val="nil"/>
            </w:tcBorders>
          </w:tcPr>
          <w:p w:rsidR="000E014A" w:rsidRDefault="000E014A">
            <w:pPr>
              <w:pStyle w:val="ConsPlusNormal"/>
              <w:jc w:val="both"/>
            </w:pPr>
            <w:r>
              <w:t xml:space="preserve">(в ред. Постановлений КМ РТ от 28.01.2020 </w:t>
            </w:r>
            <w:hyperlink r:id="rId24" w:history="1">
              <w:r>
                <w:rPr>
                  <w:color w:val="0000FF"/>
                </w:rPr>
                <w:t>N 33</w:t>
              </w:r>
            </w:hyperlink>
            <w:r>
              <w:t xml:space="preserve">, от 27.07.2020 </w:t>
            </w:r>
            <w:hyperlink r:id="rId25" w:history="1">
              <w:r>
                <w:rPr>
                  <w:color w:val="0000FF"/>
                </w:rPr>
                <w:t>N 626</w:t>
              </w:r>
            </w:hyperlink>
            <w:r>
              <w:t>, от 23.04.2021</w:t>
            </w:r>
          </w:p>
          <w:p w:rsidR="000E014A" w:rsidRDefault="000E014A">
            <w:pPr>
              <w:pStyle w:val="ConsPlusNormal"/>
              <w:jc w:val="both"/>
            </w:pPr>
            <w:hyperlink r:id="rId26" w:history="1">
              <w:r>
                <w:rPr>
                  <w:color w:val="0000FF"/>
                </w:rPr>
                <w:t>N 279</w:t>
              </w:r>
            </w:hyperlink>
            <w:r>
              <w:t>)</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Title"/>
        <w:jc w:val="center"/>
        <w:outlineLvl w:val="1"/>
      </w:pPr>
      <w:r>
        <w:t>1. Общая характеристика сферы реализации Программы,</w:t>
      </w:r>
    </w:p>
    <w:p w:rsidR="000E014A" w:rsidRDefault="000E014A">
      <w:pPr>
        <w:pStyle w:val="ConsPlusTitle"/>
        <w:jc w:val="center"/>
      </w:pPr>
      <w:r>
        <w:t>в том числе проблемы, на решение которых направлена</w:t>
      </w:r>
    </w:p>
    <w:p w:rsidR="000E014A" w:rsidRDefault="000E014A">
      <w:pPr>
        <w:pStyle w:val="ConsPlusTitle"/>
        <w:jc w:val="center"/>
      </w:pPr>
      <w:r>
        <w:t>Программа</w:t>
      </w:r>
    </w:p>
    <w:p w:rsidR="000E014A" w:rsidRDefault="000E014A">
      <w:pPr>
        <w:pStyle w:val="ConsPlusNormal"/>
        <w:jc w:val="both"/>
      </w:pPr>
    </w:p>
    <w:p w:rsidR="000E014A" w:rsidRDefault="000E014A">
      <w:pPr>
        <w:pStyle w:val="ConsPlusNormal"/>
        <w:ind w:firstLine="540"/>
        <w:jc w:val="both"/>
      </w:pPr>
      <w:r>
        <w:t xml:space="preserve">Настоящая Программа разработана в продолжение государственной </w:t>
      </w:r>
      <w:hyperlink r:id="rId27" w:history="1">
        <w:r>
          <w:rPr>
            <w:color w:val="0000FF"/>
          </w:rPr>
          <w:t>программы</w:t>
        </w:r>
      </w:hyperlink>
      <w:r>
        <w:t xml:space="preserve"> "Обеспечение качественным жильем и услугами жилищно-коммунального хозяйства населения Республики Татарстан на 2014 - 2022 годы", утвержденной постановлением Кабинета Министров Республики Татарстан от 30.04.2014 N 289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на 2014 - 2022 годы", с учетом основных положений федеральных проектов "Жилье", "Формирование комфортной городской среды", "Обеспечение устойчивого сокращения непригодного для проживания жилищного фонда" национального проекта "Жилье и городская среда", федеральных проектов "Чистая вода" и "Оздоровление Волги" национального проекта "Экология", </w:t>
      </w:r>
      <w:hyperlink r:id="rId28" w:history="1">
        <w:r>
          <w:rPr>
            <w:color w:val="0000FF"/>
          </w:rPr>
          <w:t>Стратегии</w:t>
        </w:r>
      </w:hyperlink>
      <w:r>
        <w:t xml:space="preserve"> социально-экономического развития Республики Татарстан до 2030 года, </w:t>
      </w:r>
      <w:hyperlink r:id="rId29" w:history="1">
        <w:r>
          <w:rPr>
            <w:color w:val="0000FF"/>
          </w:rPr>
          <w:t>постановления</w:t>
        </w:r>
      </w:hyperlink>
      <w:r>
        <w:t xml:space="preserve">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E014A" w:rsidRDefault="000E014A">
      <w:pPr>
        <w:pStyle w:val="ConsPlusNormal"/>
        <w:spacing w:before="220"/>
        <w:ind w:firstLine="540"/>
        <w:jc w:val="both"/>
      </w:pPr>
      <w:r>
        <w:t>Жилищное строительство.</w:t>
      </w:r>
    </w:p>
    <w:p w:rsidR="000E014A" w:rsidRDefault="000E014A">
      <w:pPr>
        <w:pStyle w:val="ConsPlusNormal"/>
        <w:spacing w:before="220"/>
        <w:ind w:firstLine="540"/>
        <w:jc w:val="both"/>
      </w:pPr>
      <w:r>
        <w:t>На начало 2018 года объем жилищного фонда Республики Татарстан составил 101,8 млн кв. метров, или 1,7 млн жилых единиц. Общая площадь жилых помещений, приходящаяся в среднем на одного жителя республики, составила 26,2 кв. метра. В собственности населения находится порядка 92 процентов жилья.</w:t>
      </w:r>
    </w:p>
    <w:p w:rsidR="000E014A" w:rsidRDefault="000E014A">
      <w:pPr>
        <w:pStyle w:val="ConsPlusNormal"/>
        <w:spacing w:before="220"/>
        <w:ind w:firstLine="540"/>
        <w:jc w:val="both"/>
      </w:pPr>
      <w:r>
        <w:t>Республика Татарстан, являясь одним из регионов-лидеров в области привлечения инвестиций, достигла значительных успехов в развитии жилищного строительства. Объемы ежегодного вводимого жилья с 2012 по 2018 год сохранялись на уровне 2,4 млн кв. метров, что позволило республике по итогам 2018 года занять шестое место по этому показателю среди субъектов Российской Федерации, пропустив вперед только регионы, переживающие "строительный бум": Краснодарский край, г. Москва и Московская область, г. Санкт-Петербург и Ленинградская область.</w:t>
      </w:r>
    </w:p>
    <w:p w:rsidR="000E014A" w:rsidRDefault="000E014A">
      <w:pPr>
        <w:pStyle w:val="ConsPlusNormal"/>
        <w:spacing w:before="220"/>
        <w:ind w:firstLine="540"/>
        <w:jc w:val="both"/>
      </w:pPr>
      <w:r>
        <w:t>Жилищное строительство в Республике Татарстан развивается по трем основным направлениям:</w:t>
      </w:r>
    </w:p>
    <w:p w:rsidR="000E014A" w:rsidRDefault="000E014A">
      <w:pPr>
        <w:pStyle w:val="ConsPlusNormal"/>
        <w:spacing w:before="220"/>
        <w:ind w:firstLine="540"/>
        <w:jc w:val="both"/>
      </w:pPr>
      <w:r>
        <w:t>республиканская программа социальной ипотеки;</w:t>
      </w:r>
    </w:p>
    <w:p w:rsidR="000E014A" w:rsidRDefault="000E014A">
      <w:pPr>
        <w:pStyle w:val="ConsPlusNormal"/>
        <w:spacing w:before="220"/>
        <w:ind w:firstLine="540"/>
        <w:jc w:val="both"/>
      </w:pPr>
      <w:r>
        <w:t>многоквартирное инвестиционное жилье;</w:t>
      </w:r>
    </w:p>
    <w:p w:rsidR="000E014A" w:rsidRDefault="000E014A">
      <w:pPr>
        <w:pStyle w:val="ConsPlusNormal"/>
        <w:spacing w:before="220"/>
        <w:ind w:firstLine="540"/>
        <w:jc w:val="both"/>
      </w:pPr>
      <w:r>
        <w:t>малоэтажное, в том числе индивидуальное, жилищное строительство.</w:t>
      </w:r>
    </w:p>
    <w:p w:rsidR="000E014A" w:rsidRDefault="000E014A">
      <w:pPr>
        <w:pStyle w:val="ConsPlusNormal"/>
        <w:spacing w:before="220"/>
        <w:ind w:firstLine="540"/>
        <w:jc w:val="both"/>
      </w:pPr>
      <w:r>
        <w:t>За 2010 - 2017 годы в республике введено в эксплуатацию более 18,8 млн кв. метров жилья, в том числе 8,2 млн кв. метров - площадь малоэтажного строительства. В 2018 году построено 2,4 млн кв. метров жилья, в том числе 1,1 млн кв. метров - площадь малоэтажного строительства.</w:t>
      </w:r>
    </w:p>
    <w:p w:rsidR="000E014A" w:rsidRDefault="000E014A">
      <w:pPr>
        <w:pStyle w:val="ConsPlusNormal"/>
        <w:spacing w:before="220"/>
        <w:ind w:firstLine="540"/>
        <w:jc w:val="both"/>
      </w:pPr>
      <w:r>
        <w:t xml:space="preserve">Одно из направлений развития жилищного строительства - программа социальной ипотеки, которая реализуется в соответствии с </w:t>
      </w:r>
      <w:hyperlink r:id="rId30" w:history="1">
        <w:r>
          <w:rPr>
            <w:color w:val="0000FF"/>
          </w:rPr>
          <w:t>Законом</w:t>
        </w:r>
      </w:hyperlink>
      <w:r>
        <w:t xml:space="preserve"> Республики Татарстан от 27 декабря 2004 года N 69-ЗРТ "О государственной поддержке развития жилищного строительства в Республике Татарстан". Оператор реализации - некоммерческая организация "Государственный жилищный фонд при Президенте Республики Татарстан".</w:t>
      </w:r>
    </w:p>
    <w:p w:rsidR="000E014A" w:rsidRDefault="000E014A">
      <w:pPr>
        <w:pStyle w:val="ConsPlusNormal"/>
        <w:spacing w:before="220"/>
        <w:ind w:firstLine="540"/>
        <w:jc w:val="both"/>
      </w:pPr>
      <w:r>
        <w:t xml:space="preserve">Программа социальной ипотеки предназначена для граждан, нуждающихся в улучшении жилищных условий, преимущественно для работников градообразующих предприятий и бюджетной сферы. Данные категории граждан, оплатив первоначальный взнос в размере от 0 до </w:t>
      </w:r>
      <w:r>
        <w:lastRenderedPageBreak/>
        <w:t>30 процентов от стоимости квартиры, получают квартиру на условиях рассрочки платежей на срок до 28,5 года под 7 процентов годовых. Стоимость реализации 1 кв. метра жилья составляет от 27 до 33 тыс. рублей.</w:t>
      </w:r>
    </w:p>
    <w:p w:rsidR="000E014A" w:rsidRDefault="000E014A">
      <w:pPr>
        <w:pStyle w:val="ConsPlusNormal"/>
        <w:spacing w:before="220"/>
        <w:ind w:firstLine="540"/>
        <w:jc w:val="both"/>
      </w:pPr>
      <w:r>
        <w:t>Всего с 2005 по 2017 год в республике по программе социальной ипотеки построено 6,7 млн кв. метров жилья, более 106 тыс. семей смогли улучшить свои жилищные условия, в том числе молодые семьи, ветераны, инвалиды и другие категории граждан. В 2018 году по республиканской программе социальной ипотеки введено в эксплуатацию 438,3 тыс. кв. метров жилья, или 7,8 тыс. квартир.</w:t>
      </w:r>
    </w:p>
    <w:p w:rsidR="000E014A" w:rsidRDefault="000E014A">
      <w:pPr>
        <w:pStyle w:val="ConsPlusNormal"/>
        <w:spacing w:before="220"/>
        <w:ind w:firstLine="540"/>
        <w:jc w:val="both"/>
      </w:pPr>
      <w:r>
        <w:t>Существенным фактором, оказавшим, безусловно, положительное влияние на динамику ввода жилья, стало предоставление субсидий федерального бюджета на строительство объектов социальной инфраструктуры и автомобильных дорог в рамках реализации проектов по развитию территорий.</w:t>
      </w:r>
    </w:p>
    <w:p w:rsidR="000E014A" w:rsidRDefault="000E014A">
      <w:pPr>
        <w:pStyle w:val="ConsPlusNormal"/>
        <w:spacing w:before="220"/>
        <w:ind w:firstLine="540"/>
        <w:jc w:val="both"/>
      </w:pPr>
      <w:r>
        <w:t>С 2015 по 2018 год Республике Татарстан на финансирование мероприятий по стимулированию программ развития жилищного строительства выделено 5,46 млрд рублей, в том числе из:</w:t>
      </w:r>
    </w:p>
    <w:p w:rsidR="000E014A" w:rsidRDefault="000E014A">
      <w:pPr>
        <w:pStyle w:val="ConsPlusNormal"/>
        <w:spacing w:before="220"/>
        <w:ind w:firstLine="540"/>
        <w:jc w:val="both"/>
      </w:pPr>
      <w:r>
        <w:t>федерального бюджета - 3,83 млрд рублей,</w:t>
      </w:r>
    </w:p>
    <w:p w:rsidR="000E014A" w:rsidRDefault="000E014A">
      <w:pPr>
        <w:pStyle w:val="ConsPlusNormal"/>
        <w:spacing w:before="220"/>
        <w:ind w:firstLine="540"/>
        <w:jc w:val="both"/>
      </w:pPr>
      <w:r>
        <w:t>бюджета Республики Татарстан - 1,64 млрд рублей.</w:t>
      </w:r>
    </w:p>
    <w:p w:rsidR="000E014A" w:rsidRDefault="000E014A">
      <w:pPr>
        <w:pStyle w:val="ConsPlusNormal"/>
        <w:spacing w:before="220"/>
        <w:ind w:firstLine="540"/>
        <w:jc w:val="both"/>
      </w:pPr>
      <w:r>
        <w:t>Были построены 3 школы, 8 детских садов, 2 автомобильные дороги.</w:t>
      </w:r>
    </w:p>
    <w:p w:rsidR="000E014A" w:rsidRDefault="000E014A">
      <w:pPr>
        <w:pStyle w:val="ConsPlusNormal"/>
        <w:spacing w:before="220"/>
        <w:ind w:firstLine="540"/>
        <w:jc w:val="both"/>
      </w:pPr>
      <w:r>
        <w:t>Оказание государственной поддержки отдельным категориям граждан, нуждающимся в жилых помещениях, - еще одно направление стимулирования жилищного строительства.</w:t>
      </w:r>
    </w:p>
    <w:p w:rsidR="000E014A" w:rsidRDefault="000E014A">
      <w:pPr>
        <w:pStyle w:val="ConsPlusNormal"/>
        <w:spacing w:before="220"/>
        <w:ind w:firstLine="540"/>
        <w:jc w:val="both"/>
      </w:pPr>
      <w:r>
        <w:t xml:space="preserve">Государственная поддержка молодых семей в улучшении жилищных условий осуществляется в Республике Татарстан с 1997 года, с 1 января 2018 года мероприятия интегрированы в состав государственной </w:t>
      </w:r>
      <w:hyperlink r:id="rId3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За 2006 - 2017 годы в рамках указанных мероприятий получили социальные выплаты и улучшили жилищные условия 7,7 тыс. молодых семей, объем финансирования составил 4,1 млрд рублей. В 2018 году получили жилые помещения и улучшили жилищные условия 69 молодых семей.</w:t>
      </w:r>
    </w:p>
    <w:p w:rsidR="000E014A" w:rsidRDefault="000E014A">
      <w:pPr>
        <w:pStyle w:val="ConsPlusNormal"/>
        <w:spacing w:before="220"/>
        <w:ind w:firstLine="540"/>
        <w:jc w:val="both"/>
      </w:pPr>
      <w: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(далее - дети-сироты), признанных нуждающимися в жилье, осуществляется в соответствии с </w:t>
      </w:r>
      <w:hyperlink r:id="rId32" w:history="1">
        <w:r>
          <w:rPr>
            <w:color w:val="0000FF"/>
          </w:rPr>
          <w:t>Законом</w:t>
        </w:r>
      </w:hyperlink>
      <w:r>
        <w:t xml:space="preserve"> Республики Татарстан от 12 января 2013 года N 8-ЗРТ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 Всего за 2013 - 2017 годы обеспечены жилыми помещениями 1,5 тыс. детей-сирот, объем финансирования мероприятий составил 1,6 млрд рублей. В 2018 году обеспечены жильем 297 детей-сирот на сумму 355,3 млн рублей.</w:t>
      </w:r>
    </w:p>
    <w:p w:rsidR="000E014A" w:rsidRDefault="000E014A">
      <w:pPr>
        <w:pStyle w:val="ConsPlusNormal"/>
        <w:spacing w:before="220"/>
        <w:ind w:firstLine="540"/>
        <w:jc w:val="both"/>
      </w:pPr>
      <w:r>
        <w:t>В качестве дополнительной поддержки многодетных семей, имеющих 5 и более детей, нуждающихся в улучшении жилищных условий, в Республике Татарстан предусмотрено обеспечение указанной категории граждан жильем путем предоставления им за счет средств бюджета Республики Татарстан субсидий для приобретения жилого помещения.</w:t>
      </w:r>
    </w:p>
    <w:p w:rsidR="000E014A" w:rsidRDefault="000E014A">
      <w:pPr>
        <w:pStyle w:val="ConsPlusNormal"/>
        <w:spacing w:before="220"/>
        <w:ind w:firstLine="540"/>
        <w:jc w:val="both"/>
      </w:pPr>
      <w:r>
        <w:t xml:space="preserve">Право на получение субсидии удостоверяется сертификатом. Жилищные сертификаты по данным категориям оформляются с 2007 года. Всего за 2007 - 2017 годы обеспечены жильем 365 многодетных семей, объем финансирования мероприятий составил 1,0 млрд рублей. В 2018 году в рамках мероприятия обеспечены жильем 46 семей на сумму 149,5 млн рублей. По состоянию на 1 </w:t>
      </w:r>
      <w:r>
        <w:lastRenderedPageBreak/>
        <w:t>января 2019 года в сводный список многодетных семей по Республике Татарстан включены 560 семей, имеющих 5 и более детей.</w:t>
      </w:r>
    </w:p>
    <w:p w:rsidR="000E014A" w:rsidRDefault="000E014A">
      <w:pPr>
        <w:pStyle w:val="ConsPlusNormal"/>
        <w:spacing w:before="220"/>
        <w:ind w:firstLine="540"/>
        <w:jc w:val="both"/>
      </w:pPr>
      <w:r>
        <w:t>Жилищно-коммунальное хозяйство.</w:t>
      </w:r>
    </w:p>
    <w:p w:rsidR="000E014A" w:rsidRDefault="000E014A">
      <w:pPr>
        <w:pStyle w:val="ConsPlusNormal"/>
        <w:spacing w:before="220"/>
        <w:ind w:firstLine="540"/>
        <w:jc w:val="both"/>
      </w:pPr>
      <w:r>
        <w:t xml:space="preserve">В рамках реализации Федерального </w:t>
      </w:r>
      <w:hyperlink r:id="rId33" w:history="1">
        <w:r>
          <w:rPr>
            <w:color w:val="0000FF"/>
          </w:rPr>
          <w:t>закона</w:t>
        </w:r>
      </w:hyperlink>
      <w:r>
        <w:t xml:space="preserve"> от 21 июля 2007 года N 185-ФЗ "О Фонде содействия реформированию жилищно-коммунального хозяйства" в Республике Татарстан с 2008 года ежегодно разрабатываются республиканские адресные программы по проведению капитального ремонта многоквартирных домов.</w:t>
      </w:r>
    </w:p>
    <w:p w:rsidR="000E014A" w:rsidRDefault="000E014A">
      <w:pPr>
        <w:pStyle w:val="ConsPlusNormal"/>
        <w:spacing w:before="220"/>
        <w:ind w:firstLine="540"/>
        <w:jc w:val="both"/>
      </w:pPr>
      <w:r>
        <w:t>Всего за 2008 - 2018 годы в республике отремонтированы 15,7 тыс. многоквартирных домов общей площадью 79,7 млн кв. метров. Объем финансирования мероприятий за 11 лет составил 58,8 млрд рублей, в том числе за счет средств собственников - 20,5 млрд рублей. Количество жителей в многоквартирных домах, где проведен капитальный ремонт, составляет порядка 3,5 млн человек.</w:t>
      </w:r>
    </w:p>
    <w:p w:rsidR="000E014A" w:rsidRDefault="000E014A">
      <w:pPr>
        <w:pStyle w:val="ConsPlusNormal"/>
        <w:spacing w:before="220"/>
        <w:ind w:firstLine="540"/>
        <w:jc w:val="both"/>
      </w:pPr>
      <w:r>
        <w:t>В 2013 - 2017 годах в рамках Республиканской адресной программы по переселению граждан из аварийного жилищного фонда, признанного таковым до 1 января 2012 года, расселены 20,4 тыс. граждан из 1,1 тыс. аварийных домов, включающих 8,1 тыс. помещений общей расселяемой площадью 285,9 тыс. кв. метров, построены 317 многоквартирных домов на 9,8 тыс. квартир.</w:t>
      </w:r>
    </w:p>
    <w:p w:rsidR="000E014A" w:rsidRDefault="000E014A">
      <w:pPr>
        <w:pStyle w:val="ConsPlusNormal"/>
        <w:spacing w:before="220"/>
        <w:ind w:firstLine="540"/>
        <w:jc w:val="both"/>
      </w:pPr>
      <w:r>
        <w:t>Общий объем финансирования составил 5 255,9 млн рублей, в том числе за счет средств:</w:t>
      </w:r>
    </w:p>
    <w:p w:rsidR="000E014A" w:rsidRDefault="000E014A">
      <w:pPr>
        <w:pStyle w:val="ConsPlusNormal"/>
        <w:spacing w:before="220"/>
        <w:ind w:firstLine="540"/>
        <w:jc w:val="both"/>
      </w:pPr>
      <w:r>
        <w:t>государственной корпорации - Фонда содействия реформированию жилищно-коммунального хозяйства - 4 140,1 млн рублей,</w:t>
      </w:r>
    </w:p>
    <w:p w:rsidR="000E014A" w:rsidRDefault="000E014A">
      <w:pPr>
        <w:pStyle w:val="ConsPlusNormal"/>
        <w:spacing w:before="220"/>
        <w:ind w:firstLine="540"/>
        <w:jc w:val="both"/>
      </w:pPr>
      <w:r>
        <w:t>бюджета Республики Татарстан - 1 035,5 млн рублей,</w:t>
      </w:r>
    </w:p>
    <w:p w:rsidR="000E014A" w:rsidRDefault="000E014A">
      <w:pPr>
        <w:pStyle w:val="ConsPlusNormal"/>
        <w:spacing w:before="220"/>
        <w:ind w:firstLine="540"/>
        <w:jc w:val="both"/>
      </w:pPr>
      <w:r>
        <w:t>муниципальных образований - 79,8 млн рублей,</w:t>
      </w:r>
    </w:p>
    <w:p w:rsidR="000E014A" w:rsidRDefault="000E014A">
      <w:pPr>
        <w:pStyle w:val="ConsPlusNormal"/>
        <w:spacing w:before="220"/>
        <w:ind w:firstLine="540"/>
        <w:jc w:val="both"/>
      </w:pPr>
      <w:r>
        <w:t>внебюджетных источников - 0,5 млн рублей.</w:t>
      </w:r>
    </w:p>
    <w:p w:rsidR="000E014A" w:rsidRDefault="000E014A">
      <w:pPr>
        <w:pStyle w:val="ConsPlusNormal"/>
        <w:spacing w:before="220"/>
        <w:ind w:firstLine="540"/>
        <w:jc w:val="both"/>
      </w:pPr>
      <w:r>
        <w:t>За годы реализации мероприятий по ликвидации аварийного жилищного фонда, признанного таковым до 1 января 2012 года, доля ветхого и аварийного жилищного фонда в общем объеме жилищного фонда Республики Татарстан сократилась с 1,3 процента в 2013 году до 0,6 процента в 2018 году.</w:t>
      </w:r>
    </w:p>
    <w:p w:rsidR="000E014A" w:rsidRDefault="000E014A">
      <w:pPr>
        <w:pStyle w:val="ConsPlusNormal"/>
        <w:spacing w:before="220"/>
        <w:ind w:firstLine="540"/>
        <w:jc w:val="both"/>
      </w:pPr>
      <w:r>
        <w:t>Несмотря на беспрецедентные затраты, проблема недоремонта жилищного фонда продолжает оставаться актуальной.</w:t>
      </w:r>
    </w:p>
    <w:p w:rsidR="000E014A" w:rsidRDefault="000E014A">
      <w:pPr>
        <w:pStyle w:val="ConsPlusNormal"/>
        <w:spacing w:before="220"/>
        <w:ind w:firstLine="540"/>
        <w:jc w:val="both"/>
      </w:pPr>
      <w:r>
        <w:t>В целях создания безопасных условий проживания граждан необходимо продолжать реализацию мероприятий по ликвидации аварийного жилищного фонда.</w:t>
      </w:r>
    </w:p>
    <w:p w:rsidR="000E014A" w:rsidRDefault="000E014A">
      <w:pPr>
        <w:pStyle w:val="ConsPlusNormal"/>
        <w:spacing w:before="220"/>
        <w:ind w:firstLine="540"/>
        <w:jc w:val="both"/>
      </w:pPr>
      <w:r>
        <w:t xml:space="preserve">В соответствии с Федеральным </w:t>
      </w:r>
      <w:hyperlink r:id="rId34" w:history="1">
        <w:r>
          <w:rPr>
            <w:color w:val="0000FF"/>
          </w:rPr>
          <w:t>законом</w:t>
        </w:r>
      </w:hyperlink>
      <w:r>
        <w:t xml:space="preserve"> от 28 ноября 2018 года N 436-ФЗ "О внесении изменений в Федеральный закон "О Фонде содействия реформированию жилищно-коммунального хозяйства" с 2019 года стартовала программа по ликвидации аварийного жилищного фонда, признанного таковым до 1 января 2017 года.</w:t>
      </w:r>
    </w:p>
    <w:p w:rsidR="000E014A" w:rsidRDefault="000E014A">
      <w:pPr>
        <w:pStyle w:val="ConsPlusNormal"/>
        <w:jc w:val="both"/>
      </w:pPr>
      <w:r>
        <w:t xml:space="preserve">(в ред. </w:t>
      </w:r>
      <w:hyperlink r:id="rId35" w:history="1">
        <w:r>
          <w:rPr>
            <w:color w:val="0000FF"/>
          </w:rPr>
          <w:t>Постановления</w:t>
        </w:r>
      </w:hyperlink>
      <w:r>
        <w:t xml:space="preserve"> КМ РТ от 26.02.2020 N 147)</w:t>
      </w:r>
    </w:p>
    <w:p w:rsidR="000E014A" w:rsidRDefault="000E014A">
      <w:pPr>
        <w:pStyle w:val="ConsPlusNormal"/>
        <w:spacing w:before="220"/>
        <w:ind w:firstLine="540"/>
        <w:jc w:val="both"/>
      </w:pPr>
      <w:r>
        <w:t>На начало 2018 года обеспеченность жилого фонда республики, оборудованного системами водоснабжения, составила 89,3 процента от всей площади жилого фонда, канализацией - 83,4 процента, отоплением и горячим водоснабжением - 97,0 и 75,8 процента соответственно.</w:t>
      </w:r>
    </w:p>
    <w:p w:rsidR="000E014A" w:rsidRDefault="000E014A">
      <w:pPr>
        <w:pStyle w:val="ConsPlusNormal"/>
        <w:spacing w:before="220"/>
        <w:ind w:firstLine="540"/>
        <w:jc w:val="both"/>
      </w:pPr>
      <w:r>
        <w:t>В целях дальнейшего развития и повышения надежности и энергоресурсоэффективности жилищно-коммунального хозяйства ежегодно за счет средств бюджета Республики Татарстан реализуются мероприятия по строительству и капитальному ремонту объектов инженерной инфраструктуры.</w:t>
      </w:r>
    </w:p>
    <w:p w:rsidR="000E014A" w:rsidRDefault="000E014A">
      <w:pPr>
        <w:pStyle w:val="ConsPlusNormal"/>
        <w:spacing w:before="220"/>
        <w:ind w:firstLine="540"/>
        <w:jc w:val="both"/>
      </w:pPr>
      <w:r>
        <w:lastRenderedPageBreak/>
        <w:t>По программе ремонта отопления (котельных) объектов социального назначения за 2014 - 2017 годы установлены котлы отопления на 500 объектах, объем финансирования составил 279,6 млн рублей. В 2018 году были заменены 156 котлов на 87 объектах в 43 муниципальных образованиях Республики Татарстан. Объем финансирования составил 69,9 млн рублей.</w:t>
      </w:r>
    </w:p>
    <w:p w:rsidR="000E014A" w:rsidRDefault="000E014A">
      <w:pPr>
        <w:pStyle w:val="ConsPlusNormal"/>
        <w:spacing w:before="220"/>
        <w:ind w:firstLine="540"/>
        <w:jc w:val="both"/>
      </w:pPr>
      <w:r>
        <w:t>Программа перевода системы отопления на индивидуальные котлы реализуется с 2005 года. За 2005 - 2017 годы на индивидуальные системы отопления переведено более 50 тыс. квартир, объем финансирования мероприятий составил 3,4 млрд рублей. В 2018 году на индивидуальные системы отопления переведено 637 квартир в 8 муниципальных образованиях Республики Татарстан.</w:t>
      </w:r>
    </w:p>
    <w:p w:rsidR="000E014A" w:rsidRDefault="000E014A">
      <w:pPr>
        <w:pStyle w:val="ConsPlusNormal"/>
        <w:spacing w:before="220"/>
        <w:ind w:firstLine="540"/>
        <w:jc w:val="both"/>
      </w:pPr>
      <w:r>
        <w:t>Отсутствие чистой воды и канализации приводит к ухудшению экологической обстановки, что отражается на здоровье населения и является причиной распространения инфекционных заболеваний, развития болезней, увеличения степени риска воздействия на организм человека различных факторов. Основная причина низкого качества воды, поступающей из источников централизованного водоснабжения, заключается в изношенности и большой протяженности коммуникаций, использовании несовершенных методов очистки.</w:t>
      </w:r>
    </w:p>
    <w:p w:rsidR="000E014A" w:rsidRDefault="000E014A">
      <w:pPr>
        <w:pStyle w:val="ConsPlusNormal"/>
        <w:spacing w:before="220"/>
        <w:ind w:firstLine="540"/>
        <w:jc w:val="both"/>
      </w:pPr>
      <w:r>
        <w:t>По программе обеспечения населения питьевой водой за 2010 - 2017 годы были построены (реконструированы) 2,1 тыс. км водопроводной сети, 301 водонапорная башня, 313 артезианских скважин. Объем финансирования составил 5,1 млрд рублей. В 2018 году построены (реконструированы) 231 км водопроводной сети, 39 водонапорных башен, 36 артезианских скважин на сумму 650,0 млн рублей.</w:t>
      </w:r>
    </w:p>
    <w:p w:rsidR="000E014A" w:rsidRDefault="000E014A">
      <w:pPr>
        <w:pStyle w:val="ConsPlusNormal"/>
        <w:spacing w:before="220"/>
        <w:ind w:firstLine="540"/>
        <w:jc w:val="both"/>
      </w:pPr>
      <w:r>
        <w:t>В целях улучшения экологической ситуации путем доведения качества сбрасываемых сточных вод до нормативных показателей в 2017 году начата реализация программы модернизации систем водоотведения в населенных пунктах Республики Татарстан, в соответствии с которой в 2017 - 2018 годах были построены (реконструированы) и капитально отремонтированы 24 и 22 объекта соответственно на сумму 167,6 млн рублей ежегодно.</w:t>
      </w:r>
    </w:p>
    <w:p w:rsidR="000E014A" w:rsidRDefault="000E014A">
      <w:pPr>
        <w:pStyle w:val="ConsPlusNormal"/>
        <w:spacing w:before="220"/>
        <w:ind w:firstLine="540"/>
        <w:jc w:val="both"/>
      </w:pPr>
      <w:r>
        <w:t>Кроме того, в 2018 году в рамках мероприятий по строительству и капитальному ремонту систем и сооружений канализации были капитально отремонтированы 15 объектов общим лимитом финансирования 150,0 млн рублей.</w:t>
      </w:r>
    </w:p>
    <w:p w:rsidR="000E014A" w:rsidRDefault="000E014A">
      <w:pPr>
        <w:pStyle w:val="ConsPlusNormal"/>
        <w:spacing w:before="220"/>
        <w:ind w:firstLine="540"/>
        <w:jc w:val="both"/>
      </w:pPr>
      <w:r>
        <w:t>В целях снижения потребления электрической энергии за счет внедрения энергосберегающего и энергоэффективного оборудования и доведения уличного освещения до нормативного с 2014 года реализуется программа по восстановлению уличного освещения, объем финансирования которой за 2014 - 2017 годы составил 900,0 млн рублей, были установлены 45,7 тыс. светильников, 2,1 тыс. щитов учета и регулирования, 1,2 тыс. км самонесущих изолированных проводов. В 2018 году установлены 10,4 тыс. светильников, 272 щита учета и регулирования, смонтированы 352,5 тыс. км самонесущих изолированных проводов.</w:t>
      </w:r>
    </w:p>
    <w:p w:rsidR="000E014A" w:rsidRDefault="000E014A">
      <w:pPr>
        <w:pStyle w:val="ConsPlusNormal"/>
        <w:spacing w:before="220"/>
        <w:ind w:firstLine="540"/>
        <w:jc w:val="both"/>
      </w:pPr>
      <w:r>
        <w:t>Проблемы, на решение которых направлена Программа.</w:t>
      </w:r>
    </w:p>
    <w:p w:rsidR="000E014A" w:rsidRDefault="000E014A">
      <w:pPr>
        <w:pStyle w:val="ConsPlusNormal"/>
        <w:spacing w:before="220"/>
        <w:ind w:firstLine="540"/>
        <w:jc w:val="both"/>
      </w:pPr>
      <w:r>
        <w:t>Среди проблем в строительной отрасли следует отметить:</w:t>
      </w:r>
    </w:p>
    <w:p w:rsidR="000E014A" w:rsidRDefault="000E014A">
      <w:pPr>
        <w:pStyle w:val="ConsPlusNormal"/>
        <w:spacing w:before="220"/>
        <w:ind w:firstLine="540"/>
        <w:jc w:val="both"/>
      </w:pPr>
      <w:r>
        <w:t>недостаток земельных участков, обустроенных инженерной и дорожной инфраструктурой, объектами социальной сферы (школы и детские сады);</w:t>
      </w:r>
    </w:p>
    <w:p w:rsidR="000E014A" w:rsidRDefault="000E014A">
      <w:pPr>
        <w:pStyle w:val="ConsPlusNormal"/>
        <w:spacing w:before="220"/>
        <w:ind w:firstLine="540"/>
        <w:jc w:val="both"/>
      </w:pPr>
      <w:r>
        <w:t>отсутствие механизмов привлечения частных инвестиционных и кредитных ресурсов в строительство и реконструкцию инженерной инфраструктуры.</w:t>
      </w:r>
    </w:p>
    <w:p w:rsidR="000E014A" w:rsidRDefault="000E014A">
      <w:pPr>
        <w:pStyle w:val="ConsPlusNormal"/>
        <w:spacing w:before="220"/>
        <w:ind w:firstLine="540"/>
        <w:jc w:val="both"/>
      </w:pPr>
      <w:r>
        <w:t xml:space="preserve">Жилищно-коммунальное хозяйство Республики Татарстан продолжает характеризоваться достаточной степенью износа как жилищного фонда, так и коммунальных объектов и инженерных коммуникаций.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w:t>
      </w:r>
      <w:r>
        <w:lastRenderedPageBreak/>
        <w:t>числе связанных с новым жилищным строительством и строительством новых объектов социальной инфраструктуры.</w:t>
      </w:r>
    </w:p>
    <w:p w:rsidR="000E014A" w:rsidRDefault="000E014A">
      <w:pPr>
        <w:pStyle w:val="ConsPlusNormal"/>
        <w:spacing w:before="220"/>
        <w:ind w:firstLine="540"/>
        <w:jc w:val="both"/>
      </w:pPr>
      <w:r>
        <w:t xml:space="preserve">С 2019 года деятельность органов власти всех уровней направлена на выполнение задач, определенных </w:t>
      </w:r>
      <w:hyperlink r:id="rId36"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 по созданию комфортных условий проживания граждан. Поставленные задачи нашли свое отражение в национальных проектах.</w:t>
      </w:r>
    </w:p>
    <w:p w:rsidR="000E014A" w:rsidRDefault="000E014A">
      <w:pPr>
        <w:pStyle w:val="ConsPlusNormal"/>
        <w:spacing w:before="220"/>
        <w:ind w:firstLine="540"/>
        <w:jc w:val="both"/>
      </w:pPr>
      <w:r>
        <w:t>Основные подходы и позиция государства в решении поставленных задач:</w:t>
      </w:r>
    </w:p>
    <w:p w:rsidR="000E014A" w:rsidRDefault="000E014A">
      <w:pPr>
        <w:pStyle w:val="ConsPlusNormal"/>
        <w:spacing w:before="220"/>
        <w:ind w:firstLine="540"/>
        <w:jc w:val="both"/>
      </w:pPr>
      <w:r>
        <w:t>для малоимущих и других установленных законом отдельных категорий граждан - создание эффективной системы обеспечения жильем как на основе социального использования специализированного жилищного фонда, так и с использованием других инструментов, включая государственные жилищные сертификаты;</w:t>
      </w:r>
    </w:p>
    <w:p w:rsidR="000E014A" w:rsidRDefault="000E014A">
      <w:pPr>
        <w:pStyle w:val="ConsPlusNormal"/>
        <w:spacing w:before="220"/>
        <w:ind w:firstLine="540"/>
        <w:jc w:val="both"/>
      </w:pPr>
      <w:r>
        <w:t>для граждан со средними доходами - поддержка развития и стабильного функционирования рынка жилья, позволяющего удовлетворить их платежеспособный спрос на жилье;</w:t>
      </w:r>
    </w:p>
    <w:p w:rsidR="000E014A" w:rsidRDefault="000E014A">
      <w:pPr>
        <w:pStyle w:val="ConsPlusNormal"/>
        <w:spacing w:before="220"/>
        <w:ind w:firstLine="540"/>
        <w:jc w:val="both"/>
      </w:pPr>
      <w:r>
        <w:t>обеспечение объемов строительства жилья необходимыми объектами социальной инфраструктуры;</w:t>
      </w:r>
    </w:p>
    <w:p w:rsidR="000E014A" w:rsidRDefault="000E014A">
      <w:pPr>
        <w:pStyle w:val="ConsPlusNormal"/>
        <w:spacing w:before="220"/>
        <w:ind w:firstLine="540"/>
        <w:jc w:val="both"/>
      </w:pPr>
      <w:r>
        <w:t>продолжение работы по устранению административных барьеров в сфере строительства;</w:t>
      </w:r>
    </w:p>
    <w:p w:rsidR="000E014A" w:rsidRDefault="000E014A">
      <w:pPr>
        <w:pStyle w:val="ConsPlusNormal"/>
        <w:spacing w:before="220"/>
        <w:ind w:firstLine="540"/>
        <w:jc w:val="both"/>
      </w:pPr>
      <w:r>
        <w:t>сокращение и предотвращение возникновения аварийного жилищного фонда;</w:t>
      </w:r>
    </w:p>
    <w:p w:rsidR="000E014A" w:rsidRDefault="000E014A">
      <w:pPr>
        <w:pStyle w:val="ConsPlusNormal"/>
        <w:spacing w:before="220"/>
        <w:ind w:firstLine="540"/>
        <w:jc w:val="both"/>
      </w:pPr>
      <w:r>
        <w:t>обеспечение реализации государственных программ по модернизации коммунальной инфраструктуры, включая сельские поселения;</w:t>
      </w:r>
    </w:p>
    <w:p w:rsidR="000E014A" w:rsidRDefault="000E014A">
      <w:pPr>
        <w:pStyle w:val="ConsPlusNormal"/>
        <w:spacing w:before="220"/>
        <w:ind w:firstLine="540"/>
        <w:jc w:val="both"/>
      </w:pPr>
      <w:r>
        <w:t>усиление контроля за организацией и осуществлением органами государственного жилищного надзора своих полномочий в части надзора за соблюдением требований жилищного законодательства.</w:t>
      </w:r>
    </w:p>
    <w:p w:rsidR="000E014A" w:rsidRDefault="000E014A">
      <w:pPr>
        <w:pStyle w:val="ConsPlusNormal"/>
        <w:spacing w:before="220"/>
        <w:ind w:firstLine="540"/>
        <w:jc w:val="both"/>
      </w:pPr>
      <w:r>
        <w:t>Основные риски реализации Программы.</w:t>
      </w:r>
    </w:p>
    <w:p w:rsidR="000E014A" w:rsidRDefault="000E014A">
      <w:pPr>
        <w:pStyle w:val="ConsPlusNormal"/>
        <w:spacing w:before="220"/>
        <w:ind w:firstLine="540"/>
        <w:jc w:val="both"/>
      </w:pPr>
      <w:r>
        <w:t>К основным рискам при реализации Программы относятся:</w:t>
      </w:r>
    </w:p>
    <w:p w:rsidR="000E014A" w:rsidRDefault="000E014A">
      <w:pPr>
        <w:pStyle w:val="ConsPlusNormal"/>
        <w:spacing w:before="220"/>
        <w:ind w:firstLine="540"/>
        <w:jc w:val="both"/>
      </w:pPr>
      <w:r>
        <w:t>операционные риски, связанные с ошибками управления реализацией Программы, в том числе отдельных ее исполнителей (соисполнителей),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0E014A" w:rsidRDefault="000E014A">
      <w:pPr>
        <w:pStyle w:val="ConsPlusNormal"/>
        <w:spacing w:before="220"/>
        <w:ind w:firstLine="540"/>
        <w:jc w:val="both"/>
      </w:pPr>
      <w:r>
        <w:t>финансовые риски, которые связаны с финансированием Программы в неполном объеме как за счет бюджетных, так и за счет внебюджетных источников; данный риск возникает по причине значительной продолжительности реализации Программы, а также высокой зависимости ее успешной реализации от привлечения внебюджетных источников.</w:t>
      </w:r>
    </w:p>
    <w:p w:rsidR="000E014A" w:rsidRDefault="000E014A">
      <w:pPr>
        <w:pStyle w:val="ConsPlusNormal"/>
        <w:spacing w:before="220"/>
        <w:ind w:firstLine="540"/>
        <w:jc w:val="both"/>
      </w:pPr>
      <w:r>
        <w:t>Реализации Программы также угрожают непредвиденные риски, которые связаны с изменением внешней среды и которыми невозможно управлять в рамках реализации Программы, в том числе:</w:t>
      </w:r>
    </w:p>
    <w:p w:rsidR="000E014A" w:rsidRDefault="000E014A">
      <w:pPr>
        <w:pStyle w:val="ConsPlusNormal"/>
        <w:spacing w:before="220"/>
        <w:ind w:firstLine="540"/>
        <w:jc w:val="both"/>
      </w:pPr>
      <w:r>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0E014A" w:rsidRDefault="000E014A">
      <w:pPr>
        <w:pStyle w:val="ConsPlusNormal"/>
        <w:spacing w:before="220"/>
        <w:ind w:firstLine="540"/>
        <w:jc w:val="both"/>
      </w:pPr>
      <w:r>
        <w:t xml:space="preserve">риск возникновения обстоятельств непреодолимой силы, в том числе природных и </w:t>
      </w:r>
      <w:r>
        <w:lastRenderedPageBreak/>
        <w:t>техногенных катастроф и катаклизмов, что может привести к существенному ухудшению состояния жилищного фонда и коммунальной инфраструктуры в отдельных муниципальных образованиях, а также потребовать концентрации средств бюджета Республики Татарстан на преодоление последствий таких катастроф.</w:t>
      </w:r>
    </w:p>
    <w:p w:rsidR="000E014A" w:rsidRDefault="000E014A">
      <w:pPr>
        <w:pStyle w:val="ConsPlusNormal"/>
        <w:spacing w:before="220"/>
        <w:ind w:firstLine="540"/>
        <w:jc w:val="both"/>
      </w:pPr>
      <w:r>
        <w:t>Управление рисками реализации Программы будет осуществляться путем координации деятельности всех субъектов, участвующих в реализации Программы.</w:t>
      </w:r>
    </w:p>
    <w:p w:rsidR="000E014A" w:rsidRDefault="000E014A">
      <w:pPr>
        <w:pStyle w:val="ConsPlusNormal"/>
        <w:jc w:val="both"/>
      </w:pPr>
    </w:p>
    <w:p w:rsidR="000E014A" w:rsidRDefault="000E014A">
      <w:pPr>
        <w:pStyle w:val="ConsPlusTitle"/>
        <w:jc w:val="center"/>
        <w:outlineLvl w:val="1"/>
      </w:pPr>
      <w:r>
        <w:t>2. Основные цели и задачи Программы,</w:t>
      </w:r>
    </w:p>
    <w:p w:rsidR="000E014A" w:rsidRDefault="000E014A">
      <w:pPr>
        <w:pStyle w:val="ConsPlusTitle"/>
        <w:jc w:val="center"/>
      </w:pPr>
      <w:r>
        <w:t>программные мероприятия, описание ожидаемых</w:t>
      </w:r>
    </w:p>
    <w:p w:rsidR="000E014A" w:rsidRDefault="000E014A">
      <w:pPr>
        <w:pStyle w:val="ConsPlusTitle"/>
        <w:jc w:val="center"/>
      </w:pPr>
      <w:r>
        <w:t>конечных результатов, сроки и этапы ее реализации</w:t>
      </w:r>
    </w:p>
    <w:p w:rsidR="000E014A" w:rsidRDefault="000E014A">
      <w:pPr>
        <w:pStyle w:val="ConsPlusNormal"/>
        <w:jc w:val="both"/>
      </w:pPr>
    </w:p>
    <w:p w:rsidR="000E014A" w:rsidRDefault="000E014A">
      <w:pPr>
        <w:pStyle w:val="ConsPlusNormal"/>
        <w:ind w:firstLine="540"/>
        <w:jc w:val="both"/>
      </w:pPr>
      <w:r>
        <w:t>Цель Программы - обеспечение населения Республики Татарстан доступным и комфортным жильем, качественными услугами жилищно-коммунального хозяйства.</w:t>
      </w:r>
    </w:p>
    <w:p w:rsidR="000E014A" w:rsidRDefault="000E014A">
      <w:pPr>
        <w:pStyle w:val="ConsPlusNormal"/>
        <w:spacing w:before="220"/>
        <w:ind w:firstLine="540"/>
        <w:jc w:val="both"/>
      </w:pPr>
      <w:r>
        <w:t>Для достижения целей Программы предусмотрено решение следующих задач:</w:t>
      </w:r>
    </w:p>
    <w:p w:rsidR="000E014A" w:rsidRDefault="000E014A">
      <w:pPr>
        <w:pStyle w:val="ConsPlusNormal"/>
        <w:spacing w:before="220"/>
        <w:ind w:firstLine="540"/>
        <w:jc w:val="both"/>
      </w:pPr>
      <w:r>
        <w:t>оказание дополнительных мер государственной поддержки, выполнение государственных обязательств и социальных гарантий при приобретении жилья и улучшении жилищных условий граждан;</w:t>
      </w:r>
    </w:p>
    <w:p w:rsidR="000E014A" w:rsidRDefault="000E014A">
      <w:pPr>
        <w:pStyle w:val="ConsPlusNormal"/>
        <w:spacing w:before="220"/>
        <w:ind w:firstLine="540"/>
        <w:jc w:val="both"/>
      </w:pPr>
      <w:r>
        <w:t>увеличение объема жилищного строительства;</w:t>
      </w:r>
    </w:p>
    <w:p w:rsidR="000E014A" w:rsidRDefault="000E014A">
      <w:pPr>
        <w:pStyle w:val="ConsPlusNormal"/>
        <w:spacing w:before="220"/>
        <w:ind w:firstLine="540"/>
        <w:jc w:val="both"/>
      </w:pPr>
      <w:r>
        <w:t>сокращение непригодного для проживания жилищного фонда;</w:t>
      </w:r>
    </w:p>
    <w:p w:rsidR="000E014A" w:rsidRDefault="000E014A">
      <w:pPr>
        <w:pStyle w:val="ConsPlusNormal"/>
        <w:spacing w:before="220"/>
        <w:ind w:firstLine="540"/>
        <w:jc w:val="both"/>
      </w:pPr>
      <w:r>
        <w:t>повышение качества жилищного фонда, улучшение технического состояния многоквартирных домов;</w:t>
      </w:r>
    </w:p>
    <w:p w:rsidR="000E014A" w:rsidRDefault="000E014A">
      <w:pPr>
        <w:pStyle w:val="ConsPlusNormal"/>
        <w:spacing w:before="220"/>
        <w:ind w:firstLine="540"/>
        <w:jc w:val="both"/>
      </w:pPr>
      <w:r>
        <w:t>повышение качества питьевой воды для населения;</w:t>
      </w:r>
    </w:p>
    <w:p w:rsidR="000E014A" w:rsidRDefault="000E014A">
      <w:pPr>
        <w:pStyle w:val="ConsPlusNormal"/>
        <w:spacing w:before="220"/>
        <w:ind w:firstLine="540"/>
        <w:jc w:val="both"/>
      </w:pPr>
      <w:r>
        <w:t>сокращение в три раза доли загрязненных сточных вод, отводимых в р. Волгу;</w:t>
      </w:r>
    </w:p>
    <w:p w:rsidR="000E014A" w:rsidRDefault="000E014A">
      <w:pPr>
        <w:pStyle w:val="ConsPlusNormal"/>
        <w:spacing w:before="220"/>
        <w:ind w:firstLine="540"/>
        <w:jc w:val="both"/>
      </w:pPr>
      <w:r>
        <w:t>повышение энергоресурсоэффективности жилищно-коммунального хозяйства;</w:t>
      </w:r>
    </w:p>
    <w:p w:rsidR="000E014A" w:rsidRDefault="000E014A">
      <w:pPr>
        <w:pStyle w:val="ConsPlusNormal"/>
        <w:spacing w:before="220"/>
        <w:ind w:firstLine="540"/>
        <w:jc w:val="both"/>
      </w:pPr>
      <w:r>
        <w:t>повышение комфортности условий проживания, дальнейшее развитие и повышение надежности коммунальной инфраструктуры;</w:t>
      </w:r>
    </w:p>
    <w:p w:rsidR="000E014A" w:rsidRDefault="000E014A">
      <w:pPr>
        <w:pStyle w:val="ConsPlusNormal"/>
        <w:spacing w:before="220"/>
        <w:ind w:firstLine="540"/>
        <w:jc w:val="both"/>
      </w:pPr>
      <w:r>
        <w:t>создание условий для повышения эффективности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p w:rsidR="000E014A" w:rsidRDefault="000E014A">
      <w:pPr>
        <w:pStyle w:val="ConsPlusNormal"/>
        <w:spacing w:before="220"/>
        <w:ind w:firstLine="540"/>
        <w:jc w:val="both"/>
      </w:pPr>
      <w:r>
        <w:t>Программа будет реализовываться в 2020 - 2025 годах.</w:t>
      </w:r>
    </w:p>
    <w:p w:rsidR="000E014A" w:rsidRDefault="000E014A">
      <w:pPr>
        <w:pStyle w:val="ConsPlusNormal"/>
        <w:spacing w:before="220"/>
        <w:ind w:firstLine="540"/>
        <w:jc w:val="both"/>
      </w:pPr>
      <w:r>
        <w:t>В связи с тем, что большая часть мероприятий Программы связана с последовательной реализацией "длящихся" обязательств Российской Федерации и Республики Татарстан, выделение этапов реализации Программы не предусмотрено.</w:t>
      </w:r>
    </w:p>
    <w:p w:rsidR="000E014A" w:rsidRDefault="000E014A">
      <w:pPr>
        <w:pStyle w:val="ConsPlusNormal"/>
        <w:spacing w:before="220"/>
        <w:ind w:firstLine="540"/>
        <w:jc w:val="both"/>
      </w:pPr>
      <w:r>
        <w:t>Реализация мероприятий Программы будет способствовать:</w:t>
      </w:r>
    </w:p>
    <w:p w:rsidR="000E014A" w:rsidRDefault="000E014A">
      <w:pPr>
        <w:pStyle w:val="ConsPlusNormal"/>
        <w:spacing w:before="220"/>
        <w:ind w:firstLine="540"/>
        <w:jc w:val="both"/>
      </w:pPr>
      <w:r>
        <w:t>созданию безопасной и комфортной среды проживания и жизнедеятельности населения Республики Татарстан;</w:t>
      </w:r>
    </w:p>
    <w:p w:rsidR="000E014A" w:rsidRDefault="000E014A">
      <w:pPr>
        <w:pStyle w:val="ConsPlusNormal"/>
        <w:spacing w:before="220"/>
        <w:ind w:firstLine="540"/>
        <w:jc w:val="both"/>
      </w:pPr>
      <w:r>
        <w:t>созданию условий для улучшения демографической ситуации в республике, снижению социальной напряженности в обществе;</w:t>
      </w:r>
    </w:p>
    <w:p w:rsidR="000E014A" w:rsidRDefault="000E014A">
      <w:pPr>
        <w:pStyle w:val="ConsPlusNormal"/>
        <w:spacing w:before="220"/>
        <w:ind w:firstLine="540"/>
        <w:jc w:val="both"/>
      </w:pPr>
      <w:r>
        <w:t>повышению уровня обеспеченности населения коммунальными услугами;</w:t>
      </w:r>
    </w:p>
    <w:p w:rsidR="000E014A" w:rsidRDefault="000E014A">
      <w:pPr>
        <w:pStyle w:val="ConsPlusNormal"/>
        <w:spacing w:before="220"/>
        <w:ind w:firstLine="540"/>
        <w:jc w:val="both"/>
      </w:pPr>
      <w:r>
        <w:lastRenderedPageBreak/>
        <w:t>повышению качества, надежности и экологической безопасности обслуживания потребителей;</w:t>
      </w:r>
    </w:p>
    <w:p w:rsidR="000E014A" w:rsidRDefault="000E014A">
      <w:pPr>
        <w:pStyle w:val="ConsPlusNormal"/>
        <w:spacing w:before="220"/>
        <w:ind w:firstLine="540"/>
        <w:jc w:val="both"/>
      </w:pPr>
      <w:r>
        <w:t>снижению среднего уровня износа жилищного фонда и коммунальной инфраструктуры.</w:t>
      </w:r>
    </w:p>
    <w:p w:rsidR="000E014A" w:rsidRDefault="000E014A">
      <w:pPr>
        <w:pStyle w:val="ConsPlusNormal"/>
        <w:spacing w:before="220"/>
        <w:ind w:firstLine="540"/>
        <w:jc w:val="both"/>
      </w:pPr>
      <w:r>
        <w:t>Основные результаты по итогам 2024 года (при своевременном финансовом обеспечении и плановом исполнении мероприятий):</w:t>
      </w:r>
    </w:p>
    <w:p w:rsidR="000E014A" w:rsidRDefault="000E014A">
      <w:pPr>
        <w:pStyle w:val="ConsPlusNormal"/>
        <w:spacing w:before="220"/>
        <w:ind w:firstLine="540"/>
        <w:jc w:val="both"/>
      </w:pPr>
      <w:r>
        <w:t>увеличение объема жилищного строительства до 2,945 млн кв. метров в год;</w:t>
      </w:r>
    </w:p>
    <w:p w:rsidR="000E014A" w:rsidRDefault="000E014A">
      <w:pPr>
        <w:pStyle w:val="ConsPlusNormal"/>
        <w:jc w:val="both"/>
      </w:pPr>
      <w:r>
        <w:t xml:space="preserve">(в ред. </w:t>
      </w:r>
      <w:hyperlink r:id="rId37" w:history="1">
        <w:r>
          <w:rPr>
            <w:color w:val="0000FF"/>
          </w:rPr>
          <w:t>Постановления</w:t>
        </w:r>
      </w:hyperlink>
      <w:r>
        <w:t xml:space="preserve"> КМ РТ от 23.04.2021 N 279)</w:t>
      </w:r>
    </w:p>
    <w:p w:rsidR="000E014A" w:rsidRDefault="000E014A">
      <w:pPr>
        <w:pStyle w:val="ConsPlusNormal"/>
        <w:spacing w:before="220"/>
        <w:ind w:firstLine="540"/>
        <w:jc w:val="both"/>
      </w:pPr>
      <w:r>
        <w:t>ликвидация аварийного жилищного фонда, признанного таковым до 1 января 2017 года;</w:t>
      </w:r>
    </w:p>
    <w:p w:rsidR="000E014A" w:rsidRDefault="000E014A">
      <w:pPr>
        <w:pStyle w:val="ConsPlusNormal"/>
        <w:spacing w:before="220"/>
        <w:ind w:firstLine="540"/>
        <w:jc w:val="both"/>
      </w:pPr>
      <w:r>
        <w:t>увеличение доли населения Республики Татарстан, обеспеченного качественной питьевой водой из систем централизованного водоснабжения, до 93,8 процента;</w:t>
      </w:r>
    </w:p>
    <w:p w:rsidR="000E014A" w:rsidRDefault="000E014A">
      <w:pPr>
        <w:pStyle w:val="ConsPlusNormal"/>
        <w:jc w:val="both"/>
      </w:pPr>
      <w:r>
        <w:t xml:space="preserve">(в ред. </w:t>
      </w:r>
      <w:hyperlink r:id="rId38" w:history="1">
        <w:r>
          <w:rPr>
            <w:color w:val="0000FF"/>
          </w:rPr>
          <w:t>Постановления</w:t>
        </w:r>
      </w:hyperlink>
      <w:r>
        <w:t xml:space="preserve"> КМ РТ от 23.04.2021 N 279)</w:t>
      </w:r>
    </w:p>
    <w:p w:rsidR="000E014A" w:rsidRDefault="000E014A">
      <w:pPr>
        <w:pStyle w:val="ConsPlusNormal"/>
        <w:spacing w:before="220"/>
        <w:ind w:firstLine="540"/>
        <w:jc w:val="both"/>
      </w:pPr>
      <w:r>
        <w:t>сокращение в три раза объема отводимых в р. Волгу загрязненных сточных вод;</w:t>
      </w:r>
    </w:p>
    <w:p w:rsidR="000E014A" w:rsidRDefault="000E014A">
      <w:pPr>
        <w:pStyle w:val="ConsPlusNormal"/>
        <w:spacing w:before="220"/>
        <w:ind w:firstLine="540"/>
        <w:jc w:val="both"/>
      </w:pPr>
      <w:r>
        <w:t>по итогам 2025 года:</w:t>
      </w:r>
    </w:p>
    <w:p w:rsidR="000E014A" w:rsidRDefault="000E014A">
      <w:pPr>
        <w:pStyle w:val="ConsPlusNormal"/>
        <w:spacing w:before="220"/>
        <w:ind w:firstLine="540"/>
        <w:jc w:val="both"/>
      </w:pPr>
      <w:r>
        <w:t>увеличение общей площади жилых помещений, приходящихся в среднем на одного жителя Республики Татарстан, до 29,9 кв. метра;</w:t>
      </w:r>
    </w:p>
    <w:p w:rsidR="000E014A" w:rsidRDefault="000E014A">
      <w:pPr>
        <w:pStyle w:val="ConsPlusNormal"/>
        <w:jc w:val="both"/>
      </w:pPr>
      <w:r>
        <w:t xml:space="preserve">(в ред. Постановлений КМ РТ от 28.01.2020 </w:t>
      </w:r>
      <w:hyperlink r:id="rId39" w:history="1">
        <w:r>
          <w:rPr>
            <w:color w:val="0000FF"/>
          </w:rPr>
          <w:t>N 33</w:t>
        </w:r>
      </w:hyperlink>
      <w:r>
        <w:t xml:space="preserve">, от 23.04.2021 </w:t>
      </w:r>
      <w:hyperlink r:id="rId40" w:history="1">
        <w:r>
          <w:rPr>
            <w:color w:val="0000FF"/>
          </w:rPr>
          <w:t>N 279</w:t>
        </w:r>
      </w:hyperlink>
      <w:r>
        <w:t>)</w:t>
      </w:r>
    </w:p>
    <w:p w:rsidR="000E014A" w:rsidRDefault="000E014A">
      <w:pPr>
        <w:pStyle w:val="ConsPlusNormal"/>
        <w:spacing w:before="220"/>
        <w:ind w:firstLine="540"/>
        <w:jc w:val="both"/>
      </w:pPr>
      <w:r>
        <w:t>снижение уровня износа коммунальной инфраструктуры до 45,6 процента;</w:t>
      </w:r>
    </w:p>
    <w:p w:rsidR="000E014A" w:rsidRDefault="000E014A">
      <w:pPr>
        <w:pStyle w:val="ConsPlusNormal"/>
        <w:jc w:val="both"/>
      </w:pPr>
      <w:r>
        <w:t xml:space="preserve">(в ред. </w:t>
      </w:r>
      <w:hyperlink r:id="rId41" w:history="1">
        <w:r>
          <w:rPr>
            <w:color w:val="0000FF"/>
          </w:rPr>
          <w:t>Постановления</w:t>
        </w:r>
      </w:hyperlink>
      <w:r>
        <w:t xml:space="preserve"> КМ РТ от 27.07.2020 N 626)</w:t>
      </w:r>
    </w:p>
    <w:p w:rsidR="000E014A" w:rsidRDefault="000E014A">
      <w:pPr>
        <w:pStyle w:val="ConsPlusNormal"/>
        <w:spacing w:before="220"/>
        <w:ind w:firstLine="540"/>
        <w:jc w:val="both"/>
      </w:pPr>
      <w:r>
        <w:t>увеличение доли площади жилищного фонда, обеспеченного всеми видами благоустройства, в общей площади жилищного фонда Республики Татарстан до 83,5 процента.</w:t>
      </w:r>
    </w:p>
    <w:p w:rsidR="000E014A" w:rsidRDefault="000E014A">
      <w:pPr>
        <w:pStyle w:val="ConsPlusNormal"/>
        <w:jc w:val="both"/>
      </w:pPr>
      <w:r>
        <w:t xml:space="preserve">(в ред. Постановлений КМ РТ от 28.01.2020 </w:t>
      </w:r>
      <w:hyperlink r:id="rId42" w:history="1">
        <w:r>
          <w:rPr>
            <w:color w:val="0000FF"/>
          </w:rPr>
          <w:t>N 33</w:t>
        </w:r>
      </w:hyperlink>
      <w:r>
        <w:t xml:space="preserve">, от 23.04.2021 </w:t>
      </w:r>
      <w:hyperlink r:id="rId43" w:history="1">
        <w:r>
          <w:rPr>
            <w:color w:val="0000FF"/>
          </w:rPr>
          <w:t>N 279</w:t>
        </w:r>
      </w:hyperlink>
      <w:r>
        <w:t>)</w:t>
      </w:r>
    </w:p>
    <w:p w:rsidR="000E014A" w:rsidRDefault="000E014A">
      <w:pPr>
        <w:pStyle w:val="ConsPlusNormal"/>
        <w:spacing w:before="220"/>
        <w:ind w:firstLine="540"/>
        <w:jc w:val="both"/>
      </w:pPr>
      <w:r>
        <w:t xml:space="preserve">Перечень целевых индикаторов и показателей Программы с распределением плановых значений по годам реализации представлен в </w:t>
      </w:r>
      <w:hyperlink w:anchor="P469" w:history="1">
        <w:r>
          <w:rPr>
            <w:color w:val="0000FF"/>
          </w:rPr>
          <w:t>приложении</w:t>
        </w:r>
      </w:hyperlink>
      <w:r>
        <w:t xml:space="preserve"> к настоящей Программе.</w:t>
      </w:r>
    </w:p>
    <w:p w:rsidR="000E014A" w:rsidRDefault="000E014A">
      <w:pPr>
        <w:pStyle w:val="ConsPlusNormal"/>
        <w:spacing w:before="220"/>
        <w:ind w:firstLine="540"/>
        <w:jc w:val="both"/>
      </w:pPr>
      <w:r>
        <w:t>В ходе исполнения Программы будет производиться корректировка параметров и ежегодных планов ее реализации в рамках бюджетного процесса.</w:t>
      </w:r>
    </w:p>
    <w:p w:rsidR="000E014A" w:rsidRDefault="000E014A">
      <w:pPr>
        <w:pStyle w:val="ConsPlusNormal"/>
        <w:spacing w:before="220"/>
        <w:ind w:firstLine="540"/>
        <w:jc w:val="both"/>
      </w:pPr>
      <w:r>
        <w:t>Перечень показателей носит открытый характер и предусматривает возможность корректировки в случае потери информативности показателя, смены приоритетов государственной политики.</w:t>
      </w:r>
    </w:p>
    <w:p w:rsidR="000E014A" w:rsidRDefault="000E014A">
      <w:pPr>
        <w:pStyle w:val="ConsPlusNormal"/>
        <w:spacing w:before="220"/>
        <w:ind w:firstLine="540"/>
        <w:jc w:val="both"/>
      </w:pPr>
      <w:r>
        <w:t>Основные цели и задачи Программы не могут быть достигнуты без реализации комплекса мероприятий, предусмотренных в рамках соответствующих подпрограмм Программы.</w:t>
      </w:r>
    </w:p>
    <w:p w:rsidR="000E014A" w:rsidRDefault="000E014A">
      <w:pPr>
        <w:pStyle w:val="ConsPlusNormal"/>
        <w:spacing w:before="220"/>
        <w:ind w:firstLine="540"/>
        <w:jc w:val="both"/>
      </w:pPr>
      <w:r>
        <w:t>Подпрограмма "Обеспечение жильем молодых семей в Республике Татарстан" (далее - Подпрограмма-1).</w:t>
      </w:r>
    </w:p>
    <w:p w:rsidR="000E014A" w:rsidRDefault="000E014A">
      <w:pPr>
        <w:pStyle w:val="ConsPlusNormal"/>
        <w:spacing w:before="220"/>
        <w:ind w:firstLine="540"/>
        <w:jc w:val="both"/>
      </w:pPr>
      <w:r>
        <w:t>Цель Подпрограммы-1 - оказание дополнительных мер государственной поддержки в решении жилищных проблем молодым семьям, признанным в установленном порядке нуждающимися в улучшении жилищных условий.</w:t>
      </w:r>
    </w:p>
    <w:p w:rsidR="000E014A" w:rsidRDefault="000E014A">
      <w:pPr>
        <w:pStyle w:val="ConsPlusNormal"/>
        <w:spacing w:before="220"/>
        <w:ind w:firstLine="540"/>
        <w:jc w:val="both"/>
      </w:pPr>
      <w:r>
        <w:t>Задачи Подпрограммы-1:</w:t>
      </w:r>
    </w:p>
    <w:p w:rsidR="000E014A" w:rsidRDefault="000E014A">
      <w:pPr>
        <w:pStyle w:val="ConsPlusNormal"/>
        <w:spacing w:before="220"/>
        <w:ind w:firstLine="540"/>
        <w:jc w:val="both"/>
      </w:pPr>
      <w:r>
        <w:t>обеспечение предоставления молодым семьям - участникам Подпрограммы-1 социальных выплат на приобретение стандартного жилья или строительство стандартного индивидуального жилого дома;</w:t>
      </w:r>
    </w:p>
    <w:p w:rsidR="000E014A" w:rsidRDefault="000E014A">
      <w:pPr>
        <w:pStyle w:val="ConsPlusNormal"/>
        <w:spacing w:before="220"/>
        <w:ind w:firstLine="540"/>
        <w:jc w:val="both"/>
      </w:pPr>
      <w:r>
        <w:lastRenderedPageBreak/>
        <w:t>создание условий для привлечения молодыми семьями собственных средств, дополнительных финансовых средств банков и других организаций, в том числе предоставляющих ипотечные жилищные кредиты и займы для приобретения жилья или строительства индивидуального жилья.</w:t>
      </w:r>
    </w:p>
    <w:p w:rsidR="000E014A" w:rsidRDefault="000E014A">
      <w:pPr>
        <w:pStyle w:val="ConsPlusNormal"/>
        <w:spacing w:before="220"/>
        <w:ind w:firstLine="540"/>
        <w:jc w:val="both"/>
      </w:pPr>
      <w:r>
        <w:t>Реализация системы мероприятий Подпрограммы-1 осуществляется по следующим направлениям:</w:t>
      </w:r>
    </w:p>
    <w:p w:rsidR="000E014A" w:rsidRDefault="000E014A">
      <w:pPr>
        <w:pStyle w:val="ConsPlusNormal"/>
        <w:spacing w:before="220"/>
        <w:ind w:firstLine="540"/>
        <w:jc w:val="both"/>
      </w:pPr>
      <w:r>
        <w:t>нормативное правовое и методологическое обеспечение реализации подпрограммы;</w:t>
      </w:r>
    </w:p>
    <w:p w:rsidR="000E014A" w:rsidRDefault="000E014A">
      <w:pPr>
        <w:pStyle w:val="ConsPlusNormal"/>
        <w:spacing w:before="220"/>
        <w:ind w:firstLine="540"/>
        <w:jc w:val="both"/>
      </w:pPr>
      <w:r>
        <w:t>финансовое обеспечение реализации подпрограммы;</w:t>
      </w:r>
    </w:p>
    <w:p w:rsidR="000E014A" w:rsidRDefault="000E014A">
      <w:pPr>
        <w:pStyle w:val="ConsPlusNormal"/>
        <w:spacing w:before="220"/>
        <w:ind w:firstLine="540"/>
        <w:jc w:val="both"/>
      </w:pPr>
      <w:r>
        <w:t>организационное обеспечение реализации подпрограммы.</w:t>
      </w:r>
    </w:p>
    <w:p w:rsidR="000E014A" w:rsidRDefault="000E014A">
      <w:pPr>
        <w:pStyle w:val="ConsPlusNormal"/>
        <w:spacing w:before="220"/>
        <w:ind w:firstLine="540"/>
        <w:jc w:val="both"/>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 (далее - Подпрограмма-2).</w:t>
      </w:r>
    </w:p>
    <w:p w:rsidR="000E014A" w:rsidRDefault="000E014A">
      <w:pPr>
        <w:pStyle w:val="ConsPlusNormal"/>
        <w:spacing w:before="220"/>
        <w:ind w:firstLine="540"/>
        <w:jc w:val="both"/>
      </w:pPr>
      <w:r>
        <w:t>Цель Подпрограммы-2 - выполнение государственных обязательств по обеспечению жильем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p w:rsidR="000E014A" w:rsidRDefault="000E014A">
      <w:pPr>
        <w:pStyle w:val="ConsPlusNormal"/>
        <w:spacing w:before="220"/>
        <w:ind w:firstLine="540"/>
        <w:jc w:val="both"/>
      </w:pPr>
      <w:r>
        <w:t>Задачи Подпрограммы-2:</w:t>
      </w:r>
    </w:p>
    <w:p w:rsidR="000E014A" w:rsidRDefault="000E014A">
      <w:pPr>
        <w:pStyle w:val="ConsPlusNormal"/>
        <w:spacing w:before="220"/>
        <w:ind w:firstLine="540"/>
        <w:jc w:val="both"/>
      </w:pPr>
      <w:r>
        <w:t>учет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 которые подлежат обеспечению жилыми помещениями;</w:t>
      </w:r>
    </w:p>
    <w:p w:rsidR="000E014A" w:rsidRDefault="000E014A">
      <w:pPr>
        <w:pStyle w:val="ConsPlusNormal"/>
        <w:spacing w:before="220"/>
        <w:ind w:firstLine="540"/>
        <w:jc w:val="both"/>
      </w:pPr>
      <w:r>
        <w:t>формирование специализированного жилищного фонда Республики Татарстан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p w:rsidR="000E014A" w:rsidRDefault="000E014A">
      <w:pPr>
        <w:pStyle w:val="ConsPlusNormal"/>
        <w:spacing w:before="220"/>
        <w:ind w:firstLine="540"/>
        <w:jc w:val="both"/>
      </w:pPr>
      <w:r>
        <w:t>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p w:rsidR="000E014A" w:rsidRDefault="000E014A">
      <w:pPr>
        <w:pStyle w:val="ConsPlusNormal"/>
        <w:spacing w:before="220"/>
        <w:ind w:firstLine="540"/>
        <w:jc w:val="both"/>
      </w:pPr>
      <w:r>
        <w:t>Подпрограмма "Реализация мероприятий федерального проекта "Жилье" (далее - Подпрограмма-3).</w:t>
      </w:r>
    </w:p>
    <w:p w:rsidR="000E014A" w:rsidRDefault="000E014A">
      <w:pPr>
        <w:pStyle w:val="ConsPlusNormal"/>
        <w:spacing w:before="220"/>
        <w:ind w:firstLine="540"/>
        <w:jc w:val="both"/>
      </w:pPr>
      <w:r>
        <w:t>Цель Подпрограммы-3 - увеличение объема жилищного строительства.</w:t>
      </w:r>
    </w:p>
    <w:p w:rsidR="000E014A" w:rsidRDefault="000E014A">
      <w:pPr>
        <w:pStyle w:val="ConsPlusNormal"/>
        <w:spacing w:before="220"/>
        <w:ind w:firstLine="540"/>
        <w:jc w:val="both"/>
      </w:pPr>
      <w:r>
        <w:t>Задача Подпрограммы-3 - реализация мероприятий по стимулированию программ развития жилищного строительства.</w:t>
      </w:r>
    </w:p>
    <w:p w:rsidR="000E014A" w:rsidRDefault="000E014A">
      <w:pPr>
        <w:pStyle w:val="ConsPlusNormal"/>
        <w:spacing w:before="220"/>
        <w:ind w:firstLine="540"/>
        <w:jc w:val="both"/>
      </w:pPr>
      <w:r>
        <w:t>В рамках Подпрограммы-3 предполагается получение субсидий из федерального бюджета в бюджет Республики Татарстан на реализацию проектов по развитию территорий, расположенных в границах населенных пунктов, предусматривающих строительство жилья, которые включены в Подпрограмму-3.</w:t>
      </w:r>
    </w:p>
    <w:p w:rsidR="000E014A" w:rsidRDefault="000E014A">
      <w:pPr>
        <w:pStyle w:val="ConsPlusNormal"/>
        <w:spacing w:before="220"/>
        <w:ind w:firstLine="540"/>
        <w:jc w:val="both"/>
      </w:pPr>
      <w:r>
        <w:lastRenderedPageBreak/>
        <w:t>Полученные субсидии могут быть использованы на следующие цели:</w:t>
      </w:r>
    </w:p>
    <w:p w:rsidR="000E014A" w:rsidRDefault="000E014A">
      <w:pPr>
        <w:pStyle w:val="ConsPlusNormal"/>
        <w:spacing w:before="220"/>
        <w:ind w:firstLine="540"/>
        <w:jc w:val="both"/>
      </w:pPr>
      <w:r>
        <w:t>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0E014A" w:rsidRDefault="000E014A">
      <w:pPr>
        <w:pStyle w:val="ConsPlusNormal"/>
        <w:jc w:val="both"/>
      </w:pPr>
      <w:r>
        <w:t xml:space="preserve">(в ред. </w:t>
      </w:r>
      <w:hyperlink r:id="rId44" w:history="1">
        <w:r>
          <w:rPr>
            <w:color w:val="0000FF"/>
          </w:rPr>
          <w:t>Постановления</w:t>
        </w:r>
      </w:hyperlink>
      <w:r>
        <w:t xml:space="preserve"> КМ РТ от 09.11.2020 N 1002)</w:t>
      </w:r>
    </w:p>
    <w:p w:rsidR="000E014A" w:rsidRDefault="000E014A">
      <w:pPr>
        <w:pStyle w:val="ConsPlusNormal"/>
        <w:spacing w:before="220"/>
        <w:ind w:firstLine="540"/>
        <w:jc w:val="both"/>
      </w:pPr>
      <w:r>
        <w:t>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0E014A" w:rsidRDefault="000E014A">
      <w:pPr>
        <w:pStyle w:val="ConsPlusNormal"/>
        <w:jc w:val="both"/>
      </w:pPr>
      <w:r>
        <w:t xml:space="preserve">(в ред. </w:t>
      </w:r>
      <w:hyperlink r:id="rId45" w:history="1">
        <w:r>
          <w:rPr>
            <w:color w:val="0000FF"/>
          </w:rPr>
          <w:t>Постановления</w:t>
        </w:r>
      </w:hyperlink>
      <w:r>
        <w:t xml:space="preserve"> КМ РТ от 09.11.2020 N 1002)</w:t>
      </w:r>
    </w:p>
    <w:p w:rsidR="000E014A" w:rsidRDefault="000E014A">
      <w:pPr>
        <w:pStyle w:val="ConsPlusNormal"/>
        <w:spacing w:before="220"/>
        <w:ind w:firstLine="540"/>
        <w:jc w:val="both"/>
      </w:pPr>
      <w:r>
        <w:t>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0E014A" w:rsidRDefault="000E014A">
      <w:pPr>
        <w:pStyle w:val="ConsPlusNormal"/>
        <w:jc w:val="both"/>
      </w:pPr>
      <w:r>
        <w:t xml:space="preserve">(в ред. </w:t>
      </w:r>
      <w:hyperlink r:id="rId46" w:history="1">
        <w:r>
          <w:rPr>
            <w:color w:val="0000FF"/>
          </w:rPr>
          <w:t>Постановления</w:t>
        </w:r>
      </w:hyperlink>
      <w:r>
        <w:t xml:space="preserve"> КМ РТ от 09.11.2020 N 1002)</w:t>
      </w:r>
    </w:p>
    <w:p w:rsidR="000E014A" w:rsidRDefault="000E014A">
      <w:pPr>
        <w:pStyle w:val="ConsPlusNormal"/>
        <w:spacing w:before="220"/>
        <w:ind w:firstLine="540"/>
        <w:jc w:val="both"/>
      </w:pPr>
      <w:r>
        <w:t>строительство (реконструкция) объектов социальной инфраструктуры (дошкольных учреждений, общеобразовательных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 а также строительство (реконструкция) объектов транспортной инфраструктуры,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0E014A" w:rsidRDefault="000E014A">
      <w:pPr>
        <w:pStyle w:val="ConsPlusNormal"/>
        <w:jc w:val="both"/>
      </w:pPr>
      <w:r>
        <w:t xml:space="preserve">(в ред. </w:t>
      </w:r>
      <w:hyperlink r:id="rId47" w:history="1">
        <w:r>
          <w:rPr>
            <w:color w:val="0000FF"/>
          </w:rPr>
          <w:t>Постановления</w:t>
        </w:r>
      </w:hyperlink>
      <w:r>
        <w:t xml:space="preserve"> КМ РТ от 09.11.2020 N 1002)</w:t>
      </w:r>
    </w:p>
    <w:p w:rsidR="000E014A" w:rsidRDefault="000E014A">
      <w:pPr>
        <w:pStyle w:val="ConsPlusNormal"/>
        <w:spacing w:before="220"/>
        <w:ind w:firstLine="540"/>
        <w:jc w:val="both"/>
      </w:pPr>
      <w:r>
        <w:t>Подпрограмма "Реализация мероприятий федерального проекта "Обеспечение устойчивого сокращения непригодного для проживания жилищного фонда" (далее - Подпрограмма-4).</w:t>
      </w:r>
    </w:p>
    <w:p w:rsidR="000E014A" w:rsidRDefault="000E014A">
      <w:pPr>
        <w:pStyle w:val="ConsPlusNormal"/>
        <w:spacing w:before="220"/>
        <w:ind w:firstLine="540"/>
        <w:jc w:val="both"/>
      </w:pPr>
      <w:r>
        <w:t>Цель Подпрограммы-4 - обеспечение устойчивого сокращения непригодного для проживания жилищного фонда на территории Республики Татарстан.</w:t>
      </w:r>
    </w:p>
    <w:p w:rsidR="000E014A" w:rsidRDefault="000E014A">
      <w:pPr>
        <w:pStyle w:val="ConsPlusNormal"/>
        <w:spacing w:before="220"/>
        <w:ind w:firstLine="540"/>
        <w:jc w:val="both"/>
      </w:pPr>
      <w:r>
        <w:t>Задача Подпрограммы-4 - финансовое и организационное обеспечение переселения граждан из аварийных многоквартирных домов, признанных в установленном порядке аварийными.</w:t>
      </w:r>
    </w:p>
    <w:p w:rsidR="000E014A" w:rsidRDefault="000E014A">
      <w:pPr>
        <w:pStyle w:val="ConsPlusNormal"/>
        <w:spacing w:before="220"/>
        <w:ind w:firstLine="540"/>
        <w:jc w:val="both"/>
      </w:pPr>
      <w:r>
        <w:t>В рамках Подпрограммы-4 будут реализованы мероприятия, предусмотренные республиканской программой переселения граждан из непригодного для проживания жилищного фонда.</w:t>
      </w:r>
    </w:p>
    <w:p w:rsidR="000E014A" w:rsidRDefault="000E014A">
      <w:pPr>
        <w:pStyle w:val="ConsPlusNormal"/>
        <w:spacing w:before="220"/>
        <w:ind w:firstLine="540"/>
        <w:jc w:val="both"/>
      </w:pPr>
      <w:r>
        <w:t>Подпрограмма "Реализация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 (далее - Подпрограмма-5).</w:t>
      </w:r>
    </w:p>
    <w:p w:rsidR="000E014A" w:rsidRDefault="000E014A">
      <w:pPr>
        <w:pStyle w:val="ConsPlusNormal"/>
        <w:spacing w:before="220"/>
        <w:ind w:firstLine="540"/>
        <w:jc w:val="both"/>
      </w:pPr>
      <w:r>
        <w:t>Основная цель Подпрограммы-5 - повышение качества жилищного фонда, улучшение технического состояния многоквартирных домов в Республике Татарстан.</w:t>
      </w:r>
    </w:p>
    <w:p w:rsidR="000E014A" w:rsidRDefault="000E014A">
      <w:pPr>
        <w:pStyle w:val="ConsPlusNormal"/>
        <w:spacing w:before="220"/>
        <w:ind w:firstLine="540"/>
        <w:jc w:val="both"/>
      </w:pPr>
      <w:r>
        <w:t>Задача подпрограммы - эффективное планирование и организация своевременного проведения капитального ремонта общего имущества в многоквартирных домах, использование эффективных технических решений и комплексности при проведении капитального ремонта с применением долговечных материалов.</w:t>
      </w:r>
    </w:p>
    <w:p w:rsidR="000E014A" w:rsidRDefault="000E014A">
      <w:pPr>
        <w:pStyle w:val="ConsPlusNormal"/>
        <w:spacing w:before="220"/>
        <w:ind w:firstLine="540"/>
        <w:jc w:val="both"/>
      </w:pPr>
      <w:r>
        <w:t xml:space="preserve">В рамках Подпрограммы-5 будут реализованы мероприятия, предусмотренные </w:t>
      </w:r>
      <w:r>
        <w:lastRenderedPageBreak/>
        <w:t>Региональной программой капитального ремонта общего имущества в многоквартирных домах, расположенных на территории Республики Татарстан.</w:t>
      </w:r>
    </w:p>
    <w:p w:rsidR="000E014A" w:rsidRDefault="000E014A">
      <w:pPr>
        <w:pStyle w:val="ConsPlusNormal"/>
        <w:spacing w:before="220"/>
        <w:ind w:firstLine="540"/>
        <w:jc w:val="both"/>
      </w:pPr>
      <w:r>
        <w:t>Подпрограмма "Реализация мероприятий федерального проекта "Чистая вода" (далее - Подпрограмма-6).</w:t>
      </w:r>
    </w:p>
    <w:p w:rsidR="000E014A" w:rsidRDefault="000E014A">
      <w:pPr>
        <w:pStyle w:val="ConsPlusNormal"/>
        <w:spacing w:before="220"/>
        <w:ind w:firstLine="540"/>
        <w:jc w:val="both"/>
      </w:pPr>
      <w:r>
        <w:t>Цель Подпрограммы-6 - повышение качества питьевой воды для населения.</w:t>
      </w:r>
    </w:p>
    <w:p w:rsidR="000E014A" w:rsidRDefault="000E014A">
      <w:pPr>
        <w:pStyle w:val="ConsPlusNormal"/>
        <w:spacing w:before="220"/>
        <w:ind w:firstLine="540"/>
        <w:jc w:val="both"/>
      </w:pPr>
      <w:r>
        <w:t>Задача Подпрограммы-6 - повышение качества питьевой воды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p w:rsidR="000E014A" w:rsidRDefault="000E014A">
      <w:pPr>
        <w:pStyle w:val="ConsPlusNormal"/>
        <w:spacing w:before="220"/>
        <w:ind w:firstLine="540"/>
        <w:jc w:val="both"/>
      </w:pPr>
      <w:r>
        <w:t>Для достижения цели и выполнения задач подпрограммы будут реализованы мероприятия по строительству и реконструкции (модернизации) объектов питьевого водоснабжения и водоподготовки.</w:t>
      </w:r>
    </w:p>
    <w:p w:rsidR="000E014A" w:rsidRDefault="000E014A">
      <w:pPr>
        <w:pStyle w:val="ConsPlusNormal"/>
        <w:spacing w:before="220"/>
        <w:ind w:firstLine="540"/>
        <w:jc w:val="both"/>
      </w:pPr>
      <w:r>
        <w:t>Подпрограмма "Реализация мероприятий федерального проекта "Оздоровление Волги" (далее - Подпрограмма-7).</w:t>
      </w:r>
    </w:p>
    <w:p w:rsidR="000E014A" w:rsidRDefault="000E014A">
      <w:pPr>
        <w:pStyle w:val="ConsPlusNormal"/>
        <w:spacing w:before="220"/>
        <w:ind w:firstLine="540"/>
        <w:jc w:val="both"/>
      </w:pPr>
      <w:r>
        <w:t>Цель Подпрограммы-7 - сокращение в три раза доли загрязненных сточных вод, отводимых в р. Волгу.</w:t>
      </w:r>
    </w:p>
    <w:p w:rsidR="000E014A" w:rsidRDefault="000E014A">
      <w:pPr>
        <w:pStyle w:val="ConsPlusNormal"/>
        <w:spacing w:before="220"/>
        <w:ind w:firstLine="540"/>
        <w:jc w:val="both"/>
      </w:pPr>
      <w:r>
        <w:t>Задача Подпрограммы-7 - сокращение доли загрязненных сточных вод предприятий водопроводно-канализационного хозяйства.</w:t>
      </w:r>
    </w:p>
    <w:p w:rsidR="000E014A" w:rsidRDefault="000E014A">
      <w:pPr>
        <w:pStyle w:val="ConsPlusNormal"/>
        <w:spacing w:before="220"/>
        <w:ind w:firstLine="540"/>
        <w:jc w:val="both"/>
      </w:pPr>
      <w:r>
        <w:t>Для достижения цели и выполнения задач подпрограммы будут реализованы мероприятия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w:t>
      </w:r>
    </w:p>
    <w:p w:rsidR="000E014A" w:rsidRDefault="000E014A">
      <w:pPr>
        <w:pStyle w:val="ConsPlusNormal"/>
        <w:spacing w:before="220"/>
        <w:ind w:firstLine="540"/>
        <w:jc w:val="both"/>
      </w:pPr>
      <w:r>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(далее - Подпрограмма-8).</w:t>
      </w:r>
    </w:p>
    <w:p w:rsidR="000E014A" w:rsidRDefault="000E014A">
      <w:pPr>
        <w:pStyle w:val="ConsPlusNormal"/>
        <w:spacing w:before="220"/>
        <w:ind w:firstLine="540"/>
        <w:jc w:val="both"/>
      </w:pPr>
      <w:r>
        <w:t>Цель Подпрограммы-8 - создание условий для повышения эффективности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p w:rsidR="000E014A" w:rsidRDefault="000E014A">
      <w:pPr>
        <w:pStyle w:val="ConsPlusNormal"/>
        <w:spacing w:before="220"/>
        <w:ind w:firstLine="540"/>
        <w:jc w:val="both"/>
      </w:pPr>
      <w:r>
        <w:t>Задачи Подпрограммы-8 - выполнение государственных функций по текущему управлению реализацией Программы.</w:t>
      </w:r>
    </w:p>
    <w:p w:rsidR="000E014A" w:rsidRDefault="000E014A">
      <w:pPr>
        <w:pStyle w:val="ConsPlusNormal"/>
        <w:spacing w:before="220"/>
        <w:ind w:firstLine="540"/>
        <w:jc w:val="both"/>
      </w:pPr>
      <w:r>
        <w:t>Подпрограмма-8 предполагает выполнение следующих мероприятий:</w:t>
      </w:r>
    </w:p>
    <w:p w:rsidR="000E014A" w:rsidRDefault="000E014A">
      <w:pPr>
        <w:pStyle w:val="ConsPlusNormal"/>
        <w:spacing w:before="220"/>
        <w:ind w:firstLine="540"/>
        <w:jc w:val="both"/>
      </w:pPr>
      <w:r>
        <w:t>общепрограммная деятельность Министерства строительства, архитектуры и жилищно-коммунального хозяйства Республики Татарстан в области архитектуры, градостроительства, гражданского и промышленного строительства, жилищно-коммунального хозяйства;</w:t>
      </w:r>
    </w:p>
    <w:p w:rsidR="000E014A" w:rsidRDefault="000E014A">
      <w:pPr>
        <w:pStyle w:val="ConsPlusNormal"/>
        <w:spacing w:before="220"/>
        <w:ind w:firstLine="540"/>
        <w:jc w:val="both"/>
      </w:pPr>
      <w:r>
        <w:t>обеспечение жильем многодетных семей, имеющих 5 и более детей, нуждающихся в улучшении жилищных условий;</w:t>
      </w:r>
    </w:p>
    <w:p w:rsidR="000E014A" w:rsidRDefault="000E014A">
      <w:pPr>
        <w:pStyle w:val="ConsPlusNormal"/>
        <w:spacing w:before="220"/>
        <w:ind w:firstLine="540"/>
        <w:jc w:val="both"/>
      </w:pPr>
      <w:r>
        <w:t>осуществление республиканского государственного жилищного надзора;</w:t>
      </w:r>
    </w:p>
    <w:p w:rsidR="000E014A" w:rsidRDefault="000E014A">
      <w:pPr>
        <w:pStyle w:val="ConsPlusNormal"/>
        <w:spacing w:before="220"/>
        <w:ind w:firstLine="540"/>
        <w:jc w:val="both"/>
      </w:pPr>
      <w:r>
        <w:t>другие мероприятия в области коммунального хозяйства.</w:t>
      </w:r>
    </w:p>
    <w:p w:rsidR="000E014A" w:rsidRDefault="000E014A">
      <w:pPr>
        <w:pStyle w:val="ConsPlusNormal"/>
        <w:spacing w:before="220"/>
        <w:ind w:firstLine="540"/>
        <w:jc w:val="both"/>
      </w:pPr>
      <w:r>
        <w:t>Подпрограмма "Энергосбережение и повышение энергетической эффективности" (далее - Подпрограмма-9).</w:t>
      </w:r>
    </w:p>
    <w:p w:rsidR="000E014A" w:rsidRDefault="000E014A">
      <w:pPr>
        <w:pStyle w:val="ConsPlusNormal"/>
        <w:spacing w:before="220"/>
        <w:ind w:firstLine="540"/>
        <w:jc w:val="both"/>
      </w:pPr>
      <w:r>
        <w:t xml:space="preserve">Цель Подпрограммы-9 - проведение государственной политики в области энергосбережения </w:t>
      </w:r>
      <w:r>
        <w:lastRenderedPageBreak/>
        <w:t>и повышения энергетической эффективности в жилищно-коммунальном хозяйстве.</w:t>
      </w:r>
    </w:p>
    <w:p w:rsidR="000E014A" w:rsidRDefault="000E014A">
      <w:pPr>
        <w:pStyle w:val="ConsPlusNormal"/>
        <w:spacing w:before="220"/>
        <w:ind w:firstLine="540"/>
        <w:jc w:val="both"/>
      </w:pPr>
      <w:r>
        <w:t>Задачи Подпрограммы-9 - снижение потребления энергетических ресурсов и воды в жилищном фонде, обеспечение энергосбережения при производстве (передаче) энергетических ресурсов и воды.</w:t>
      </w:r>
    </w:p>
    <w:p w:rsidR="000E014A" w:rsidRDefault="000E014A">
      <w:pPr>
        <w:pStyle w:val="ConsPlusNormal"/>
        <w:spacing w:before="220"/>
        <w:ind w:firstLine="540"/>
        <w:jc w:val="both"/>
      </w:pPr>
      <w:r>
        <w:t>В рамках подпрограммы будут реализованы мероприятия по:</w:t>
      </w:r>
    </w:p>
    <w:p w:rsidR="000E014A" w:rsidRDefault="000E014A">
      <w:pPr>
        <w:pStyle w:val="ConsPlusNormal"/>
        <w:spacing w:before="220"/>
        <w:ind w:firstLine="540"/>
        <w:jc w:val="both"/>
      </w:pPr>
      <w:r>
        <w:t>энергосбережению на объектах жилищного фонда;</w:t>
      </w:r>
    </w:p>
    <w:p w:rsidR="000E014A" w:rsidRDefault="000E014A">
      <w:pPr>
        <w:pStyle w:val="ConsPlusNormal"/>
        <w:spacing w:before="220"/>
        <w:ind w:firstLine="540"/>
        <w:jc w:val="both"/>
      </w:pPr>
      <w:r>
        <w:t>модернизации систем наружного освещения;</w:t>
      </w:r>
    </w:p>
    <w:p w:rsidR="000E014A" w:rsidRDefault="000E014A">
      <w:pPr>
        <w:pStyle w:val="ConsPlusNormal"/>
        <w:spacing w:before="220"/>
        <w:ind w:firstLine="540"/>
        <w:jc w:val="both"/>
      </w:pPr>
      <w:r>
        <w:t>модернизации оборудования, используемого для выработки (передачи) тепловой энергии.</w:t>
      </w:r>
    </w:p>
    <w:p w:rsidR="000E014A" w:rsidRDefault="000E014A">
      <w:pPr>
        <w:pStyle w:val="ConsPlusNormal"/>
        <w:spacing w:before="220"/>
        <w:ind w:firstLine="540"/>
        <w:jc w:val="both"/>
      </w:pPr>
      <w: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 (далее - Подпрограмма-10).</w:t>
      </w:r>
    </w:p>
    <w:p w:rsidR="000E014A" w:rsidRDefault="000E014A">
      <w:pPr>
        <w:pStyle w:val="ConsPlusNormal"/>
        <w:spacing w:before="220"/>
        <w:ind w:firstLine="540"/>
        <w:jc w:val="both"/>
      </w:pPr>
      <w:r>
        <w:t>Цель Подпрограммы-10 - повышение комфортности условий проживания, дальнейшее развитие и повышение надежности коммунальной инфраструктуры.</w:t>
      </w:r>
    </w:p>
    <w:p w:rsidR="000E014A" w:rsidRDefault="000E014A">
      <w:pPr>
        <w:pStyle w:val="ConsPlusNormal"/>
        <w:spacing w:before="220"/>
        <w:ind w:firstLine="540"/>
        <w:jc w:val="both"/>
      </w:pPr>
      <w:r>
        <w:t>Задача Подпрограммы-10 - создание, сохранение, восстановление, повышение качества объектов социальной и инженерной инфраструктуры государственной (муниципальной) собственности.</w:t>
      </w:r>
    </w:p>
    <w:p w:rsidR="000E014A" w:rsidRDefault="000E014A">
      <w:pPr>
        <w:pStyle w:val="ConsPlusNormal"/>
        <w:spacing w:before="220"/>
        <w:ind w:firstLine="540"/>
        <w:jc w:val="both"/>
      </w:pPr>
      <w:r>
        <w:t>Для достижения цели и выполнения задач будут реализованы мероприятия по строительству, реконструкции, капитальному ремонту объектов общественной инфраструктуры в рамках Подпрограммы-10, а также мероприятия по строительству, реконструкции, модернизации и капитальному ремонту объектов жилищно-коммунального хозяйства и благоустройства в рамках реализации разработанной некоммерческой организацией "Инвестиционно-венчурный фонд Республики Татарстан" Концепции развития социальных отраслей и общественной инфраструктуры Республики Татарстан на 2016 - 2020 годы.</w:t>
      </w:r>
    </w:p>
    <w:p w:rsidR="000E014A" w:rsidRDefault="000E014A">
      <w:pPr>
        <w:pStyle w:val="ConsPlusNormal"/>
        <w:jc w:val="both"/>
      </w:pPr>
    </w:p>
    <w:p w:rsidR="000E014A" w:rsidRDefault="000E014A">
      <w:pPr>
        <w:pStyle w:val="ConsPlusTitle"/>
        <w:jc w:val="center"/>
        <w:outlineLvl w:val="1"/>
      </w:pPr>
      <w:r>
        <w:t>3. Обоснование ресурсного обеспечения Программы</w:t>
      </w:r>
    </w:p>
    <w:p w:rsidR="000E014A" w:rsidRDefault="000E014A">
      <w:pPr>
        <w:pStyle w:val="ConsPlusNormal"/>
        <w:jc w:val="center"/>
      </w:pPr>
      <w:r>
        <w:t xml:space="preserve">(в ред. </w:t>
      </w:r>
      <w:hyperlink r:id="rId48" w:history="1">
        <w:r>
          <w:rPr>
            <w:color w:val="0000FF"/>
          </w:rPr>
          <w:t>Постановления</w:t>
        </w:r>
      </w:hyperlink>
      <w:r>
        <w:t xml:space="preserve"> КМ РТ от 23.04.2021 N 279)</w:t>
      </w:r>
    </w:p>
    <w:p w:rsidR="000E014A" w:rsidRDefault="000E014A">
      <w:pPr>
        <w:pStyle w:val="ConsPlusNormal"/>
        <w:jc w:val="both"/>
      </w:pPr>
    </w:p>
    <w:p w:rsidR="000E014A" w:rsidRDefault="000E014A">
      <w:pPr>
        <w:pStyle w:val="ConsPlusNormal"/>
        <w:ind w:firstLine="540"/>
        <w:jc w:val="both"/>
      </w:pPr>
      <w:r>
        <w:t>Прогнозное финансовое обеспечение реализации Программы осуществляется за счет средств бюджета Республики Татарстан и планируемых к привлечению в установленном порядке средств федерального бюджета, государственной корпорации - Фонда содействия реформированию жилищно-коммунального хозяйства, местных бюджетов и внебюджетных источников.</w:t>
      </w:r>
    </w:p>
    <w:p w:rsidR="000E014A" w:rsidRDefault="000E014A">
      <w:pPr>
        <w:pStyle w:val="ConsPlusNormal"/>
        <w:spacing w:before="220"/>
        <w:ind w:firstLine="540"/>
        <w:jc w:val="both"/>
      </w:pPr>
      <w:r>
        <w:t>Прогнозный общий объем финансирования Программы в 2020 - 2025 годах составит 103 161 145,25 тыс. рублей, в том числе:</w:t>
      </w:r>
    </w:p>
    <w:p w:rsidR="000E014A" w:rsidRDefault="000E014A">
      <w:pPr>
        <w:pStyle w:val="ConsPlusNormal"/>
        <w:jc w:val="both"/>
      </w:pPr>
    </w:p>
    <w:p w:rsidR="000E014A" w:rsidRDefault="000E014A">
      <w:pPr>
        <w:pStyle w:val="ConsPlusNormal"/>
        <w:jc w:val="right"/>
      </w:pPr>
      <w:r>
        <w:t>(тыс. рублей)</w:t>
      </w: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28"/>
        <w:gridCol w:w="1984"/>
        <w:gridCol w:w="1644"/>
        <w:gridCol w:w="1531"/>
        <w:gridCol w:w="1474"/>
        <w:gridCol w:w="1644"/>
        <w:gridCol w:w="1757"/>
      </w:tblGrid>
      <w:tr w:rsidR="000E014A">
        <w:tc>
          <w:tcPr>
            <w:tcW w:w="964" w:type="dxa"/>
            <w:vMerge w:val="restart"/>
          </w:tcPr>
          <w:p w:rsidR="000E014A" w:rsidRDefault="000E014A">
            <w:pPr>
              <w:pStyle w:val="ConsPlusNormal"/>
              <w:jc w:val="center"/>
            </w:pPr>
            <w:r>
              <w:lastRenderedPageBreak/>
              <w:t>Год</w:t>
            </w:r>
          </w:p>
        </w:tc>
        <w:tc>
          <w:tcPr>
            <w:tcW w:w="1928" w:type="dxa"/>
            <w:vMerge w:val="restart"/>
          </w:tcPr>
          <w:p w:rsidR="000E014A" w:rsidRDefault="000E014A">
            <w:pPr>
              <w:pStyle w:val="ConsPlusNormal"/>
              <w:jc w:val="center"/>
            </w:pPr>
            <w:r>
              <w:t>Всего средств</w:t>
            </w:r>
          </w:p>
        </w:tc>
        <w:tc>
          <w:tcPr>
            <w:tcW w:w="1984" w:type="dxa"/>
            <w:vMerge w:val="restart"/>
          </w:tcPr>
          <w:p w:rsidR="000E014A" w:rsidRDefault="000E014A">
            <w:pPr>
              <w:pStyle w:val="ConsPlusNormal"/>
              <w:jc w:val="center"/>
            </w:pPr>
            <w:r>
              <w:t>Средства бюджета Республики Татарстан</w:t>
            </w:r>
          </w:p>
        </w:tc>
        <w:tc>
          <w:tcPr>
            <w:tcW w:w="8050" w:type="dxa"/>
            <w:gridSpan w:val="5"/>
          </w:tcPr>
          <w:p w:rsidR="000E014A" w:rsidRDefault="000E014A">
            <w:pPr>
              <w:pStyle w:val="ConsPlusNormal"/>
              <w:jc w:val="center"/>
            </w:pPr>
            <w:r>
              <w:t>Планируемые к привлечению средства</w:t>
            </w:r>
          </w:p>
        </w:tc>
      </w:tr>
      <w:tr w:rsidR="000E014A">
        <w:tc>
          <w:tcPr>
            <w:tcW w:w="964" w:type="dxa"/>
            <w:vMerge/>
          </w:tcPr>
          <w:p w:rsidR="000E014A" w:rsidRDefault="000E014A"/>
        </w:tc>
        <w:tc>
          <w:tcPr>
            <w:tcW w:w="1928" w:type="dxa"/>
            <w:vMerge/>
          </w:tcPr>
          <w:p w:rsidR="000E014A" w:rsidRDefault="000E014A"/>
        </w:tc>
        <w:tc>
          <w:tcPr>
            <w:tcW w:w="1984" w:type="dxa"/>
            <w:vMerge/>
          </w:tcPr>
          <w:p w:rsidR="000E014A" w:rsidRDefault="000E014A"/>
        </w:tc>
        <w:tc>
          <w:tcPr>
            <w:tcW w:w="1644" w:type="dxa"/>
          </w:tcPr>
          <w:p w:rsidR="000E014A" w:rsidRDefault="000E014A">
            <w:pPr>
              <w:pStyle w:val="ConsPlusNormal"/>
              <w:jc w:val="center"/>
            </w:pPr>
            <w:r>
              <w:t>федерального бюджета</w:t>
            </w:r>
          </w:p>
        </w:tc>
        <w:tc>
          <w:tcPr>
            <w:tcW w:w="1531" w:type="dxa"/>
          </w:tcPr>
          <w:p w:rsidR="000E014A" w:rsidRDefault="000E014A">
            <w:pPr>
              <w:pStyle w:val="ConsPlusNormal"/>
              <w:jc w:val="center"/>
            </w:pPr>
            <w:r>
              <w:t>государственной корпорации - Фонда содействия реформированию жилищно-коммунального хозяйства</w:t>
            </w:r>
          </w:p>
        </w:tc>
        <w:tc>
          <w:tcPr>
            <w:tcW w:w="1474" w:type="dxa"/>
          </w:tcPr>
          <w:p w:rsidR="000E014A" w:rsidRDefault="000E014A">
            <w:pPr>
              <w:pStyle w:val="ConsPlusNormal"/>
              <w:jc w:val="center"/>
            </w:pPr>
            <w:r>
              <w:t>некоммерческой организации "Фонд развития моногородов"</w:t>
            </w:r>
          </w:p>
        </w:tc>
        <w:tc>
          <w:tcPr>
            <w:tcW w:w="1644" w:type="dxa"/>
          </w:tcPr>
          <w:p w:rsidR="000E014A" w:rsidRDefault="000E014A">
            <w:pPr>
              <w:pStyle w:val="ConsPlusNormal"/>
              <w:jc w:val="center"/>
            </w:pPr>
            <w:r>
              <w:t>местных бюджетов</w:t>
            </w:r>
          </w:p>
        </w:tc>
        <w:tc>
          <w:tcPr>
            <w:tcW w:w="1757" w:type="dxa"/>
          </w:tcPr>
          <w:p w:rsidR="000E014A" w:rsidRDefault="000E014A">
            <w:pPr>
              <w:pStyle w:val="ConsPlusNormal"/>
              <w:jc w:val="center"/>
            </w:pPr>
            <w:r>
              <w:t>из внебюджетных источников</w:t>
            </w:r>
          </w:p>
        </w:tc>
      </w:tr>
      <w:tr w:rsidR="000E014A">
        <w:tc>
          <w:tcPr>
            <w:tcW w:w="964" w:type="dxa"/>
          </w:tcPr>
          <w:p w:rsidR="000E014A" w:rsidRDefault="000E014A">
            <w:pPr>
              <w:pStyle w:val="ConsPlusNormal"/>
              <w:jc w:val="center"/>
            </w:pPr>
            <w:r>
              <w:t>2020</w:t>
            </w:r>
          </w:p>
        </w:tc>
        <w:tc>
          <w:tcPr>
            <w:tcW w:w="1928" w:type="dxa"/>
          </w:tcPr>
          <w:p w:rsidR="000E014A" w:rsidRDefault="000E014A">
            <w:pPr>
              <w:pStyle w:val="ConsPlusNormal"/>
              <w:jc w:val="center"/>
            </w:pPr>
            <w:r>
              <w:t>22 196 657,78</w:t>
            </w:r>
          </w:p>
        </w:tc>
        <w:tc>
          <w:tcPr>
            <w:tcW w:w="1984" w:type="dxa"/>
          </w:tcPr>
          <w:p w:rsidR="000E014A" w:rsidRDefault="000E014A">
            <w:pPr>
              <w:pStyle w:val="ConsPlusNormal"/>
              <w:jc w:val="center"/>
            </w:pPr>
            <w:r>
              <w:t>12 630 531,53</w:t>
            </w:r>
          </w:p>
        </w:tc>
        <w:tc>
          <w:tcPr>
            <w:tcW w:w="1644" w:type="dxa"/>
          </w:tcPr>
          <w:p w:rsidR="000E014A" w:rsidRDefault="000E014A">
            <w:pPr>
              <w:pStyle w:val="ConsPlusNormal"/>
              <w:jc w:val="center"/>
            </w:pPr>
            <w:r>
              <w:t>4 131 244,1</w:t>
            </w:r>
          </w:p>
        </w:tc>
        <w:tc>
          <w:tcPr>
            <w:tcW w:w="1531" w:type="dxa"/>
          </w:tcPr>
          <w:p w:rsidR="000E014A" w:rsidRDefault="000E014A">
            <w:pPr>
              <w:pStyle w:val="ConsPlusNormal"/>
              <w:jc w:val="center"/>
            </w:pPr>
            <w:r>
              <w:t>71 660,6</w:t>
            </w:r>
          </w:p>
        </w:tc>
        <w:tc>
          <w:tcPr>
            <w:tcW w:w="1474" w:type="dxa"/>
          </w:tcPr>
          <w:p w:rsidR="000E014A" w:rsidRDefault="000E014A">
            <w:pPr>
              <w:pStyle w:val="ConsPlusNormal"/>
              <w:jc w:val="center"/>
            </w:pPr>
            <w:r>
              <w:t>147 759,96</w:t>
            </w:r>
          </w:p>
        </w:tc>
        <w:tc>
          <w:tcPr>
            <w:tcW w:w="1644" w:type="dxa"/>
          </w:tcPr>
          <w:p w:rsidR="000E014A" w:rsidRDefault="000E014A">
            <w:pPr>
              <w:pStyle w:val="ConsPlusNormal"/>
              <w:jc w:val="center"/>
            </w:pPr>
            <w:r>
              <w:t>1 075 994,77</w:t>
            </w:r>
          </w:p>
        </w:tc>
        <w:tc>
          <w:tcPr>
            <w:tcW w:w="1757" w:type="dxa"/>
          </w:tcPr>
          <w:p w:rsidR="000E014A" w:rsidRDefault="000E014A">
            <w:pPr>
              <w:pStyle w:val="ConsPlusNormal"/>
              <w:jc w:val="center"/>
            </w:pPr>
            <w:r>
              <w:t>4 139 466,82</w:t>
            </w:r>
          </w:p>
        </w:tc>
      </w:tr>
      <w:tr w:rsidR="000E014A">
        <w:tc>
          <w:tcPr>
            <w:tcW w:w="964" w:type="dxa"/>
          </w:tcPr>
          <w:p w:rsidR="000E014A" w:rsidRDefault="000E014A">
            <w:pPr>
              <w:pStyle w:val="ConsPlusNormal"/>
              <w:jc w:val="center"/>
            </w:pPr>
            <w:r>
              <w:t>2021</w:t>
            </w:r>
          </w:p>
        </w:tc>
        <w:tc>
          <w:tcPr>
            <w:tcW w:w="1928" w:type="dxa"/>
          </w:tcPr>
          <w:p w:rsidR="000E014A" w:rsidRDefault="000E014A">
            <w:pPr>
              <w:pStyle w:val="ConsPlusNormal"/>
              <w:jc w:val="center"/>
            </w:pPr>
            <w:r>
              <w:t>15 521 783,08</w:t>
            </w:r>
          </w:p>
        </w:tc>
        <w:tc>
          <w:tcPr>
            <w:tcW w:w="1984" w:type="dxa"/>
          </w:tcPr>
          <w:p w:rsidR="000E014A" w:rsidRDefault="000E014A">
            <w:pPr>
              <w:pStyle w:val="ConsPlusNormal"/>
              <w:jc w:val="center"/>
            </w:pPr>
            <w:r>
              <w:t>8 224 235,27</w:t>
            </w:r>
          </w:p>
        </w:tc>
        <w:tc>
          <w:tcPr>
            <w:tcW w:w="1644" w:type="dxa"/>
          </w:tcPr>
          <w:p w:rsidR="000E014A" w:rsidRDefault="000E014A">
            <w:pPr>
              <w:pStyle w:val="ConsPlusNormal"/>
              <w:jc w:val="center"/>
            </w:pPr>
            <w:r>
              <w:t>2 126 008,3</w:t>
            </w:r>
          </w:p>
        </w:tc>
        <w:tc>
          <w:tcPr>
            <w:tcW w:w="1531" w:type="dxa"/>
          </w:tcPr>
          <w:p w:rsidR="000E014A" w:rsidRDefault="000E014A">
            <w:pPr>
              <w:pStyle w:val="ConsPlusNormal"/>
              <w:jc w:val="center"/>
            </w:pPr>
            <w:r>
              <w:t>162 547,86</w:t>
            </w:r>
          </w:p>
        </w:tc>
        <w:tc>
          <w:tcPr>
            <w:tcW w:w="1474" w:type="dxa"/>
          </w:tcPr>
          <w:p w:rsidR="000E014A" w:rsidRDefault="000E014A">
            <w:pPr>
              <w:pStyle w:val="ConsPlusNormal"/>
              <w:jc w:val="center"/>
            </w:pPr>
            <w:r>
              <w:t>-</w:t>
            </w:r>
          </w:p>
        </w:tc>
        <w:tc>
          <w:tcPr>
            <w:tcW w:w="1644" w:type="dxa"/>
          </w:tcPr>
          <w:p w:rsidR="000E014A" w:rsidRDefault="000E014A">
            <w:pPr>
              <w:pStyle w:val="ConsPlusNormal"/>
              <w:jc w:val="center"/>
            </w:pPr>
            <w:r>
              <w:t>1 072 561,0</w:t>
            </w:r>
          </w:p>
        </w:tc>
        <w:tc>
          <w:tcPr>
            <w:tcW w:w="1757" w:type="dxa"/>
          </w:tcPr>
          <w:p w:rsidR="000E014A" w:rsidRDefault="000E014A">
            <w:pPr>
              <w:pStyle w:val="ConsPlusNormal"/>
              <w:jc w:val="center"/>
            </w:pPr>
            <w:r>
              <w:t>3 936 430,65</w:t>
            </w:r>
          </w:p>
        </w:tc>
      </w:tr>
      <w:tr w:rsidR="000E014A">
        <w:tc>
          <w:tcPr>
            <w:tcW w:w="964" w:type="dxa"/>
          </w:tcPr>
          <w:p w:rsidR="000E014A" w:rsidRDefault="000E014A">
            <w:pPr>
              <w:pStyle w:val="ConsPlusNormal"/>
              <w:jc w:val="center"/>
            </w:pPr>
            <w:r>
              <w:t>2022</w:t>
            </w:r>
          </w:p>
        </w:tc>
        <w:tc>
          <w:tcPr>
            <w:tcW w:w="1928" w:type="dxa"/>
          </w:tcPr>
          <w:p w:rsidR="000E014A" w:rsidRDefault="000E014A">
            <w:pPr>
              <w:pStyle w:val="ConsPlusNormal"/>
              <w:jc w:val="center"/>
            </w:pPr>
            <w:r>
              <w:t>17 621 410,28</w:t>
            </w:r>
          </w:p>
        </w:tc>
        <w:tc>
          <w:tcPr>
            <w:tcW w:w="1984" w:type="dxa"/>
          </w:tcPr>
          <w:p w:rsidR="000E014A" w:rsidRDefault="000E014A">
            <w:pPr>
              <w:pStyle w:val="ConsPlusNormal"/>
              <w:jc w:val="center"/>
            </w:pPr>
            <w:r>
              <w:t>11 348 925,2</w:t>
            </w:r>
          </w:p>
        </w:tc>
        <w:tc>
          <w:tcPr>
            <w:tcW w:w="1644" w:type="dxa"/>
          </w:tcPr>
          <w:p w:rsidR="000E014A" w:rsidRDefault="000E014A">
            <w:pPr>
              <w:pStyle w:val="ConsPlusNormal"/>
              <w:jc w:val="center"/>
            </w:pPr>
            <w:r>
              <w:t>2 182 403,2</w:t>
            </w:r>
          </w:p>
        </w:tc>
        <w:tc>
          <w:tcPr>
            <w:tcW w:w="1531" w:type="dxa"/>
          </w:tcPr>
          <w:p w:rsidR="000E014A" w:rsidRDefault="000E014A">
            <w:pPr>
              <w:pStyle w:val="ConsPlusNormal"/>
              <w:jc w:val="center"/>
            </w:pPr>
            <w:r>
              <w:t>-</w:t>
            </w:r>
          </w:p>
        </w:tc>
        <w:tc>
          <w:tcPr>
            <w:tcW w:w="1474" w:type="dxa"/>
          </w:tcPr>
          <w:p w:rsidR="000E014A" w:rsidRDefault="000E014A">
            <w:pPr>
              <w:pStyle w:val="ConsPlusNormal"/>
              <w:jc w:val="center"/>
            </w:pPr>
            <w:r>
              <w:t>-</w:t>
            </w:r>
          </w:p>
        </w:tc>
        <w:tc>
          <w:tcPr>
            <w:tcW w:w="1644" w:type="dxa"/>
          </w:tcPr>
          <w:p w:rsidR="000E014A" w:rsidRDefault="000E014A">
            <w:pPr>
              <w:pStyle w:val="ConsPlusNormal"/>
              <w:jc w:val="center"/>
            </w:pPr>
            <w:r>
              <w:t>1 072 931,0</w:t>
            </w:r>
          </w:p>
        </w:tc>
        <w:tc>
          <w:tcPr>
            <w:tcW w:w="1757" w:type="dxa"/>
          </w:tcPr>
          <w:p w:rsidR="000E014A" w:rsidRDefault="000E014A">
            <w:pPr>
              <w:pStyle w:val="ConsPlusNormal"/>
              <w:jc w:val="center"/>
            </w:pPr>
            <w:r>
              <w:t>3 017 150,88</w:t>
            </w:r>
          </w:p>
        </w:tc>
      </w:tr>
      <w:tr w:rsidR="000E014A">
        <w:tc>
          <w:tcPr>
            <w:tcW w:w="964" w:type="dxa"/>
          </w:tcPr>
          <w:p w:rsidR="000E014A" w:rsidRDefault="000E014A">
            <w:pPr>
              <w:pStyle w:val="ConsPlusNormal"/>
              <w:jc w:val="center"/>
            </w:pPr>
            <w:r>
              <w:t>2023</w:t>
            </w:r>
          </w:p>
        </w:tc>
        <w:tc>
          <w:tcPr>
            <w:tcW w:w="1928" w:type="dxa"/>
          </w:tcPr>
          <w:p w:rsidR="000E014A" w:rsidRDefault="000E014A">
            <w:pPr>
              <w:pStyle w:val="ConsPlusNormal"/>
              <w:jc w:val="center"/>
            </w:pPr>
            <w:r>
              <w:t>16 038 715,6</w:t>
            </w:r>
          </w:p>
        </w:tc>
        <w:tc>
          <w:tcPr>
            <w:tcW w:w="1984" w:type="dxa"/>
          </w:tcPr>
          <w:p w:rsidR="000E014A" w:rsidRDefault="000E014A">
            <w:pPr>
              <w:pStyle w:val="ConsPlusNormal"/>
              <w:jc w:val="center"/>
            </w:pPr>
            <w:r>
              <w:t>7 266 261,2</w:t>
            </w:r>
          </w:p>
        </w:tc>
        <w:tc>
          <w:tcPr>
            <w:tcW w:w="1644" w:type="dxa"/>
          </w:tcPr>
          <w:p w:rsidR="000E014A" w:rsidRDefault="000E014A">
            <w:pPr>
              <w:pStyle w:val="ConsPlusNormal"/>
              <w:jc w:val="center"/>
            </w:pPr>
            <w:r>
              <w:t>4 554 017,9</w:t>
            </w:r>
          </w:p>
        </w:tc>
        <w:tc>
          <w:tcPr>
            <w:tcW w:w="1531" w:type="dxa"/>
          </w:tcPr>
          <w:p w:rsidR="000E014A" w:rsidRDefault="000E014A">
            <w:pPr>
              <w:pStyle w:val="ConsPlusNormal"/>
              <w:jc w:val="center"/>
            </w:pPr>
            <w:r>
              <w:t>-</w:t>
            </w:r>
          </w:p>
        </w:tc>
        <w:tc>
          <w:tcPr>
            <w:tcW w:w="1474" w:type="dxa"/>
          </w:tcPr>
          <w:p w:rsidR="000E014A" w:rsidRDefault="000E014A">
            <w:pPr>
              <w:pStyle w:val="ConsPlusNormal"/>
              <w:jc w:val="center"/>
            </w:pPr>
            <w:r>
              <w:t>-</w:t>
            </w:r>
          </w:p>
        </w:tc>
        <w:tc>
          <w:tcPr>
            <w:tcW w:w="1644" w:type="dxa"/>
          </w:tcPr>
          <w:p w:rsidR="000E014A" w:rsidRDefault="000E014A">
            <w:pPr>
              <w:pStyle w:val="ConsPlusNormal"/>
              <w:jc w:val="center"/>
            </w:pPr>
            <w:r>
              <w:t>1 107 264,79</w:t>
            </w:r>
          </w:p>
        </w:tc>
        <w:tc>
          <w:tcPr>
            <w:tcW w:w="1757" w:type="dxa"/>
          </w:tcPr>
          <w:p w:rsidR="000E014A" w:rsidRDefault="000E014A">
            <w:pPr>
              <w:pStyle w:val="ConsPlusNormal"/>
              <w:jc w:val="center"/>
            </w:pPr>
            <w:r>
              <w:t>3 111 171,71</w:t>
            </w:r>
          </w:p>
        </w:tc>
      </w:tr>
      <w:tr w:rsidR="000E014A">
        <w:tc>
          <w:tcPr>
            <w:tcW w:w="964" w:type="dxa"/>
          </w:tcPr>
          <w:p w:rsidR="000E014A" w:rsidRDefault="000E014A">
            <w:pPr>
              <w:pStyle w:val="ConsPlusNormal"/>
              <w:jc w:val="center"/>
            </w:pPr>
            <w:r>
              <w:t>2024</w:t>
            </w:r>
          </w:p>
        </w:tc>
        <w:tc>
          <w:tcPr>
            <w:tcW w:w="1928" w:type="dxa"/>
          </w:tcPr>
          <w:p w:rsidR="000E014A" w:rsidRDefault="000E014A">
            <w:pPr>
              <w:pStyle w:val="ConsPlusNormal"/>
              <w:jc w:val="center"/>
            </w:pPr>
            <w:r>
              <w:t>16 950 395,75</w:t>
            </w:r>
          </w:p>
        </w:tc>
        <w:tc>
          <w:tcPr>
            <w:tcW w:w="1984" w:type="dxa"/>
          </w:tcPr>
          <w:p w:rsidR="000E014A" w:rsidRDefault="000E014A">
            <w:pPr>
              <w:pStyle w:val="ConsPlusNormal"/>
              <w:jc w:val="center"/>
            </w:pPr>
            <w:r>
              <w:t>10 556 379,06</w:t>
            </w:r>
          </w:p>
        </w:tc>
        <w:tc>
          <w:tcPr>
            <w:tcW w:w="1644" w:type="dxa"/>
          </w:tcPr>
          <w:p w:rsidR="000E014A" w:rsidRDefault="000E014A">
            <w:pPr>
              <w:pStyle w:val="ConsPlusNormal"/>
              <w:jc w:val="center"/>
            </w:pPr>
            <w:r>
              <w:t>2 051 397,1</w:t>
            </w:r>
          </w:p>
        </w:tc>
        <w:tc>
          <w:tcPr>
            <w:tcW w:w="1531" w:type="dxa"/>
          </w:tcPr>
          <w:p w:rsidR="000E014A" w:rsidRDefault="000E014A">
            <w:pPr>
              <w:pStyle w:val="ConsPlusNormal"/>
              <w:jc w:val="center"/>
            </w:pPr>
            <w:r>
              <w:t>-</w:t>
            </w:r>
          </w:p>
        </w:tc>
        <w:tc>
          <w:tcPr>
            <w:tcW w:w="1474" w:type="dxa"/>
          </w:tcPr>
          <w:p w:rsidR="000E014A" w:rsidRDefault="000E014A">
            <w:pPr>
              <w:pStyle w:val="ConsPlusNormal"/>
              <w:jc w:val="center"/>
            </w:pPr>
            <w:r>
              <w:t>-</w:t>
            </w:r>
          </w:p>
        </w:tc>
        <w:tc>
          <w:tcPr>
            <w:tcW w:w="1644" w:type="dxa"/>
          </w:tcPr>
          <w:p w:rsidR="000E014A" w:rsidRDefault="000E014A">
            <w:pPr>
              <w:pStyle w:val="ConsPlusNormal"/>
              <w:jc w:val="center"/>
            </w:pPr>
            <w:r>
              <w:t>1 140 482,73</w:t>
            </w:r>
          </w:p>
        </w:tc>
        <w:tc>
          <w:tcPr>
            <w:tcW w:w="1757" w:type="dxa"/>
          </w:tcPr>
          <w:p w:rsidR="000E014A" w:rsidRDefault="000E014A">
            <w:pPr>
              <w:pStyle w:val="ConsPlusNormal"/>
              <w:jc w:val="center"/>
            </w:pPr>
            <w:r>
              <w:t>3 202 136,86</w:t>
            </w:r>
          </w:p>
        </w:tc>
      </w:tr>
      <w:tr w:rsidR="000E014A">
        <w:tc>
          <w:tcPr>
            <w:tcW w:w="964" w:type="dxa"/>
          </w:tcPr>
          <w:p w:rsidR="000E014A" w:rsidRDefault="000E014A">
            <w:pPr>
              <w:pStyle w:val="ConsPlusNormal"/>
              <w:jc w:val="center"/>
            </w:pPr>
            <w:r>
              <w:t>2025</w:t>
            </w:r>
          </w:p>
        </w:tc>
        <w:tc>
          <w:tcPr>
            <w:tcW w:w="1928" w:type="dxa"/>
          </w:tcPr>
          <w:p w:rsidR="000E014A" w:rsidRDefault="000E014A">
            <w:pPr>
              <w:pStyle w:val="ConsPlusNormal"/>
              <w:jc w:val="center"/>
            </w:pPr>
            <w:r>
              <w:t>14 832 182,76</w:t>
            </w:r>
          </w:p>
        </w:tc>
        <w:tc>
          <w:tcPr>
            <w:tcW w:w="1984" w:type="dxa"/>
          </w:tcPr>
          <w:p w:rsidR="000E014A" w:rsidRDefault="000E014A">
            <w:pPr>
              <w:pStyle w:val="ConsPlusNormal"/>
              <w:jc w:val="center"/>
            </w:pPr>
            <w:r>
              <w:t>10 365 918,19</w:t>
            </w:r>
          </w:p>
        </w:tc>
        <w:tc>
          <w:tcPr>
            <w:tcW w:w="1644" w:type="dxa"/>
          </w:tcPr>
          <w:p w:rsidR="000E014A" w:rsidRDefault="000E014A">
            <w:pPr>
              <w:pStyle w:val="ConsPlusNormal"/>
              <w:jc w:val="center"/>
            </w:pPr>
            <w:r>
              <w:t>-</w:t>
            </w:r>
          </w:p>
        </w:tc>
        <w:tc>
          <w:tcPr>
            <w:tcW w:w="1531" w:type="dxa"/>
          </w:tcPr>
          <w:p w:rsidR="000E014A" w:rsidRDefault="000E014A">
            <w:pPr>
              <w:pStyle w:val="ConsPlusNormal"/>
              <w:jc w:val="center"/>
            </w:pPr>
            <w:r>
              <w:t>-</w:t>
            </w:r>
          </w:p>
        </w:tc>
        <w:tc>
          <w:tcPr>
            <w:tcW w:w="1474" w:type="dxa"/>
          </w:tcPr>
          <w:p w:rsidR="000E014A" w:rsidRDefault="000E014A">
            <w:pPr>
              <w:pStyle w:val="ConsPlusNormal"/>
              <w:jc w:val="center"/>
            </w:pPr>
            <w:r>
              <w:t>-</w:t>
            </w:r>
          </w:p>
        </w:tc>
        <w:tc>
          <w:tcPr>
            <w:tcW w:w="1644" w:type="dxa"/>
          </w:tcPr>
          <w:p w:rsidR="000E014A" w:rsidRDefault="000E014A">
            <w:pPr>
              <w:pStyle w:val="ConsPlusNormal"/>
              <w:jc w:val="center"/>
            </w:pPr>
            <w:r>
              <w:t>1 173 556,74</w:t>
            </w:r>
          </w:p>
        </w:tc>
        <w:tc>
          <w:tcPr>
            <w:tcW w:w="1757" w:type="dxa"/>
          </w:tcPr>
          <w:p w:rsidR="000E014A" w:rsidRDefault="000E014A">
            <w:pPr>
              <w:pStyle w:val="ConsPlusNormal"/>
              <w:jc w:val="center"/>
            </w:pPr>
            <w:r>
              <w:t>3 292 707,83</w:t>
            </w:r>
          </w:p>
        </w:tc>
      </w:tr>
      <w:tr w:rsidR="000E014A">
        <w:tc>
          <w:tcPr>
            <w:tcW w:w="964" w:type="dxa"/>
          </w:tcPr>
          <w:p w:rsidR="000E014A" w:rsidRDefault="000E014A">
            <w:pPr>
              <w:pStyle w:val="ConsPlusNormal"/>
              <w:jc w:val="center"/>
            </w:pPr>
            <w:r>
              <w:t>Итого</w:t>
            </w:r>
          </w:p>
        </w:tc>
        <w:tc>
          <w:tcPr>
            <w:tcW w:w="1928" w:type="dxa"/>
          </w:tcPr>
          <w:p w:rsidR="000E014A" w:rsidRDefault="000E014A">
            <w:pPr>
              <w:pStyle w:val="ConsPlusNormal"/>
              <w:jc w:val="center"/>
            </w:pPr>
            <w:r>
              <w:t>103 161 145,25</w:t>
            </w:r>
          </w:p>
        </w:tc>
        <w:tc>
          <w:tcPr>
            <w:tcW w:w="1984" w:type="dxa"/>
          </w:tcPr>
          <w:p w:rsidR="000E014A" w:rsidRDefault="000E014A">
            <w:pPr>
              <w:pStyle w:val="ConsPlusNormal"/>
              <w:jc w:val="center"/>
            </w:pPr>
            <w:r>
              <w:t>60 392 250,45</w:t>
            </w:r>
          </w:p>
        </w:tc>
        <w:tc>
          <w:tcPr>
            <w:tcW w:w="1644" w:type="dxa"/>
          </w:tcPr>
          <w:p w:rsidR="000E014A" w:rsidRDefault="000E014A">
            <w:pPr>
              <w:pStyle w:val="ConsPlusNormal"/>
              <w:jc w:val="center"/>
            </w:pPr>
            <w:r>
              <w:t>15 045 070,6</w:t>
            </w:r>
          </w:p>
        </w:tc>
        <w:tc>
          <w:tcPr>
            <w:tcW w:w="1531" w:type="dxa"/>
          </w:tcPr>
          <w:p w:rsidR="000E014A" w:rsidRDefault="000E014A">
            <w:pPr>
              <w:pStyle w:val="ConsPlusNormal"/>
              <w:jc w:val="center"/>
            </w:pPr>
            <w:r>
              <w:t>234 208,46</w:t>
            </w:r>
          </w:p>
        </w:tc>
        <w:tc>
          <w:tcPr>
            <w:tcW w:w="1474" w:type="dxa"/>
          </w:tcPr>
          <w:p w:rsidR="000E014A" w:rsidRDefault="000E014A">
            <w:pPr>
              <w:pStyle w:val="ConsPlusNormal"/>
              <w:jc w:val="center"/>
            </w:pPr>
            <w:r>
              <w:t>147 759,96</w:t>
            </w:r>
          </w:p>
        </w:tc>
        <w:tc>
          <w:tcPr>
            <w:tcW w:w="1644" w:type="dxa"/>
          </w:tcPr>
          <w:p w:rsidR="000E014A" w:rsidRDefault="000E014A">
            <w:pPr>
              <w:pStyle w:val="ConsPlusNormal"/>
              <w:jc w:val="center"/>
            </w:pPr>
            <w:r>
              <w:t>6 642 791,03</w:t>
            </w:r>
          </w:p>
        </w:tc>
        <w:tc>
          <w:tcPr>
            <w:tcW w:w="1757" w:type="dxa"/>
          </w:tcPr>
          <w:p w:rsidR="000E014A" w:rsidRDefault="000E014A">
            <w:pPr>
              <w:pStyle w:val="ConsPlusNormal"/>
              <w:jc w:val="center"/>
            </w:pPr>
            <w:r>
              <w:t>20 699 064,75</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ind w:firstLine="540"/>
        <w:jc w:val="both"/>
      </w:pPr>
      <w:r>
        <w:t>Объемы финансирования по направлениям Программы подлежат ежегодному уточнению, исходя из возможностей соответствующих бюджетов.</w:t>
      </w:r>
    </w:p>
    <w:p w:rsidR="000E014A" w:rsidRDefault="000E014A">
      <w:pPr>
        <w:pStyle w:val="ConsPlusNormal"/>
        <w:spacing w:before="220"/>
        <w:ind w:firstLine="540"/>
        <w:jc w:val="both"/>
      </w:pPr>
      <w:r>
        <w:t xml:space="preserve">Ресурсное обеспечение Программы за счет всех источников и прогнозная оценка расходов бюджета Республики Татарстан на реализацию Программы приведены в </w:t>
      </w:r>
      <w:hyperlink w:anchor="P469" w:history="1">
        <w:r>
          <w:rPr>
            <w:color w:val="0000FF"/>
          </w:rPr>
          <w:t>приложении</w:t>
        </w:r>
      </w:hyperlink>
      <w:r>
        <w:t xml:space="preserve"> к настоящей Программе.</w:t>
      </w:r>
    </w:p>
    <w:p w:rsidR="000E014A" w:rsidRDefault="000E014A">
      <w:pPr>
        <w:pStyle w:val="ConsPlusNormal"/>
        <w:jc w:val="both"/>
      </w:pPr>
    </w:p>
    <w:p w:rsidR="000E014A" w:rsidRDefault="000E014A">
      <w:pPr>
        <w:pStyle w:val="ConsPlusTitle"/>
        <w:jc w:val="center"/>
        <w:outlineLvl w:val="1"/>
      </w:pPr>
      <w:r>
        <w:t>4. Механизм реализации Программы</w:t>
      </w:r>
    </w:p>
    <w:p w:rsidR="000E014A" w:rsidRDefault="000E014A">
      <w:pPr>
        <w:pStyle w:val="ConsPlusNormal"/>
        <w:jc w:val="both"/>
      </w:pPr>
    </w:p>
    <w:p w:rsidR="000E014A" w:rsidRDefault="000E014A">
      <w:pPr>
        <w:pStyle w:val="ConsPlusNormal"/>
        <w:ind w:firstLine="540"/>
        <w:jc w:val="both"/>
      </w:pPr>
      <w:r>
        <w:t>4.1. Министерство строительства, архитектуры и жилищно-коммунального хозяйства Республики Татарстан обеспечивает координацию и мониторинг реализации Программы.</w:t>
      </w:r>
    </w:p>
    <w:p w:rsidR="000E014A" w:rsidRDefault="000E014A">
      <w:pPr>
        <w:pStyle w:val="ConsPlusNormal"/>
        <w:spacing w:before="220"/>
        <w:ind w:firstLine="540"/>
        <w:jc w:val="both"/>
      </w:pPr>
      <w:r>
        <w:t>4.2. Государственный заказчик (государственный заказчик - координатор) подпрограммы Программы с учетом выделяемых на реализацию Программы финансовых средств на очередной финансовый год ежегодно уточняет целевые индикаторы, затраты на реализацию программных мероприятий, механизм реализации соответствующей подпрограммы Программы и состав ее исполнителей и направляет в Министерство строительства, архитектуры и жилищно-коммунального хозяйства Республики Татарстан для внесения соответствующих изменений в нормативный правовой акт об утверждении Программы.</w:t>
      </w:r>
    </w:p>
    <w:p w:rsidR="000E014A" w:rsidRDefault="000E014A">
      <w:pPr>
        <w:pStyle w:val="ConsPlusNormal"/>
        <w:spacing w:before="220"/>
        <w:ind w:firstLine="540"/>
        <w:jc w:val="both"/>
      </w:pPr>
      <w:r>
        <w:t xml:space="preserve">4.3. Включение в Программу новых подпрограмм и их утверждение осуществляется в соответствии с </w:t>
      </w:r>
      <w:hyperlink r:id="rId49" w:history="1">
        <w:r>
          <w:rPr>
            <w:color w:val="0000FF"/>
          </w:rPr>
          <w:t>Порядком</w:t>
        </w:r>
      </w:hyperlink>
      <w:r>
        <w:t xml:space="preserve"> разработки, реализации и оценки эффективности государственных программ Республики Татарстан и ведомственных целевых программ, утвержденным постановлением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 (далее - Порядок).</w:t>
      </w:r>
    </w:p>
    <w:p w:rsidR="000E014A" w:rsidRDefault="000E014A">
      <w:pPr>
        <w:pStyle w:val="ConsPlusNormal"/>
        <w:jc w:val="both"/>
      </w:pPr>
      <w:r>
        <w:t xml:space="preserve">(п. 4.3 в ред. </w:t>
      </w:r>
      <w:hyperlink r:id="rId50" w:history="1">
        <w:r>
          <w:rPr>
            <w:color w:val="0000FF"/>
          </w:rPr>
          <w:t>Постановления</w:t>
        </w:r>
      </w:hyperlink>
      <w:r>
        <w:t xml:space="preserve"> КМ РТ от 27.07.2020 N 626)</w:t>
      </w:r>
    </w:p>
    <w:p w:rsidR="000E014A" w:rsidRDefault="000E014A">
      <w:pPr>
        <w:pStyle w:val="ConsPlusNormal"/>
        <w:spacing w:before="220"/>
        <w:ind w:firstLine="540"/>
        <w:jc w:val="both"/>
      </w:pPr>
      <w:r>
        <w:t>4.4. Министерство строительства, архитектуры и жилищно-коммунального хозяйства Республики Татарстан направляет:</w:t>
      </w:r>
    </w:p>
    <w:p w:rsidR="000E014A" w:rsidRDefault="000E014A">
      <w:pPr>
        <w:pStyle w:val="ConsPlusNormal"/>
        <w:spacing w:before="220"/>
        <w:ind w:firstLine="540"/>
        <w:jc w:val="both"/>
      </w:pPr>
      <w:r>
        <w:t xml:space="preserve">ежеквартально, до 25 числа месяца, следующего за отчетным периодом, в Министерство экономики Республики Татарстан статистическую, справочную и аналитическую информацию о подготовке и реализации Программы, а также эффективности использования финансовых средств с заполнением формы, представленной в </w:t>
      </w:r>
      <w:hyperlink r:id="rId51" w:history="1">
        <w:r>
          <w:rPr>
            <w:color w:val="0000FF"/>
          </w:rPr>
          <w:t>приложении N 5</w:t>
        </w:r>
      </w:hyperlink>
      <w:r>
        <w:t xml:space="preserve"> к Порядку;</w:t>
      </w:r>
    </w:p>
    <w:p w:rsidR="000E014A" w:rsidRDefault="000E014A">
      <w:pPr>
        <w:pStyle w:val="ConsPlusNormal"/>
        <w:spacing w:before="220"/>
        <w:ind w:firstLine="540"/>
        <w:jc w:val="both"/>
      </w:pPr>
      <w:r>
        <w:t>ежегодно, до 1 марта года, следующего за отчетным периодом, в Министерство экономики Республики Татарстан, Министерство финансов Республики Татарстан информацию о ходе работ по реализации Программы и эффективности использования финансовых средств.</w:t>
      </w:r>
    </w:p>
    <w:p w:rsidR="000E014A" w:rsidRDefault="000E014A">
      <w:pPr>
        <w:pStyle w:val="ConsPlusNormal"/>
        <w:spacing w:before="220"/>
        <w:ind w:firstLine="540"/>
        <w:jc w:val="both"/>
      </w:pPr>
      <w:r>
        <w:t>4.5. Исполнители основных мероприятий Программы ежеквартально, до 10 числа месяца, следующего за отчетным периодом, направляют информацию о реализации Программы государственному заказчику (государственному заказчику - координатору) соответствующей подпрограммы Программы.</w:t>
      </w:r>
    </w:p>
    <w:p w:rsidR="000E014A" w:rsidRDefault="000E014A">
      <w:pPr>
        <w:pStyle w:val="ConsPlusNormal"/>
        <w:spacing w:before="220"/>
        <w:ind w:firstLine="540"/>
        <w:jc w:val="both"/>
      </w:pPr>
      <w:r>
        <w:t>4.6. Государственные заказчики (государственные заказчики - координаторы) подпрограмм Программы (за исключением Государственной жилищной инспекции Республики Татарстан) направляют в Министерство строительства, архитектуры и жилищно-коммунального хозяйства Республики Татарстан:</w:t>
      </w:r>
    </w:p>
    <w:p w:rsidR="000E014A" w:rsidRDefault="000E014A">
      <w:pPr>
        <w:pStyle w:val="ConsPlusNormal"/>
        <w:spacing w:before="220"/>
        <w:ind w:firstLine="540"/>
        <w:jc w:val="both"/>
      </w:pPr>
      <w:r>
        <w:t xml:space="preserve">ежеквартально, до 15 числа месяца, следующего за отчетным периодом, информацию о ходе реализации мероприятий Программы, а также эффективности использования финансовых средств с заполнением формы, представленной в </w:t>
      </w:r>
      <w:hyperlink r:id="rId52" w:history="1">
        <w:r>
          <w:rPr>
            <w:color w:val="0000FF"/>
          </w:rPr>
          <w:t>приложении N 5</w:t>
        </w:r>
      </w:hyperlink>
      <w:r>
        <w:t xml:space="preserve"> к Порядку;</w:t>
      </w:r>
    </w:p>
    <w:p w:rsidR="000E014A" w:rsidRDefault="000E014A">
      <w:pPr>
        <w:pStyle w:val="ConsPlusNormal"/>
        <w:spacing w:before="220"/>
        <w:ind w:firstLine="540"/>
        <w:jc w:val="both"/>
      </w:pPr>
      <w:r>
        <w:lastRenderedPageBreak/>
        <w:t xml:space="preserve">ежегодно, до 20 февраля года, следующего за отчетным периодом, информацию о ходе работ по реализации Программы и эффективности использования финансовых средств, подготовленную в соответствии с требованиями </w:t>
      </w:r>
      <w:hyperlink r:id="rId53" w:history="1">
        <w:r>
          <w:rPr>
            <w:color w:val="0000FF"/>
          </w:rPr>
          <w:t>пункта 7.5</w:t>
        </w:r>
      </w:hyperlink>
      <w:r>
        <w:t xml:space="preserve"> Порядка.</w:t>
      </w:r>
    </w:p>
    <w:p w:rsidR="000E014A" w:rsidRDefault="000E014A">
      <w:pPr>
        <w:pStyle w:val="ConsPlusNormal"/>
        <w:spacing w:before="220"/>
        <w:ind w:firstLine="540"/>
        <w:jc w:val="both"/>
      </w:pPr>
      <w:r>
        <w:t>4.7. Государственная жилищная инспекция Республики Татарстан представляет отчетную информацию в Министерство строительства, архитектуры и жилищно-коммунального хозяйства Республики Татарстан в соответствии с подпрограммой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настоящей Программы.</w:t>
      </w:r>
    </w:p>
    <w:p w:rsidR="000E014A" w:rsidRDefault="000E014A">
      <w:pPr>
        <w:pStyle w:val="ConsPlusNormal"/>
        <w:spacing w:before="220"/>
        <w:ind w:firstLine="540"/>
        <w:jc w:val="both"/>
      </w:pPr>
      <w:r>
        <w:t>4.8. Государственные заказчики и исполнители основных мероприятий Программы несут ответственность за выполнение Программы, целевое и рациональное использование выделяемых средств.</w:t>
      </w:r>
    </w:p>
    <w:p w:rsidR="000E014A" w:rsidRDefault="000E014A">
      <w:pPr>
        <w:pStyle w:val="ConsPlusNormal"/>
        <w:jc w:val="both"/>
      </w:pPr>
    </w:p>
    <w:p w:rsidR="000E014A" w:rsidRDefault="000E014A">
      <w:pPr>
        <w:pStyle w:val="ConsPlusTitle"/>
        <w:jc w:val="center"/>
        <w:outlineLvl w:val="1"/>
      </w:pPr>
      <w:r>
        <w:t>5. Оценка социально-экономической эффективности Программы</w:t>
      </w:r>
    </w:p>
    <w:p w:rsidR="000E014A" w:rsidRDefault="000E014A">
      <w:pPr>
        <w:pStyle w:val="ConsPlusNormal"/>
        <w:jc w:val="both"/>
      </w:pPr>
    </w:p>
    <w:p w:rsidR="000E014A" w:rsidRDefault="000E014A">
      <w:pPr>
        <w:pStyle w:val="ConsPlusNormal"/>
        <w:ind w:firstLine="540"/>
        <w:jc w:val="both"/>
      </w:pPr>
      <w:r>
        <w:t>Программа имеет социально-экономический эффект.</w:t>
      </w:r>
    </w:p>
    <w:p w:rsidR="000E014A" w:rsidRDefault="000E014A">
      <w:pPr>
        <w:pStyle w:val="ConsPlusNormal"/>
        <w:spacing w:before="220"/>
        <w:ind w:firstLine="540"/>
        <w:jc w:val="both"/>
      </w:pPr>
      <w:r>
        <w:t>Результаты реализации мероприятий Программы окажут положительное влияние на социально-экономическое развитие республики в части увеличения уровня обеспеченности населения жильем, повышения комфортности жилья, качества жилищно-коммунальных услуг.</w:t>
      </w:r>
    </w:p>
    <w:p w:rsidR="000E014A" w:rsidRDefault="000E014A">
      <w:pPr>
        <w:pStyle w:val="ConsPlusNormal"/>
        <w:spacing w:before="220"/>
        <w:ind w:firstLine="540"/>
        <w:jc w:val="both"/>
      </w:pPr>
      <w:r>
        <w:t>Реализация мероприятий по созданию условий для роста жилищного строительства, обеспечения жильем отдельных категорий граждан окажет непосредственное влияние на улучшение демографической ситуации в республике, снижение социальной напряженности в обществе.</w:t>
      </w:r>
    </w:p>
    <w:p w:rsidR="000E014A" w:rsidRDefault="000E014A">
      <w:pPr>
        <w:pStyle w:val="ConsPlusNormal"/>
        <w:spacing w:before="220"/>
        <w:ind w:firstLine="540"/>
        <w:jc w:val="both"/>
      </w:pPr>
      <w:r>
        <w:t>Кроме того, развитие жилищного строительства, обладая высоким мультипликативным эффектом, будет способствовать росту объемов производства строительных материалов, изделий и конструкций, развитию сети внутриквартальных дорог, росту продаж автономных инженерных систем и оборудования, мебели, бытовой техники, текстиля, домашней утвари и др.</w:t>
      </w:r>
    </w:p>
    <w:p w:rsidR="000E014A" w:rsidRDefault="000E014A">
      <w:pPr>
        <w:pStyle w:val="ConsPlusNormal"/>
        <w:spacing w:before="220"/>
        <w:ind w:firstLine="540"/>
        <w:jc w:val="both"/>
      </w:pPr>
      <w:r>
        <w:t>Реализация мероприятий по сокращению доли загрязненных сточных вод будет способствовать снижению экологической нагрузки на окружающую среду.</w:t>
      </w:r>
    </w:p>
    <w:p w:rsidR="000E014A" w:rsidRDefault="000E014A">
      <w:pPr>
        <w:pStyle w:val="ConsPlusNormal"/>
        <w:spacing w:before="220"/>
        <w:ind w:firstLine="540"/>
        <w:jc w:val="both"/>
      </w:pPr>
      <w:r>
        <w:t>Предполагаемая социально-экономическая эффективность Программы в сфере жилищно-коммунального хозяйства заключается в создании благоприятных инвестиционных условий для обновления основных фондов коммунального хозяйства; привлечение внешних финансовых ресурсов на реализацию мероприятий Программы позволит создавать дополнительные рабочие места.</w:t>
      </w:r>
    </w:p>
    <w:p w:rsidR="000E014A" w:rsidRDefault="000E014A">
      <w:pPr>
        <w:pStyle w:val="ConsPlusNormal"/>
        <w:spacing w:before="220"/>
        <w:ind w:firstLine="540"/>
        <w:jc w:val="both"/>
      </w:pPr>
      <w:r>
        <w:t>В соответствии с целями Программы за период ее реализации будет создана база для дальнейшей реализации стратегических направлений развития отраслей строительства и жилищно-коммунального хозяйства Республики Татарстан.</w:t>
      </w:r>
    </w:p>
    <w:p w:rsidR="000E014A" w:rsidRDefault="000E014A">
      <w:pPr>
        <w:pStyle w:val="ConsPlusNormal"/>
        <w:spacing w:before="220"/>
        <w:ind w:firstLine="540"/>
        <w:jc w:val="both"/>
      </w:pPr>
      <w:r>
        <w:t>Оценка эффективности реализации Программы будет проводиться с использованием показателей (индикаторов) выполнения Программы,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1"/>
      </w:pPr>
      <w:r>
        <w:t>Приложение</w:t>
      </w:r>
    </w:p>
    <w:p w:rsidR="000E014A" w:rsidRDefault="000E014A">
      <w:pPr>
        <w:pStyle w:val="ConsPlusNormal"/>
        <w:jc w:val="right"/>
      </w:pPr>
      <w:r>
        <w:lastRenderedPageBreak/>
        <w:t>к государственной программе</w:t>
      </w:r>
    </w:p>
    <w:p w:rsidR="000E014A" w:rsidRDefault="000E014A">
      <w:pPr>
        <w:pStyle w:val="ConsPlusNormal"/>
        <w:jc w:val="right"/>
      </w:pPr>
      <w:r>
        <w:t>"Обеспечение качественным</w:t>
      </w:r>
    </w:p>
    <w:p w:rsidR="000E014A" w:rsidRDefault="000E014A">
      <w:pPr>
        <w:pStyle w:val="ConsPlusNormal"/>
        <w:jc w:val="right"/>
      </w:pPr>
      <w:r>
        <w:t>жильем и услугами</w:t>
      </w:r>
    </w:p>
    <w:p w:rsidR="000E014A" w:rsidRDefault="000E014A">
      <w:pPr>
        <w:pStyle w:val="ConsPlusNormal"/>
        <w:jc w:val="right"/>
      </w:pPr>
      <w:r>
        <w:t>жилищно-коммунального хозяйства</w:t>
      </w:r>
    </w:p>
    <w:p w:rsidR="000E014A" w:rsidRDefault="000E014A">
      <w:pPr>
        <w:pStyle w:val="ConsPlusNormal"/>
        <w:jc w:val="right"/>
      </w:pPr>
      <w:r>
        <w:t>населения Республики Татарстан"</w:t>
      </w:r>
    </w:p>
    <w:p w:rsidR="000E014A" w:rsidRDefault="000E014A">
      <w:pPr>
        <w:pStyle w:val="ConsPlusNormal"/>
        <w:jc w:val="both"/>
      </w:pPr>
    </w:p>
    <w:p w:rsidR="000E014A" w:rsidRDefault="000E014A">
      <w:pPr>
        <w:pStyle w:val="ConsPlusTitle"/>
        <w:jc w:val="center"/>
      </w:pPr>
      <w:bookmarkStart w:id="2" w:name="P469"/>
      <w:bookmarkEnd w:id="2"/>
      <w:r>
        <w:t>ЦЕЛИ, ЗАДАЧИ, ИНДИКАТОРЫ</w:t>
      </w:r>
    </w:p>
    <w:p w:rsidR="000E014A" w:rsidRDefault="000E014A">
      <w:pPr>
        <w:pStyle w:val="ConsPlusTitle"/>
        <w:jc w:val="center"/>
      </w:pPr>
      <w:r>
        <w:t>ОЦЕНКИ РЕЗУЛЬТАТОВ ПРОГРАММЫ И ФИНАНСИРОВАНИЕ</w:t>
      </w:r>
    </w:p>
    <w:p w:rsidR="000E014A" w:rsidRDefault="000E014A">
      <w:pPr>
        <w:pStyle w:val="ConsPlusTitle"/>
        <w:jc w:val="center"/>
      </w:pPr>
      <w:r>
        <w:t>ПО МЕРОПРИЯТИЯМ ПРОГРАММЫ</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w:t>
            </w:r>
            <w:hyperlink r:id="rId54" w:history="1">
              <w:r>
                <w:rPr>
                  <w:color w:val="0000FF"/>
                </w:rPr>
                <w:t>Постановления</w:t>
              </w:r>
            </w:hyperlink>
            <w:r>
              <w:rPr>
                <w:color w:val="392C69"/>
              </w:rPr>
              <w:t xml:space="preserve"> КМ РТ от 23.04.2021 N 279)</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587"/>
        <w:gridCol w:w="1020"/>
        <w:gridCol w:w="1814"/>
        <w:gridCol w:w="907"/>
        <w:gridCol w:w="907"/>
        <w:gridCol w:w="964"/>
        <w:gridCol w:w="850"/>
        <w:gridCol w:w="907"/>
        <w:gridCol w:w="964"/>
        <w:gridCol w:w="737"/>
        <w:gridCol w:w="1701"/>
        <w:gridCol w:w="1701"/>
        <w:gridCol w:w="1757"/>
        <w:gridCol w:w="1814"/>
        <w:gridCol w:w="1701"/>
        <w:gridCol w:w="1701"/>
      </w:tblGrid>
      <w:tr w:rsidR="000E014A">
        <w:tc>
          <w:tcPr>
            <w:tcW w:w="1928" w:type="dxa"/>
            <w:vMerge w:val="restart"/>
          </w:tcPr>
          <w:p w:rsidR="000E014A" w:rsidRDefault="000E014A">
            <w:pPr>
              <w:pStyle w:val="ConsPlusNormal"/>
              <w:jc w:val="center"/>
            </w:pPr>
            <w:r>
              <w:lastRenderedPageBreak/>
              <w:t>Наименование программных мероприятий</w:t>
            </w:r>
          </w:p>
        </w:tc>
        <w:tc>
          <w:tcPr>
            <w:tcW w:w="1587" w:type="dxa"/>
            <w:vMerge w:val="restart"/>
          </w:tcPr>
          <w:p w:rsidR="000E014A" w:rsidRDefault="000E014A">
            <w:pPr>
              <w:pStyle w:val="ConsPlusNormal"/>
              <w:jc w:val="center"/>
            </w:pPr>
            <w:r>
              <w:t>Исполнители</w:t>
            </w:r>
          </w:p>
        </w:tc>
        <w:tc>
          <w:tcPr>
            <w:tcW w:w="1020" w:type="dxa"/>
            <w:vMerge w:val="restart"/>
          </w:tcPr>
          <w:p w:rsidR="000E014A" w:rsidRDefault="000E014A">
            <w:pPr>
              <w:pStyle w:val="ConsPlusNormal"/>
              <w:jc w:val="center"/>
            </w:pPr>
            <w:r>
              <w:t>Срок выполнения</w:t>
            </w:r>
          </w:p>
        </w:tc>
        <w:tc>
          <w:tcPr>
            <w:tcW w:w="1814" w:type="dxa"/>
            <w:vMerge w:val="restart"/>
          </w:tcPr>
          <w:p w:rsidR="000E014A" w:rsidRDefault="000E014A">
            <w:pPr>
              <w:pStyle w:val="ConsPlusNormal"/>
              <w:jc w:val="center"/>
            </w:pPr>
            <w:r>
              <w:t>Индикаторы оценки конечных результатов, единица измерения</w:t>
            </w:r>
          </w:p>
        </w:tc>
        <w:tc>
          <w:tcPr>
            <w:tcW w:w="6236" w:type="dxa"/>
            <w:gridSpan w:val="7"/>
          </w:tcPr>
          <w:p w:rsidR="000E014A" w:rsidRDefault="000E014A">
            <w:pPr>
              <w:pStyle w:val="ConsPlusNormal"/>
              <w:jc w:val="center"/>
            </w:pPr>
            <w:r>
              <w:t>Значения индикаторов</w:t>
            </w:r>
          </w:p>
        </w:tc>
        <w:tc>
          <w:tcPr>
            <w:tcW w:w="10375" w:type="dxa"/>
            <w:gridSpan w:val="6"/>
          </w:tcPr>
          <w:p w:rsidR="000E014A" w:rsidRDefault="000E014A">
            <w:pPr>
              <w:pStyle w:val="ConsPlusNormal"/>
              <w:jc w:val="center"/>
            </w:pPr>
            <w:r>
              <w:t>Финансирование с указанием источника финансирования, тыс. рублей</w:t>
            </w:r>
          </w:p>
        </w:tc>
      </w:tr>
      <w:tr w:rsidR="000E014A">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vMerge/>
          </w:tcPr>
          <w:p w:rsidR="000E014A" w:rsidRDefault="000E014A"/>
        </w:tc>
        <w:tc>
          <w:tcPr>
            <w:tcW w:w="907" w:type="dxa"/>
          </w:tcPr>
          <w:p w:rsidR="000E014A" w:rsidRDefault="000E014A">
            <w:pPr>
              <w:pStyle w:val="ConsPlusNormal"/>
              <w:jc w:val="center"/>
            </w:pPr>
            <w:r>
              <w:t>2019 год (базовый)</w:t>
            </w:r>
          </w:p>
        </w:tc>
        <w:tc>
          <w:tcPr>
            <w:tcW w:w="907" w:type="dxa"/>
          </w:tcPr>
          <w:p w:rsidR="000E014A" w:rsidRDefault="000E014A">
            <w:pPr>
              <w:pStyle w:val="ConsPlusNormal"/>
              <w:jc w:val="center"/>
            </w:pPr>
            <w:r>
              <w:t>2020 год</w:t>
            </w:r>
          </w:p>
        </w:tc>
        <w:tc>
          <w:tcPr>
            <w:tcW w:w="964" w:type="dxa"/>
          </w:tcPr>
          <w:p w:rsidR="000E014A" w:rsidRDefault="000E014A">
            <w:pPr>
              <w:pStyle w:val="ConsPlusNormal"/>
              <w:jc w:val="center"/>
            </w:pPr>
            <w:r>
              <w:t>2021 год</w:t>
            </w:r>
          </w:p>
        </w:tc>
        <w:tc>
          <w:tcPr>
            <w:tcW w:w="850" w:type="dxa"/>
          </w:tcPr>
          <w:p w:rsidR="000E014A" w:rsidRDefault="000E014A">
            <w:pPr>
              <w:pStyle w:val="ConsPlusNormal"/>
              <w:jc w:val="center"/>
            </w:pPr>
            <w:r>
              <w:t>2022 год</w:t>
            </w:r>
          </w:p>
        </w:tc>
        <w:tc>
          <w:tcPr>
            <w:tcW w:w="907" w:type="dxa"/>
          </w:tcPr>
          <w:p w:rsidR="000E014A" w:rsidRDefault="000E014A">
            <w:pPr>
              <w:pStyle w:val="ConsPlusNormal"/>
              <w:jc w:val="center"/>
            </w:pPr>
            <w:r>
              <w:t>2023 год</w:t>
            </w:r>
          </w:p>
        </w:tc>
        <w:tc>
          <w:tcPr>
            <w:tcW w:w="964" w:type="dxa"/>
          </w:tcPr>
          <w:p w:rsidR="000E014A" w:rsidRDefault="000E014A">
            <w:pPr>
              <w:pStyle w:val="ConsPlusNormal"/>
              <w:jc w:val="center"/>
            </w:pPr>
            <w:r>
              <w:t>2024 год</w:t>
            </w:r>
          </w:p>
        </w:tc>
        <w:tc>
          <w:tcPr>
            <w:tcW w:w="737" w:type="dxa"/>
          </w:tcPr>
          <w:p w:rsidR="000E014A" w:rsidRDefault="000E014A">
            <w:pPr>
              <w:pStyle w:val="ConsPlusNormal"/>
              <w:jc w:val="center"/>
            </w:pPr>
            <w:r>
              <w:t>2025 год</w:t>
            </w:r>
          </w:p>
        </w:tc>
        <w:tc>
          <w:tcPr>
            <w:tcW w:w="1701" w:type="dxa"/>
          </w:tcPr>
          <w:p w:rsidR="000E014A" w:rsidRDefault="000E014A">
            <w:pPr>
              <w:pStyle w:val="ConsPlusNormal"/>
              <w:jc w:val="center"/>
            </w:pPr>
            <w:r>
              <w:t>2020 год</w:t>
            </w:r>
          </w:p>
        </w:tc>
        <w:tc>
          <w:tcPr>
            <w:tcW w:w="1701" w:type="dxa"/>
          </w:tcPr>
          <w:p w:rsidR="000E014A" w:rsidRDefault="000E014A">
            <w:pPr>
              <w:pStyle w:val="ConsPlusNormal"/>
              <w:jc w:val="center"/>
            </w:pPr>
            <w:r>
              <w:t>2021 год</w:t>
            </w:r>
          </w:p>
        </w:tc>
        <w:tc>
          <w:tcPr>
            <w:tcW w:w="1757" w:type="dxa"/>
          </w:tcPr>
          <w:p w:rsidR="000E014A" w:rsidRDefault="000E014A">
            <w:pPr>
              <w:pStyle w:val="ConsPlusNormal"/>
              <w:jc w:val="center"/>
            </w:pPr>
            <w:r>
              <w:t>2022 год</w:t>
            </w:r>
          </w:p>
        </w:tc>
        <w:tc>
          <w:tcPr>
            <w:tcW w:w="1814" w:type="dxa"/>
          </w:tcPr>
          <w:p w:rsidR="000E014A" w:rsidRDefault="000E014A">
            <w:pPr>
              <w:pStyle w:val="ConsPlusNormal"/>
              <w:jc w:val="center"/>
            </w:pPr>
            <w:r>
              <w:t>2023 год</w:t>
            </w:r>
          </w:p>
        </w:tc>
        <w:tc>
          <w:tcPr>
            <w:tcW w:w="1701" w:type="dxa"/>
          </w:tcPr>
          <w:p w:rsidR="000E014A" w:rsidRDefault="000E014A">
            <w:pPr>
              <w:pStyle w:val="ConsPlusNormal"/>
              <w:jc w:val="center"/>
            </w:pPr>
            <w:r>
              <w:t>2024 год</w:t>
            </w:r>
          </w:p>
        </w:tc>
        <w:tc>
          <w:tcPr>
            <w:tcW w:w="1701" w:type="dxa"/>
          </w:tcPr>
          <w:p w:rsidR="000E014A" w:rsidRDefault="000E014A">
            <w:pPr>
              <w:pStyle w:val="ConsPlusNormal"/>
              <w:jc w:val="center"/>
            </w:pPr>
            <w:r>
              <w:t>2025 год</w:t>
            </w:r>
          </w:p>
        </w:tc>
      </w:tr>
      <w:tr w:rsidR="000E014A">
        <w:tc>
          <w:tcPr>
            <w:tcW w:w="1928" w:type="dxa"/>
          </w:tcPr>
          <w:p w:rsidR="000E014A" w:rsidRDefault="000E014A">
            <w:pPr>
              <w:pStyle w:val="ConsPlusNormal"/>
              <w:jc w:val="center"/>
            </w:pPr>
            <w:r>
              <w:t>1</w:t>
            </w:r>
          </w:p>
        </w:tc>
        <w:tc>
          <w:tcPr>
            <w:tcW w:w="1587" w:type="dxa"/>
          </w:tcPr>
          <w:p w:rsidR="000E014A" w:rsidRDefault="000E014A">
            <w:pPr>
              <w:pStyle w:val="ConsPlusNormal"/>
              <w:jc w:val="center"/>
            </w:pPr>
            <w:r>
              <w:t>2</w:t>
            </w:r>
          </w:p>
        </w:tc>
        <w:tc>
          <w:tcPr>
            <w:tcW w:w="1020" w:type="dxa"/>
          </w:tcPr>
          <w:p w:rsidR="000E014A" w:rsidRDefault="000E014A">
            <w:pPr>
              <w:pStyle w:val="ConsPlusNormal"/>
              <w:jc w:val="center"/>
            </w:pPr>
            <w:r>
              <w:t>3</w:t>
            </w:r>
          </w:p>
        </w:tc>
        <w:tc>
          <w:tcPr>
            <w:tcW w:w="1814" w:type="dxa"/>
          </w:tcPr>
          <w:p w:rsidR="000E014A" w:rsidRDefault="000E014A">
            <w:pPr>
              <w:pStyle w:val="ConsPlusNormal"/>
              <w:jc w:val="center"/>
            </w:pPr>
            <w:r>
              <w:t>4</w:t>
            </w:r>
          </w:p>
        </w:tc>
        <w:tc>
          <w:tcPr>
            <w:tcW w:w="907" w:type="dxa"/>
            <w:vAlign w:val="center"/>
          </w:tcPr>
          <w:p w:rsidR="000E014A" w:rsidRDefault="000E014A">
            <w:pPr>
              <w:pStyle w:val="ConsPlusNormal"/>
              <w:jc w:val="center"/>
            </w:pPr>
            <w:r>
              <w:t>5</w:t>
            </w:r>
          </w:p>
        </w:tc>
        <w:tc>
          <w:tcPr>
            <w:tcW w:w="907" w:type="dxa"/>
            <w:vAlign w:val="center"/>
          </w:tcPr>
          <w:p w:rsidR="000E014A" w:rsidRDefault="000E014A">
            <w:pPr>
              <w:pStyle w:val="ConsPlusNormal"/>
              <w:jc w:val="center"/>
            </w:pPr>
            <w:r>
              <w:t>6</w:t>
            </w:r>
          </w:p>
        </w:tc>
        <w:tc>
          <w:tcPr>
            <w:tcW w:w="964" w:type="dxa"/>
            <w:vAlign w:val="center"/>
          </w:tcPr>
          <w:p w:rsidR="000E014A" w:rsidRDefault="000E014A">
            <w:pPr>
              <w:pStyle w:val="ConsPlusNormal"/>
              <w:jc w:val="center"/>
            </w:pPr>
            <w:r>
              <w:t>7</w:t>
            </w:r>
          </w:p>
        </w:tc>
        <w:tc>
          <w:tcPr>
            <w:tcW w:w="850" w:type="dxa"/>
            <w:vAlign w:val="center"/>
          </w:tcPr>
          <w:p w:rsidR="000E014A" w:rsidRDefault="000E014A">
            <w:pPr>
              <w:pStyle w:val="ConsPlusNormal"/>
              <w:jc w:val="center"/>
            </w:pPr>
            <w:r>
              <w:t>8</w:t>
            </w:r>
          </w:p>
        </w:tc>
        <w:tc>
          <w:tcPr>
            <w:tcW w:w="907" w:type="dxa"/>
            <w:vAlign w:val="center"/>
          </w:tcPr>
          <w:p w:rsidR="000E014A" w:rsidRDefault="000E014A">
            <w:pPr>
              <w:pStyle w:val="ConsPlusNormal"/>
              <w:jc w:val="center"/>
            </w:pPr>
            <w:r>
              <w:t>9</w:t>
            </w:r>
          </w:p>
        </w:tc>
        <w:tc>
          <w:tcPr>
            <w:tcW w:w="964" w:type="dxa"/>
            <w:vAlign w:val="center"/>
          </w:tcPr>
          <w:p w:rsidR="000E014A" w:rsidRDefault="000E014A">
            <w:pPr>
              <w:pStyle w:val="ConsPlusNormal"/>
              <w:jc w:val="center"/>
            </w:pPr>
            <w:r>
              <w:t>10</w:t>
            </w:r>
          </w:p>
        </w:tc>
        <w:tc>
          <w:tcPr>
            <w:tcW w:w="737" w:type="dxa"/>
            <w:vAlign w:val="center"/>
          </w:tcPr>
          <w:p w:rsidR="000E014A" w:rsidRDefault="000E014A">
            <w:pPr>
              <w:pStyle w:val="ConsPlusNormal"/>
              <w:jc w:val="center"/>
            </w:pPr>
            <w:r>
              <w:t>11</w:t>
            </w:r>
          </w:p>
        </w:tc>
        <w:tc>
          <w:tcPr>
            <w:tcW w:w="1701" w:type="dxa"/>
          </w:tcPr>
          <w:p w:rsidR="000E014A" w:rsidRDefault="000E014A">
            <w:pPr>
              <w:pStyle w:val="ConsPlusNormal"/>
              <w:jc w:val="center"/>
            </w:pPr>
            <w:r>
              <w:t>12</w:t>
            </w:r>
          </w:p>
        </w:tc>
        <w:tc>
          <w:tcPr>
            <w:tcW w:w="1701" w:type="dxa"/>
          </w:tcPr>
          <w:p w:rsidR="000E014A" w:rsidRDefault="000E014A">
            <w:pPr>
              <w:pStyle w:val="ConsPlusNormal"/>
              <w:jc w:val="center"/>
            </w:pPr>
            <w:r>
              <w:t>13</w:t>
            </w:r>
          </w:p>
        </w:tc>
        <w:tc>
          <w:tcPr>
            <w:tcW w:w="1757" w:type="dxa"/>
          </w:tcPr>
          <w:p w:rsidR="000E014A" w:rsidRDefault="000E014A">
            <w:pPr>
              <w:pStyle w:val="ConsPlusNormal"/>
              <w:jc w:val="center"/>
            </w:pPr>
            <w:r>
              <w:t>14</w:t>
            </w:r>
          </w:p>
        </w:tc>
        <w:tc>
          <w:tcPr>
            <w:tcW w:w="1814" w:type="dxa"/>
          </w:tcPr>
          <w:p w:rsidR="000E014A" w:rsidRDefault="000E014A">
            <w:pPr>
              <w:pStyle w:val="ConsPlusNormal"/>
              <w:jc w:val="center"/>
            </w:pPr>
            <w:r>
              <w:t>15</w:t>
            </w:r>
          </w:p>
        </w:tc>
        <w:tc>
          <w:tcPr>
            <w:tcW w:w="1701" w:type="dxa"/>
          </w:tcPr>
          <w:p w:rsidR="000E014A" w:rsidRDefault="000E014A">
            <w:pPr>
              <w:pStyle w:val="ConsPlusNormal"/>
              <w:jc w:val="center"/>
            </w:pPr>
            <w:r>
              <w:t>16</w:t>
            </w:r>
          </w:p>
        </w:tc>
        <w:tc>
          <w:tcPr>
            <w:tcW w:w="1701" w:type="dxa"/>
          </w:tcPr>
          <w:p w:rsidR="000E014A" w:rsidRDefault="000E014A">
            <w:pPr>
              <w:pStyle w:val="ConsPlusNormal"/>
              <w:jc w:val="center"/>
            </w:pPr>
            <w:r>
              <w:t>17</w:t>
            </w:r>
          </w:p>
        </w:tc>
      </w:tr>
      <w:tr w:rsidR="000E014A">
        <w:tc>
          <w:tcPr>
            <w:tcW w:w="22960" w:type="dxa"/>
            <w:gridSpan w:val="17"/>
          </w:tcPr>
          <w:p w:rsidR="000E014A" w:rsidRDefault="000E014A">
            <w:pPr>
              <w:pStyle w:val="ConsPlusNormal"/>
              <w:jc w:val="center"/>
              <w:outlineLvl w:val="2"/>
            </w:pPr>
            <w:r>
              <w:t>Наименование цели: Обеспечение населения Республики Татарстан доступным и комфортным жильем, качественными услугами жилищно-коммунального хозяйства</w:t>
            </w:r>
          </w:p>
        </w:tc>
      </w:tr>
      <w:tr w:rsidR="000E014A">
        <w:tc>
          <w:tcPr>
            <w:tcW w:w="22960" w:type="dxa"/>
            <w:gridSpan w:val="17"/>
          </w:tcPr>
          <w:p w:rsidR="000E014A" w:rsidRDefault="000E014A">
            <w:pPr>
              <w:pStyle w:val="ConsPlusNormal"/>
              <w:jc w:val="center"/>
              <w:outlineLvl w:val="2"/>
            </w:pPr>
            <w:r>
              <w:t>Наименование задачи: Оказание дополнительных мер государственной поддержки, выполнение государственных обязательств и социальных гарантий при приобретении жилья и улучшении жилищных условий граждан</w:t>
            </w:r>
          </w:p>
        </w:tc>
      </w:tr>
      <w:tr w:rsidR="000E014A">
        <w:tc>
          <w:tcPr>
            <w:tcW w:w="22960" w:type="dxa"/>
            <w:gridSpan w:val="17"/>
          </w:tcPr>
          <w:p w:rsidR="000E014A" w:rsidRDefault="000E014A">
            <w:pPr>
              <w:pStyle w:val="ConsPlusNormal"/>
              <w:jc w:val="center"/>
              <w:outlineLvl w:val="2"/>
            </w:pPr>
            <w:r>
              <w:t>Наименование подпрограммы: "Обеспечение жильем молодых семей в Республике Татарстан"</w:t>
            </w:r>
          </w:p>
        </w:tc>
      </w:tr>
      <w:tr w:rsidR="000E014A">
        <w:tc>
          <w:tcPr>
            <w:tcW w:w="1928" w:type="dxa"/>
            <w:vMerge w:val="restart"/>
          </w:tcPr>
          <w:p w:rsidR="000E014A" w:rsidRDefault="000E014A">
            <w:pPr>
              <w:pStyle w:val="ConsPlusNormal"/>
              <w:jc w:val="both"/>
            </w:pPr>
            <w:r>
              <w:t>Обеспечение предоставления молодым семьям - участникам Подпрограммы-1 социальных выплат на приобретение стандартного жилья или строительство стандартного индивидуального жилого дома</w:t>
            </w:r>
          </w:p>
        </w:tc>
        <w:tc>
          <w:tcPr>
            <w:tcW w:w="1587" w:type="dxa"/>
            <w:vMerge w:val="restart"/>
          </w:tcPr>
          <w:p w:rsidR="000E014A" w:rsidRDefault="000E014A">
            <w:pPr>
              <w:pStyle w:val="ConsPlusNormal"/>
              <w:jc w:val="both"/>
            </w:pPr>
            <w:r>
              <w:t xml:space="preserve">МДМ РТ </w:t>
            </w:r>
            <w:hyperlink w:anchor="P993" w:history="1">
              <w:r>
                <w:rPr>
                  <w:color w:val="0000FF"/>
                </w:rPr>
                <w:t>&lt;1&gt;</w:t>
              </w:r>
            </w:hyperlink>
            <w:r>
              <w:t>, ОМС (по согласованию), уполномоченные организации по предоставлению стандартного жилья и банки, отобранные в соответствии с установленными на федеральном уровне критериями</w:t>
            </w:r>
          </w:p>
        </w:tc>
        <w:tc>
          <w:tcPr>
            <w:tcW w:w="1020" w:type="dxa"/>
            <w:vMerge w:val="restart"/>
          </w:tcPr>
          <w:p w:rsidR="000E014A" w:rsidRDefault="000E014A">
            <w:pPr>
              <w:pStyle w:val="ConsPlusNormal"/>
            </w:pPr>
            <w:r>
              <w:t>2020 - 2025 гг.</w:t>
            </w:r>
          </w:p>
        </w:tc>
        <w:tc>
          <w:tcPr>
            <w:tcW w:w="1814" w:type="dxa"/>
            <w:vMerge w:val="restart"/>
          </w:tcPr>
          <w:p w:rsidR="000E014A" w:rsidRDefault="000E014A">
            <w:pPr>
              <w:pStyle w:val="ConsPlusNormal"/>
              <w:jc w:val="both"/>
            </w:pPr>
            <w:r>
              <w:t>Количество молодых семей, получивших жилые помещения и улучшивших жилищные условия в отчетном году в рамках подпрограммы, единиц</w:t>
            </w:r>
          </w:p>
        </w:tc>
        <w:tc>
          <w:tcPr>
            <w:tcW w:w="907" w:type="dxa"/>
            <w:vMerge w:val="restart"/>
          </w:tcPr>
          <w:p w:rsidR="000E014A" w:rsidRDefault="000E014A">
            <w:pPr>
              <w:pStyle w:val="ConsPlusNormal"/>
              <w:jc w:val="center"/>
            </w:pPr>
            <w:r>
              <w:t>54</w:t>
            </w:r>
          </w:p>
        </w:tc>
        <w:tc>
          <w:tcPr>
            <w:tcW w:w="907" w:type="dxa"/>
            <w:vMerge w:val="restart"/>
          </w:tcPr>
          <w:p w:rsidR="000E014A" w:rsidRDefault="000E014A">
            <w:pPr>
              <w:pStyle w:val="ConsPlusNormal"/>
              <w:jc w:val="center"/>
            </w:pPr>
            <w:r>
              <w:t>48</w:t>
            </w:r>
          </w:p>
        </w:tc>
        <w:tc>
          <w:tcPr>
            <w:tcW w:w="964" w:type="dxa"/>
            <w:vMerge w:val="restart"/>
          </w:tcPr>
          <w:p w:rsidR="000E014A" w:rsidRDefault="000E014A">
            <w:pPr>
              <w:pStyle w:val="ConsPlusNormal"/>
              <w:jc w:val="center"/>
            </w:pPr>
            <w:r>
              <w:t>49</w:t>
            </w:r>
          </w:p>
        </w:tc>
        <w:tc>
          <w:tcPr>
            <w:tcW w:w="850" w:type="dxa"/>
            <w:vMerge w:val="restart"/>
          </w:tcPr>
          <w:p w:rsidR="000E014A" w:rsidRDefault="000E014A">
            <w:pPr>
              <w:pStyle w:val="ConsPlusNormal"/>
              <w:jc w:val="center"/>
            </w:pPr>
            <w:r>
              <w:t>30</w:t>
            </w:r>
          </w:p>
        </w:tc>
        <w:tc>
          <w:tcPr>
            <w:tcW w:w="907" w:type="dxa"/>
            <w:vMerge w:val="restart"/>
          </w:tcPr>
          <w:p w:rsidR="000E014A" w:rsidRDefault="000E014A">
            <w:pPr>
              <w:pStyle w:val="ConsPlusNormal"/>
              <w:jc w:val="center"/>
            </w:pPr>
            <w:r>
              <w:t>30</w:t>
            </w:r>
          </w:p>
        </w:tc>
        <w:tc>
          <w:tcPr>
            <w:tcW w:w="964" w:type="dxa"/>
            <w:vMerge w:val="restart"/>
          </w:tcPr>
          <w:p w:rsidR="000E014A" w:rsidRDefault="000E014A">
            <w:pPr>
              <w:pStyle w:val="ConsPlusNormal"/>
              <w:jc w:val="center"/>
            </w:pPr>
            <w:r>
              <w:t>30</w:t>
            </w:r>
          </w:p>
        </w:tc>
        <w:tc>
          <w:tcPr>
            <w:tcW w:w="737" w:type="dxa"/>
            <w:vMerge w:val="restart"/>
          </w:tcPr>
          <w:p w:rsidR="000E014A" w:rsidRDefault="000E014A">
            <w:pPr>
              <w:pStyle w:val="ConsPlusNormal"/>
              <w:jc w:val="center"/>
            </w:pPr>
            <w:r>
              <w:t>30</w:t>
            </w:r>
          </w:p>
        </w:tc>
        <w:tc>
          <w:tcPr>
            <w:tcW w:w="1701" w:type="dxa"/>
            <w:tcBorders>
              <w:bottom w:val="nil"/>
            </w:tcBorders>
          </w:tcPr>
          <w:p w:rsidR="000E014A" w:rsidRDefault="000E014A">
            <w:pPr>
              <w:pStyle w:val="ConsPlusNormal"/>
              <w:jc w:val="center"/>
            </w:pPr>
            <w:r>
              <w:t>50 000,0</w:t>
            </w:r>
          </w:p>
          <w:p w:rsidR="000E014A" w:rsidRDefault="000E014A">
            <w:pPr>
              <w:pStyle w:val="ConsPlusNormal"/>
              <w:jc w:val="center"/>
            </w:pPr>
            <w:r>
              <w:t>БРТ</w:t>
            </w:r>
          </w:p>
        </w:tc>
        <w:tc>
          <w:tcPr>
            <w:tcW w:w="1701" w:type="dxa"/>
            <w:tcBorders>
              <w:bottom w:val="nil"/>
            </w:tcBorders>
          </w:tcPr>
          <w:p w:rsidR="000E014A" w:rsidRDefault="000E014A">
            <w:pPr>
              <w:pStyle w:val="ConsPlusNormal"/>
              <w:jc w:val="center"/>
            </w:pPr>
            <w:r>
              <w:t>50 000,0</w:t>
            </w:r>
          </w:p>
          <w:p w:rsidR="000E014A" w:rsidRDefault="000E014A">
            <w:pPr>
              <w:pStyle w:val="ConsPlusNormal"/>
              <w:jc w:val="center"/>
            </w:pPr>
            <w:r>
              <w:t>БРТ</w:t>
            </w:r>
          </w:p>
        </w:tc>
        <w:tc>
          <w:tcPr>
            <w:tcW w:w="1757" w:type="dxa"/>
            <w:tcBorders>
              <w:bottom w:val="nil"/>
            </w:tcBorders>
          </w:tcPr>
          <w:p w:rsidR="000E014A" w:rsidRDefault="000E014A">
            <w:pPr>
              <w:pStyle w:val="ConsPlusNormal"/>
              <w:jc w:val="center"/>
            </w:pPr>
            <w:r>
              <w:t>50 000,0</w:t>
            </w:r>
          </w:p>
          <w:p w:rsidR="000E014A" w:rsidRDefault="000E014A">
            <w:pPr>
              <w:pStyle w:val="ConsPlusNormal"/>
              <w:jc w:val="center"/>
            </w:pPr>
            <w:r>
              <w:t>БРТ</w:t>
            </w:r>
          </w:p>
        </w:tc>
        <w:tc>
          <w:tcPr>
            <w:tcW w:w="1814" w:type="dxa"/>
            <w:tcBorders>
              <w:bottom w:val="nil"/>
            </w:tcBorders>
          </w:tcPr>
          <w:p w:rsidR="000E014A" w:rsidRDefault="000E014A">
            <w:pPr>
              <w:pStyle w:val="ConsPlusNormal"/>
              <w:jc w:val="center"/>
            </w:pPr>
            <w:r>
              <w:t>50 000</w:t>
            </w:r>
          </w:p>
          <w:p w:rsidR="000E014A" w:rsidRDefault="000E014A">
            <w:pPr>
              <w:pStyle w:val="ConsPlusNormal"/>
              <w:jc w:val="center"/>
            </w:pPr>
            <w:r>
              <w:t>БРТ</w:t>
            </w:r>
          </w:p>
        </w:tc>
        <w:tc>
          <w:tcPr>
            <w:tcW w:w="1701" w:type="dxa"/>
            <w:tcBorders>
              <w:bottom w:val="nil"/>
            </w:tcBorders>
          </w:tcPr>
          <w:p w:rsidR="000E014A" w:rsidRDefault="000E014A">
            <w:pPr>
              <w:pStyle w:val="ConsPlusNormal"/>
              <w:jc w:val="center"/>
            </w:pPr>
            <w:r>
              <w:t>50 000</w:t>
            </w:r>
          </w:p>
          <w:p w:rsidR="000E014A" w:rsidRDefault="000E014A">
            <w:pPr>
              <w:pStyle w:val="ConsPlusNormal"/>
              <w:jc w:val="center"/>
            </w:pPr>
            <w:r>
              <w:t>БРТ</w:t>
            </w:r>
          </w:p>
        </w:tc>
        <w:tc>
          <w:tcPr>
            <w:tcW w:w="1701" w:type="dxa"/>
            <w:tcBorders>
              <w:bottom w:val="nil"/>
            </w:tcBorders>
          </w:tcPr>
          <w:p w:rsidR="000E014A" w:rsidRDefault="000E014A">
            <w:pPr>
              <w:pStyle w:val="ConsPlusNormal"/>
              <w:jc w:val="center"/>
            </w:pPr>
            <w:r>
              <w:t>50 000</w:t>
            </w:r>
          </w:p>
          <w:p w:rsidR="000E014A" w:rsidRDefault="000E014A">
            <w:pPr>
              <w:pStyle w:val="ConsPlusNormal"/>
              <w:jc w:val="center"/>
            </w:pPr>
            <w:r>
              <w:t>БРТ</w:t>
            </w:r>
          </w:p>
        </w:tc>
      </w:tr>
      <w:tr w:rsidR="000E014A">
        <w:tblPrEx>
          <w:tblBorders>
            <w:insideH w:val="nil"/>
          </w:tblBorders>
        </w:tblPrEx>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vMerge/>
          </w:tcPr>
          <w:p w:rsidR="000E014A" w:rsidRDefault="000E014A"/>
        </w:tc>
        <w:tc>
          <w:tcPr>
            <w:tcW w:w="907" w:type="dxa"/>
            <w:vMerge/>
          </w:tcPr>
          <w:p w:rsidR="000E014A" w:rsidRDefault="000E014A"/>
        </w:tc>
        <w:tc>
          <w:tcPr>
            <w:tcW w:w="907" w:type="dxa"/>
            <w:vMerge/>
          </w:tcPr>
          <w:p w:rsidR="000E014A" w:rsidRDefault="000E014A"/>
        </w:tc>
        <w:tc>
          <w:tcPr>
            <w:tcW w:w="964" w:type="dxa"/>
            <w:vMerge/>
          </w:tcPr>
          <w:p w:rsidR="000E014A" w:rsidRDefault="000E014A"/>
        </w:tc>
        <w:tc>
          <w:tcPr>
            <w:tcW w:w="850" w:type="dxa"/>
            <w:vMerge/>
          </w:tcPr>
          <w:p w:rsidR="000E014A" w:rsidRDefault="000E014A"/>
        </w:tc>
        <w:tc>
          <w:tcPr>
            <w:tcW w:w="907" w:type="dxa"/>
            <w:vMerge/>
          </w:tcPr>
          <w:p w:rsidR="000E014A" w:rsidRDefault="000E014A"/>
        </w:tc>
        <w:tc>
          <w:tcPr>
            <w:tcW w:w="964" w:type="dxa"/>
            <w:vMerge/>
          </w:tcPr>
          <w:p w:rsidR="000E014A" w:rsidRDefault="000E014A"/>
        </w:tc>
        <w:tc>
          <w:tcPr>
            <w:tcW w:w="737" w:type="dxa"/>
            <w:vMerge/>
          </w:tcPr>
          <w:p w:rsidR="000E014A" w:rsidRDefault="000E014A"/>
        </w:tc>
        <w:tc>
          <w:tcPr>
            <w:tcW w:w="1701" w:type="dxa"/>
            <w:tcBorders>
              <w:top w:val="nil"/>
              <w:bottom w:val="nil"/>
            </w:tcBorders>
          </w:tcPr>
          <w:p w:rsidR="000E014A" w:rsidRDefault="000E014A">
            <w:pPr>
              <w:pStyle w:val="ConsPlusNormal"/>
              <w:jc w:val="center"/>
            </w:pPr>
            <w:r>
              <w:t>13 342,5</w:t>
            </w:r>
          </w:p>
          <w:p w:rsidR="000E014A" w:rsidRDefault="000E014A">
            <w:pPr>
              <w:pStyle w:val="ConsPlusNormal"/>
              <w:jc w:val="center"/>
            </w:pPr>
            <w:r>
              <w:t>ФБ</w:t>
            </w:r>
          </w:p>
        </w:tc>
        <w:tc>
          <w:tcPr>
            <w:tcW w:w="1701" w:type="dxa"/>
            <w:tcBorders>
              <w:top w:val="nil"/>
              <w:bottom w:val="nil"/>
            </w:tcBorders>
          </w:tcPr>
          <w:p w:rsidR="000E014A" w:rsidRDefault="000E014A">
            <w:pPr>
              <w:pStyle w:val="ConsPlusNormal"/>
              <w:jc w:val="center"/>
            </w:pPr>
            <w:r>
              <w:t>10 289,4</w:t>
            </w:r>
          </w:p>
          <w:p w:rsidR="000E014A" w:rsidRDefault="000E014A">
            <w:pPr>
              <w:pStyle w:val="ConsPlusNormal"/>
              <w:jc w:val="center"/>
            </w:pPr>
            <w:r>
              <w:t>ФБ</w:t>
            </w:r>
          </w:p>
        </w:tc>
        <w:tc>
          <w:tcPr>
            <w:tcW w:w="1757" w:type="dxa"/>
            <w:tcBorders>
              <w:top w:val="nil"/>
              <w:bottom w:val="nil"/>
            </w:tcBorders>
          </w:tcPr>
          <w:p w:rsidR="000E014A" w:rsidRDefault="000E014A">
            <w:pPr>
              <w:pStyle w:val="ConsPlusNormal"/>
              <w:jc w:val="center"/>
            </w:pPr>
            <w:r>
              <w:t>19 526,7</w:t>
            </w:r>
          </w:p>
          <w:p w:rsidR="000E014A" w:rsidRDefault="000E014A">
            <w:pPr>
              <w:pStyle w:val="ConsPlusNormal"/>
              <w:jc w:val="center"/>
            </w:pPr>
            <w:r>
              <w:t>ФБ</w:t>
            </w:r>
          </w:p>
        </w:tc>
        <w:tc>
          <w:tcPr>
            <w:tcW w:w="1814" w:type="dxa"/>
            <w:tcBorders>
              <w:top w:val="nil"/>
              <w:bottom w:val="nil"/>
            </w:tcBorders>
          </w:tcPr>
          <w:p w:rsidR="000E014A" w:rsidRDefault="000E014A">
            <w:pPr>
              <w:pStyle w:val="ConsPlusNormal"/>
              <w:jc w:val="center"/>
            </w:pPr>
            <w:r>
              <w:t>19 206,4</w:t>
            </w:r>
          </w:p>
          <w:p w:rsidR="000E014A" w:rsidRDefault="000E014A">
            <w:pPr>
              <w:pStyle w:val="ConsPlusNormal"/>
              <w:jc w:val="center"/>
            </w:pPr>
            <w:r>
              <w:t>ФБ</w:t>
            </w:r>
          </w:p>
        </w:tc>
        <w:tc>
          <w:tcPr>
            <w:tcW w:w="1701" w:type="dxa"/>
            <w:tcBorders>
              <w:top w:val="nil"/>
              <w:bottom w:val="nil"/>
            </w:tcBorders>
          </w:tcPr>
          <w:p w:rsidR="000E014A" w:rsidRDefault="000E014A">
            <w:pPr>
              <w:pStyle w:val="ConsPlusNormal"/>
              <w:jc w:val="center"/>
            </w:pPr>
            <w:hyperlink w:anchor="P992" w:history="1">
              <w:r>
                <w:rPr>
                  <w:color w:val="0000FF"/>
                </w:rPr>
                <w:t>&lt;*&gt;</w:t>
              </w:r>
            </w:hyperlink>
          </w:p>
          <w:p w:rsidR="000E014A" w:rsidRDefault="000E014A">
            <w:pPr>
              <w:pStyle w:val="ConsPlusNormal"/>
              <w:jc w:val="center"/>
            </w:pPr>
            <w:r>
              <w:t>ФБ</w:t>
            </w:r>
          </w:p>
        </w:tc>
        <w:tc>
          <w:tcPr>
            <w:tcW w:w="1701" w:type="dxa"/>
            <w:tcBorders>
              <w:top w:val="nil"/>
              <w:bottom w:val="nil"/>
            </w:tcBorders>
          </w:tcPr>
          <w:p w:rsidR="000E014A" w:rsidRDefault="000E014A">
            <w:pPr>
              <w:pStyle w:val="ConsPlusNormal"/>
              <w:jc w:val="center"/>
            </w:pPr>
            <w:hyperlink w:anchor="P992" w:history="1">
              <w:r>
                <w:rPr>
                  <w:color w:val="0000FF"/>
                </w:rPr>
                <w:t>&lt;*&gt;</w:t>
              </w:r>
            </w:hyperlink>
          </w:p>
          <w:p w:rsidR="000E014A" w:rsidRDefault="000E014A">
            <w:pPr>
              <w:pStyle w:val="ConsPlusNormal"/>
              <w:jc w:val="center"/>
            </w:pPr>
            <w:r>
              <w:t>ФБ</w:t>
            </w:r>
          </w:p>
        </w:tc>
      </w:tr>
      <w:tr w:rsidR="000E014A">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vMerge/>
          </w:tcPr>
          <w:p w:rsidR="000E014A" w:rsidRDefault="000E014A"/>
        </w:tc>
        <w:tc>
          <w:tcPr>
            <w:tcW w:w="907" w:type="dxa"/>
            <w:vMerge/>
          </w:tcPr>
          <w:p w:rsidR="000E014A" w:rsidRDefault="000E014A"/>
        </w:tc>
        <w:tc>
          <w:tcPr>
            <w:tcW w:w="907" w:type="dxa"/>
            <w:vMerge/>
          </w:tcPr>
          <w:p w:rsidR="000E014A" w:rsidRDefault="000E014A"/>
        </w:tc>
        <w:tc>
          <w:tcPr>
            <w:tcW w:w="964" w:type="dxa"/>
            <w:vMerge/>
          </w:tcPr>
          <w:p w:rsidR="000E014A" w:rsidRDefault="000E014A"/>
        </w:tc>
        <w:tc>
          <w:tcPr>
            <w:tcW w:w="850" w:type="dxa"/>
            <w:vMerge/>
          </w:tcPr>
          <w:p w:rsidR="000E014A" w:rsidRDefault="000E014A"/>
        </w:tc>
        <w:tc>
          <w:tcPr>
            <w:tcW w:w="907" w:type="dxa"/>
            <w:vMerge/>
          </w:tcPr>
          <w:p w:rsidR="000E014A" w:rsidRDefault="000E014A"/>
        </w:tc>
        <w:tc>
          <w:tcPr>
            <w:tcW w:w="964" w:type="dxa"/>
            <w:vMerge/>
          </w:tcPr>
          <w:p w:rsidR="000E014A" w:rsidRDefault="000E014A"/>
        </w:tc>
        <w:tc>
          <w:tcPr>
            <w:tcW w:w="737" w:type="dxa"/>
            <w:vMerge/>
          </w:tcPr>
          <w:p w:rsidR="000E014A" w:rsidRDefault="000E014A"/>
        </w:tc>
        <w:tc>
          <w:tcPr>
            <w:tcW w:w="1701" w:type="dxa"/>
            <w:tcBorders>
              <w:top w:val="nil"/>
            </w:tcBorders>
          </w:tcPr>
          <w:p w:rsidR="000E014A" w:rsidRDefault="000E014A">
            <w:pPr>
              <w:pStyle w:val="ConsPlusNormal"/>
              <w:jc w:val="center"/>
            </w:pPr>
            <w:r>
              <w:t>105 843,3</w:t>
            </w:r>
          </w:p>
          <w:p w:rsidR="000E014A" w:rsidRDefault="000E014A">
            <w:pPr>
              <w:pStyle w:val="ConsPlusNormal"/>
              <w:jc w:val="center"/>
            </w:pPr>
            <w:r>
              <w:t>ВБ</w:t>
            </w:r>
          </w:p>
        </w:tc>
        <w:tc>
          <w:tcPr>
            <w:tcW w:w="1701" w:type="dxa"/>
            <w:tcBorders>
              <w:top w:val="nil"/>
            </w:tcBorders>
          </w:tcPr>
          <w:p w:rsidR="000E014A" w:rsidRDefault="000E014A">
            <w:pPr>
              <w:pStyle w:val="ConsPlusNormal"/>
              <w:jc w:val="center"/>
            </w:pPr>
            <w:r>
              <w:t>79 000,0</w:t>
            </w:r>
          </w:p>
          <w:p w:rsidR="000E014A" w:rsidRDefault="000E014A">
            <w:pPr>
              <w:pStyle w:val="ConsPlusNormal"/>
              <w:jc w:val="center"/>
            </w:pPr>
            <w:r>
              <w:t>ВБ</w:t>
            </w:r>
          </w:p>
        </w:tc>
        <w:tc>
          <w:tcPr>
            <w:tcW w:w="1757" w:type="dxa"/>
            <w:tcBorders>
              <w:top w:val="nil"/>
            </w:tcBorders>
          </w:tcPr>
          <w:p w:rsidR="000E014A" w:rsidRDefault="000E014A">
            <w:pPr>
              <w:pStyle w:val="ConsPlusNormal"/>
              <w:jc w:val="center"/>
            </w:pPr>
            <w:r>
              <w:t>79 000,0</w:t>
            </w:r>
          </w:p>
          <w:p w:rsidR="000E014A" w:rsidRDefault="000E014A">
            <w:pPr>
              <w:pStyle w:val="ConsPlusNormal"/>
              <w:jc w:val="center"/>
            </w:pPr>
            <w:r>
              <w:t>ВБ</w:t>
            </w:r>
          </w:p>
        </w:tc>
        <w:tc>
          <w:tcPr>
            <w:tcW w:w="1814" w:type="dxa"/>
            <w:tcBorders>
              <w:top w:val="nil"/>
            </w:tcBorders>
          </w:tcPr>
          <w:p w:rsidR="000E014A" w:rsidRDefault="000E014A">
            <w:pPr>
              <w:pStyle w:val="ConsPlusNormal"/>
              <w:jc w:val="center"/>
            </w:pPr>
            <w:r>
              <w:t>79 000</w:t>
            </w:r>
          </w:p>
          <w:p w:rsidR="000E014A" w:rsidRDefault="000E014A">
            <w:pPr>
              <w:pStyle w:val="ConsPlusNormal"/>
              <w:jc w:val="center"/>
            </w:pPr>
            <w:r>
              <w:t>ВБ</w:t>
            </w:r>
          </w:p>
        </w:tc>
        <w:tc>
          <w:tcPr>
            <w:tcW w:w="1701" w:type="dxa"/>
            <w:tcBorders>
              <w:top w:val="nil"/>
            </w:tcBorders>
          </w:tcPr>
          <w:p w:rsidR="000E014A" w:rsidRDefault="000E014A">
            <w:pPr>
              <w:pStyle w:val="ConsPlusNormal"/>
              <w:jc w:val="center"/>
            </w:pPr>
            <w:r>
              <w:t>79 000</w:t>
            </w:r>
          </w:p>
          <w:p w:rsidR="000E014A" w:rsidRDefault="000E014A">
            <w:pPr>
              <w:pStyle w:val="ConsPlusNormal"/>
              <w:jc w:val="center"/>
            </w:pPr>
            <w:r>
              <w:t>ВБ</w:t>
            </w:r>
          </w:p>
        </w:tc>
        <w:tc>
          <w:tcPr>
            <w:tcW w:w="1701" w:type="dxa"/>
            <w:tcBorders>
              <w:top w:val="nil"/>
            </w:tcBorders>
          </w:tcPr>
          <w:p w:rsidR="000E014A" w:rsidRDefault="000E014A">
            <w:pPr>
              <w:pStyle w:val="ConsPlusNormal"/>
              <w:jc w:val="center"/>
            </w:pPr>
            <w:r>
              <w:t>79 000</w:t>
            </w:r>
          </w:p>
          <w:p w:rsidR="000E014A" w:rsidRDefault="000E014A">
            <w:pPr>
              <w:pStyle w:val="ConsPlusNormal"/>
              <w:jc w:val="center"/>
            </w:pPr>
            <w:r>
              <w:t>ВБ</w:t>
            </w:r>
          </w:p>
        </w:tc>
      </w:tr>
      <w:tr w:rsidR="000E014A">
        <w:tc>
          <w:tcPr>
            <w:tcW w:w="22960" w:type="dxa"/>
            <w:gridSpan w:val="17"/>
          </w:tcPr>
          <w:p w:rsidR="000E014A" w:rsidRDefault="000E014A">
            <w:pPr>
              <w:pStyle w:val="ConsPlusNormal"/>
              <w:jc w:val="center"/>
              <w:outlineLvl w:val="2"/>
            </w:pPr>
            <w:r>
              <w:t>Наименование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w:t>
            </w:r>
          </w:p>
        </w:tc>
      </w:tr>
      <w:tr w:rsidR="000E014A">
        <w:tc>
          <w:tcPr>
            <w:tcW w:w="1928" w:type="dxa"/>
            <w:vMerge w:val="restart"/>
          </w:tcPr>
          <w:p w:rsidR="000E014A" w:rsidRDefault="000E014A">
            <w:pPr>
              <w:pStyle w:val="ConsPlusNormal"/>
              <w:jc w:val="both"/>
            </w:pPr>
            <w:r>
              <w:lastRenderedPageBreak/>
              <w:t>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и которые достигли возраста 23 лет</w:t>
            </w:r>
          </w:p>
        </w:tc>
        <w:tc>
          <w:tcPr>
            <w:tcW w:w="1587" w:type="dxa"/>
            <w:vMerge w:val="restart"/>
          </w:tcPr>
          <w:p w:rsidR="000E014A" w:rsidRDefault="000E014A">
            <w:pPr>
              <w:pStyle w:val="ConsPlusNormal"/>
              <w:jc w:val="both"/>
            </w:pPr>
            <w:r>
              <w:t>МОиН РТ, МЗИО РТ, ОМС (по согласованию), ГЖФ (по согласованию)</w:t>
            </w:r>
          </w:p>
        </w:tc>
        <w:tc>
          <w:tcPr>
            <w:tcW w:w="1020" w:type="dxa"/>
            <w:vMerge w:val="restart"/>
          </w:tcPr>
          <w:p w:rsidR="000E014A" w:rsidRDefault="000E014A">
            <w:pPr>
              <w:pStyle w:val="ConsPlusNormal"/>
            </w:pPr>
            <w:r>
              <w:t>2020 - 2025 гг.</w:t>
            </w:r>
          </w:p>
        </w:tc>
        <w:tc>
          <w:tcPr>
            <w:tcW w:w="1814" w:type="dxa"/>
            <w:vMerge w:val="restart"/>
          </w:tcPr>
          <w:p w:rsidR="000E014A" w:rsidRDefault="000E014A">
            <w:pPr>
              <w:pStyle w:val="ConsPlusNormal"/>
              <w:jc w:val="both"/>
            </w:pPr>
            <w:r>
              <w:t xml:space="preserve">Численность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 обеспеченных благоустроенными жилыми помещениями специализированного жилищного фонда по договорам найма </w:t>
            </w:r>
            <w:r>
              <w:lastRenderedPageBreak/>
              <w:t>специализированных жилых помещений в отчетном финансовом году, человек</w:t>
            </w:r>
          </w:p>
        </w:tc>
        <w:tc>
          <w:tcPr>
            <w:tcW w:w="907" w:type="dxa"/>
            <w:vMerge w:val="restart"/>
          </w:tcPr>
          <w:p w:rsidR="000E014A" w:rsidRDefault="000E014A">
            <w:pPr>
              <w:pStyle w:val="ConsPlusNormal"/>
              <w:jc w:val="center"/>
            </w:pPr>
            <w:r>
              <w:lastRenderedPageBreak/>
              <w:t>309</w:t>
            </w:r>
          </w:p>
        </w:tc>
        <w:tc>
          <w:tcPr>
            <w:tcW w:w="907" w:type="dxa"/>
            <w:vMerge w:val="restart"/>
          </w:tcPr>
          <w:p w:rsidR="000E014A" w:rsidRDefault="000E014A">
            <w:pPr>
              <w:pStyle w:val="ConsPlusNormal"/>
              <w:jc w:val="center"/>
            </w:pPr>
            <w:r>
              <w:t>600</w:t>
            </w:r>
          </w:p>
        </w:tc>
        <w:tc>
          <w:tcPr>
            <w:tcW w:w="964" w:type="dxa"/>
            <w:vMerge w:val="restart"/>
          </w:tcPr>
          <w:p w:rsidR="000E014A" w:rsidRDefault="000E014A">
            <w:pPr>
              <w:pStyle w:val="ConsPlusNormal"/>
              <w:jc w:val="center"/>
            </w:pPr>
            <w:r>
              <w:t>636</w:t>
            </w:r>
          </w:p>
        </w:tc>
        <w:tc>
          <w:tcPr>
            <w:tcW w:w="850" w:type="dxa"/>
            <w:vMerge w:val="restart"/>
          </w:tcPr>
          <w:p w:rsidR="000E014A" w:rsidRDefault="000E014A">
            <w:pPr>
              <w:pStyle w:val="ConsPlusNormal"/>
              <w:jc w:val="center"/>
            </w:pPr>
            <w:r>
              <w:t>636</w:t>
            </w:r>
          </w:p>
        </w:tc>
        <w:tc>
          <w:tcPr>
            <w:tcW w:w="907" w:type="dxa"/>
            <w:vMerge w:val="restart"/>
          </w:tcPr>
          <w:p w:rsidR="000E014A" w:rsidRDefault="000E014A">
            <w:pPr>
              <w:pStyle w:val="ConsPlusNormal"/>
              <w:jc w:val="center"/>
            </w:pPr>
            <w:r>
              <w:t>636</w:t>
            </w:r>
          </w:p>
        </w:tc>
        <w:tc>
          <w:tcPr>
            <w:tcW w:w="964" w:type="dxa"/>
            <w:vMerge w:val="restart"/>
          </w:tcPr>
          <w:p w:rsidR="000E014A" w:rsidRDefault="000E014A">
            <w:pPr>
              <w:pStyle w:val="ConsPlusNormal"/>
              <w:jc w:val="center"/>
            </w:pPr>
            <w:hyperlink w:anchor="P992" w:history="1">
              <w:r>
                <w:rPr>
                  <w:color w:val="0000FF"/>
                </w:rPr>
                <w:t>&lt;*&gt;</w:t>
              </w:r>
            </w:hyperlink>
          </w:p>
        </w:tc>
        <w:tc>
          <w:tcPr>
            <w:tcW w:w="737" w:type="dxa"/>
            <w:vMerge w:val="restart"/>
          </w:tcPr>
          <w:p w:rsidR="000E014A" w:rsidRDefault="000E014A">
            <w:pPr>
              <w:pStyle w:val="ConsPlusNormal"/>
              <w:jc w:val="center"/>
            </w:pPr>
            <w:hyperlink w:anchor="P992" w:history="1">
              <w:r>
                <w:rPr>
                  <w:color w:val="0000FF"/>
                </w:rPr>
                <w:t>&lt;*&gt;</w:t>
              </w:r>
            </w:hyperlink>
          </w:p>
        </w:tc>
        <w:tc>
          <w:tcPr>
            <w:tcW w:w="1701" w:type="dxa"/>
            <w:tcBorders>
              <w:bottom w:val="nil"/>
            </w:tcBorders>
          </w:tcPr>
          <w:p w:rsidR="000E014A" w:rsidRDefault="000E014A">
            <w:pPr>
              <w:pStyle w:val="ConsPlusNormal"/>
              <w:jc w:val="center"/>
            </w:pPr>
            <w:r>
              <w:t>794 707,1</w:t>
            </w:r>
          </w:p>
          <w:p w:rsidR="000E014A" w:rsidRDefault="000E014A">
            <w:pPr>
              <w:pStyle w:val="ConsPlusNormal"/>
              <w:jc w:val="center"/>
            </w:pPr>
            <w:r>
              <w:t>БРТ</w:t>
            </w:r>
          </w:p>
        </w:tc>
        <w:tc>
          <w:tcPr>
            <w:tcW w:w="1701" w:type="dxa"/>
            <w:tcBorders>
              <w:bottom w:val="nil"/>
            </w:tcBorders>
          </w:tcPr>
          <w:p w:rsidR="000E014A" w:rsidRDefault="000E014A">
            <w:pPr>
              <w:pStyle w:val="ConsPlusNormal"/>
              <w:jc w:val="center"/>
            </w:pPr>
            <w:r>
              <w:t>826 495,4 БРТ</w:t>
            </w:r>
          </w:p>
        </w:tc>
        <w:tc>
          <w:tcPr>
            <w:tcW w:w="1757" w:type="dxa"/>
            <w:tcBorders>
              <w:bottom w:val="nil"/>
            </w:tcBorders>
          </w:tcPr>
          <w:p w:rsidR="000E014A" w:rsidRDefault="000E014A">
            <w:pPr>
              <w:pStyle w:val="ConsPlusNormal"/>
              <w:jc w:val="center"/>
            </w:pPr>
            <w:r>
              <w:t>859 555,2</w:t>
            </w:r>
          </w:p>
          <w:p w:rsidR="000E014A" w:rsidRDefault="000E014A">
            <w:pPr>
              <w:pStyle w:val="ConsPlusNormal"/>
              <w:jc w:val="center"/>
            </w:pPr>
            <w:r>
              <w:t>БРТ</w:t>
            </w:r>
          </w:p>
        </w:tc>
        <w:tc>
          <w:tcPr>
            <w:tcW w:w="1814" w:type="dxa"/>
            <w:tcBorders>
              <w:bottom w:val="nil"/>
            </w:tcBorders>
          </w:tcPr>
          <w:p w:rsidR="000E014A" w:rsidRDefault="000E014A">
            <w:pPr>
              <w:pStyle w:val="ConsPlusNormal"/>
              <w:jc w:val="center"/>
            </w:pPr>
            <w:r>
              <w:t>893 937,4 БРТ</w:t>
            </w:r>
          </w:p>
        </w:tc>
        <w:tc>
          <w:tcPr>
            <w:tcW w:w="1701" w:type="dxa"/>
            <w:tcBorders>
              <w:bottom w:val="nil"/>
            </w:tcBorders>
          </w:tcPr>
          <w:p w:rsidR="000E014A" w:rsidRDefault="000E014A">
            <w:pPr>
              <w:pStyle w:val="ConsPlusNormal"/>
              <w:jc w:val="center"/>
            </w:pPr>
            <w:hyperlink w:anchor="P992" w:history="1">
              <w:r>
                <w:rPr>
                  <w:color w:val="0000FF"/>
                </w:rPr>
                <w:t>&lt;*&gt;</w:t>
              </w:r>
            </w:hyperlink>
          </w:p>
        </w:tc>
        <w:tc>
          <w:tcPr>
            <w:tcW w:w="1701" w:type="dxa"/>
            <w:tcBorders>
              <w:bottom w:val="nil"/>
            </w:tcBorders>
          </w:tcPr>
          <w:p w:rsidR="000E014A" w:rsidRDefault="000E014A">
            <w:pPr>
              <w:pStyle w:val="ConsPlusNormal"/>
              <w:jc w:val="center"/>
            </w:pPr>
            <w:hyperlink w:anchor="P992" w:history="1">
              <w:r>
                <w:rPr>
                  <w:color w:val="0000FF"/>
                </w:rPr>
                <w:t>&lt;*&gt;</w:t>
              </w:r>
            </w:hyperlink>
          </w:p>
        </w:tc>
      </w:tr>
      <w:tr w:rsidR="000E014A">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vMerge/>
          </w:tcPr>
          <w:p w:rsidR="000E014A" w:rsidRDefault="000E014A"/>
        </w:tc>
        <w:tc>
          <w:tcPr>
            <w:tcW w:w="907" w:type="dxa"/>
            <w:vMerge/>
          </w:tcPr>
          <w:p w:rsidR="000E014A" w:rsidRDefault="000E014A"/>
        </w:tc>
        <w:tc>
          <w:tcPr>
            <w:tcW w:w="907" w:type="dxa"/>
            <w:vMerge/>
          </w:tcPr>
          <w:p w:rsidR="000E014A" w:rsidRDefault="000E014A"/>
        </w:tc>
        <w:tc>
          <w:tcPr>
            <w:tcW w:w="964" w:type="dxa"/>
            <w:vMerge/>
          </w:tcPr>
          <w:p w:rsidR="000E014A" w:rsidRDefault="000E014A"/>
        </w:tc>
        <w:tc>
          <w:tcPr>
            <w:tcW w:w="850" w:type="dxa"/>
            <w:vMerge/>
          </w:tcPr>
          <w:p w:rsidR="000E014A" w:rsidRDefault="000E014A"/>
        </w:tc>
        <w:tc>
          <w:tcPr>
            <w:tcW w:w="907" w:type="dxa"/>
            <w:vMerge/>
          </w:tcPr>
          <w:p w:rsidR="000E014A" w:rsidRDefault="000E014A"/>
        </w:tc>
        <w:tc>
          <w:tcPr>
            <w:tcW w:w="964" w:type="dxa"/>
            <w:vMerge/>
          </w:tcPr>
          <w:p w:rsidR="000E014A" w:rsidRDefault="000E014A"/>
        </w:tc>
        <w:tc>
          <w:tcPr>
            <w:tcW w:w="737" w:type="dxa"/>
            <w:vMerge/>
          </w:tcPr>
          <w:p w:rsidR="000E014A" w:rsidRDefault="000E014A"/>
        </w:tc>
        <w:tc>
          <w:tcPr>
            <w:tcW w:w="1701" w:type="dxa"/>
            <w:tcBorders>
              <w:top w:val="nil"/>
            </w:tcBorders>
          </w:tcPr>
          <w:p w:rsidR="000E014A" w:rsidRDefault="000E014A">
            <w:pPr>
              <w:pStyle w:val="ConsPlusNormal"/>
              <w:jc w:val="center"/>
            </w:pPr>
            <w:r>
              <w:t>46 000,9</w:t>
            </w:r>
          </w:p>
          <w:p w:rsidR="000E014A" w:rsidRDefault="000E014A">
            <w:pPr>
              <w:pStyle w:val="ConsPlusNormal"/>
              <w:jc w:val="center"/>
            </w:pPr>
            <w:r>
              <w:t>ФБ</w:t>
            </w:r>
          </w:p>
        </w:tc>
        <w:tc>
          <w:tcPr>
            <w:tcW w:w="1701" w:type="dxa"/>
            <w:tcBorders>
              <w:top w:val="nil"/>
            </w:tcBorders>
          </w:tcPr>
          <w:p w:rsidR="000E014A" w:rsidRDefault="000E014A">
            <w:pPr>
              <w:pStyle w:val="ConsPlusNormal"/>
              <w:jc w:val="center"/>
            </w:pPr>
            <w:r>
              <w:t>68 595,1</w:t>
            </w:r>
          </w:p>
          <w:p w:rsidR="000E014A" w:rsidRDefault="000E014A">
            <w:pPr>
              <w:pStyle w:val="ConsPlusNormal"/>
              <w:jc w:val="center"/>
            </w:pPr>
            <w:r>
              <w:t>ФБ</w:t>
            </w:r>
          </w:p>
        </w:tc>
        <w:tc>
          <w:tcPr>
            <w:tcW w:w="1757" w:type="dxa"/>
            <w:tcBorders>
              <w:top w:val="nil"/>
            </w:tcBorders>
          </w:tcPr>
          <w:p w:rsidR="000E014A" w:rsidRDefault="000E014A">
            <w:pPr>
              <w:pStyle w:val="ConsPlusNormal"/>
              <w:jc w:val="center"/>
            </w:pPr>
            <w:r>
              <w:t>71 396,2</w:t>
            </w:r>
          </w:p>
          <w:p w:rsidR="000E014A" w:rsidRDefault="000E014A">
            <w:pPr>
              <w:pStyle w:val="ConsPlusNormal"/>
              <w:jc w:val="center"/>
            </w:pPr>
            <w:r>
              <w:t>ФБ</w:t>
            </w:r>
          </w:p>
        </w:tc>
        <w:tc>
          <w:tcPr>
            <w:tcW w:w="1814" w:type="dxa"/>
            <w:tcBorders>
              <w:top w:val="nil"/>
            </w:tcBorders>
          </w:tcPr>
          <w:p w:rsidR="000E014A" w:rsidRDefault="000E014A">
            <w:pPr>
              <w:pStyle w:val="ConsPlusNormal"/>
              <w:jc w:val="center"/>
            </w:pPr>
            <w:r>
              <w:t>71 396,2</w:t>
            </w:r>
          </w:p>
          <w:p w:rsidR="000E014A" w:rsidRDefault="000E014A">
            <w:pPr>
              <w:pStyle w:val="ConsPlusNormal"/>
              <w:jc w:val="center"/>
            </w:pPr>
            <w:r>
              <w:t>ФБ</w:t>
            </w:r>
          </w:p>
        </w:tc>
        <w:tc>
          <w:tcPr>
            <w:tcW w:w="1701" w:type="dxa"/>
            <w:tcBorders>
              <w:top w:val="nil"/>
            </w:tcBorders>
          </w:tcPr>
          <w:p w:rsidR="000E014A" w:rsidRDefault="000E014A">
            <w:pPr>
              <w:pStyle w:val="ConsPlusNormal"/>
            </w:pPr>
          </w:p>
        </w:tc>
        <w:tc>
          <w:tcPr>
            <w:tcW w:w="1701" w:type="dxa"/>
            <w:tcBorders>
              <w:top w:val="nil"/>
            </w:tcBorders>
          </w:tcPr>
          <w:p w:rsidR="000E014A" w:rsidRDefault="000E014A">
            <w:pPr>
              <w:pStyle w:val="ConsPlusNormal"/>
            </w:pPr>
          </w:p>
        </w:tc>
      </w:tr>
      <w:tr w:rsidR="000E014A">
        <w:tc>
          <w:tcPr>
            <w:tcW w:w="22960" w:type="dxa"/>
            <w:gridSpan w:val="17"/>
          </w:tcPr>
          <w:p w:rsidR="000E014A" w:rsidRDefault="000E014A">
            <w:pPr>
              <w:pStyle w:val="ConsPlusNormal"/>
              <w:jc w:val="center"/>
              <w:outlineLvl w:val="2"/>
            </w:pPr>
            <w:r>
              <w:t>Наименование задачи: Увеличение объема жилищного строительства</w:t>
            </w:r>
          </w:p>
        </w:tc>
      </w:tr>
      <w:tr w:rsidR="000E014A">
        <w:tc>
          <w:tcPr>
            <w:tcW w:w="22960" w:type="dxa"/>
            <w:gridSpan w:val="17"/>
          </w:tcPr>
          <w:p w:rsidR="000E014A" w:rsidRDefault="000E014A">
            <w:pPr>
              <w:pStyle w:val="ConsPlusNormal"/>
              <w:jc w:val="center"/>
              <w:outlineLvl w:val="2"/>
            </w:pPr>
            <w:r>
              <w:t>Наименование подпрограммы: "Реализация мероприятий федерального проекта "Жилье"</w:t>
            </w:r>
          </w:p>
        </w:tc>
      </w:tr>
      <w:tr w:rsidR="000E014A">
        <w:tc>
          <w:tcPr>
            <w:tcW w:w="1928" w:type="dxa"/>
            <w:vMerge w:val="restart"/>
          </w:tcPr>
          <w:p w:rsidR="000E014A" w:rsidRDefault="000E014A">
            <w:pPr>
              <w:pStyle w:val="ConsPlusNormal"/>
              <w:jc w:val="both"/>
            </w:pPr>
            <w:r>
              <w:t>Стимулирование программ развития жилищного строительства</w:t>
            </w:r>
          </w:p>
        </w:tc>
        <w:tc>
          <w:tcPr>
            <w:tcW w:w="1587" w:type="dxa"/>
            <w:vMerge w:val="restart"/>
          </w:tcPr>
          <w:p w:rsidR="000E014A" w:rsidRDefault="000E014A">
            <w:pPr>
              <w:pStyle w:val="ConsPlusNormal"/>
              <w:jc w:val="both"/>
            </w:pPr>
            <w:r>
              <w:t>МСАЖКХ, ОМС (по согласованию), юридические лица (по согласованию)</w:t>
            </w:r>
          </w:p>
        </w:tc>
        <w:tc>
          <w:tcPr>
            <w:tcW w:w="1020" w:type="dxa"/>
            <w:vMerge w:val="restart"/>
          </w:tcPr>
          <w:p w:rsidR="000E014A" w:rsidRDefault="000E014A">
            <w:pPr>
              <w:pStyle w:val="ConsPlusNormal"/>
            </w:pPr>
            <w:r>
              <w:t>2020 - 2024 гг.</w:t>
            </w:r>
          </w:p>
        </w:tc>
        <w:tc>
          <w:tcPr>
            <w:tcW w:w="1814" w:type="dxa"/>
            <w:vMerge w:val="restart"/>
          </w:tcPr>
          <w:p w:rsidR="000E014A" w:rsidRDefault="000E014A">
            <w:pPr>
              <w:pStyle w:val="ConsPlusNormal"/>
              <w:jc w:val="both"/>
            </w:pPr>
            <w:r>
              <w:t>Объем жилищного строительства, млн кв. метров в год</w:t>
            </w:r>
          </w:p>
        </w:tc>
        <w:tc>
          <w:tcPr>
            <w:tcW w:w="907" w:type="dxa"/>
            <w:vMerge w:val="restart"/>
          </w:tcPr>
          <w:p w:rsidR="000E014A" w:rsidRDefault="000E014A">
            <w:pPr>
              <w:pStyle w:val="ConsPlusNormal"/>
              <w:jc w:val="center"/>
            </w:pPr>
            <w:r>
              <w:t>2,675</w:t>
            </w:r>
          </w:p>
        </w:tc>
        <w:tc>
          <w:tcPr>
            <w:tcW w:w="907" w:type="dxa"/>
            <w:vMerge w:val="restart"/>
          </w:tcPr>
          <w:p w:rsidR="000E014A" w:rsidRDefault="000E014A">
            <w:pPr>
              <w:pStyle w:val="ConsPlusNormal"/>
              <w:jc w:val="center"/>
            </w:pPr>
            <w:r>
              <w:t>2,68</w:t>
            </w:r>
          </w:p>
        </w:tc>
        <w:tc>
          <w:tcPr>
            <w:tcW w:w="964" w:type="dxa"/>
            <w:vMerge w:val="restart"/>
          </w:tcPr>
          <w:p w:rsidR="000E014A" w:rsidRDefault="000E014A">
            <w:pPr>
              <w:pStyle w:val="ConsPlusNormal"/>
              <w:jc w:val="center"/>
            </w:pPr>
            <w:r>
              <w:t>2,67</w:t>
            </w:r>
          </w:p>
        </w:tc>
        <w:tc>
          <w:tcPr>
            <w:tcW w:w="850" w:type="dxa"/>
            <w:vMerge w:val="restart"/>
          </w:tcPr>
          <w:p w:rsidR="000E014A" w:rsidRDefault="000E014A">
            <w:pPr>
              <w:pStyle w:val="ConsPlusNormal"/>
              <w:jc w:val="center"/>
            </w:pPr>
            <w:r>
              <w:t>2,755</w:t>
            </w:r>
          </w:p>
        </w:tc>
        <w:tc>
          <w:tcPr>
            <w:tcW w:w="907" w:type="dxa"/>
            <w:vMerge w:val="restart"/>
          </w:tcPr>
          <w:p w:rsidR="000E014A" w:rsidRDefault="000E014A">
            <w:pPr>
              <w:pStyle w:val="ConsPlusNormal"/>
              <w:jc w:val="center"/>
            </w:pPr>
            <w:r>
              <w:t>2,83</w:t>
            </w:r>
          </w:p>
        </w:tc>
        <w:tc>
          <w:tcPr>
            <w:tcW w:w="964" w:type="dxa"/>
            <w:vMerge w:val="restart"/>
          </w:tcPr>
          <w:p w:rsidR="000E014A" w:rsidRDefault="000E014A">
            <w:pPr>
              <w:pStyle w:val="ConsPlusNormal"/>
              <w:jc w:val="center"/>
            </w:pPr>
            <w:r>
              <w:t>2,945</w:t>
            </w:r>
          </w:p>
        </w:tc>
        <w:tc>
          <w:tcPr>
            <w:tcW w:w="737" w:type="dxa"/>
            <w:vMerge w:val="restart"/>
          </w:tcPr>
          <w:p w:rsidR="000E014A" w:rsidRDefault="000E014A">
            <w:pPr>
              <w:pStyle w:val="ConsPlusNormal"/>
              <w:jc w:val="center"/>
            </w:pPr>
            <w:r>
              <w:t>3,06</w:t>
            </w:r>
          </w:p>
        </w:tc>
        <w:tc>
          <w:tcPr>
            <w:tcW w:w="1701" w:type="dxa"/>
            <w:tcBorders>
              <w:bottom w:val="nil"/>
            </w:tcBorders>
          </w:tcPr>
          <w:p w:rsidR="000E014A" w:rsidRDefault="000E014A">
            <w:pPr>
              <w:pStyle w:val="ConsPlusNormal"/>
              <w:jc w:val="center"/>
            </w:pPr>
            <w:r>
              <w:t>576 548,5</w:t>
            </w:r>
          </w:p>
          <w:p w:rsidR="000E014A" w:rsidRDefault="000E014A">
            <w:pPr>
              <w:pStyle w:val="ConsPlusNormal"/>
              <w:jc w:val="center"/>
            </w:pPr>
            <w:r>
              <w:t>БРТ</w:t>
            </w:r>
          </w:p>
        </w:tc>
        <w:tc>
          <w:tcPr>
            <w:tcW w:w="1701" w:type="dxa"/>
            <w:tcBorders>
              <w:bottom w:val="nil"/>
            </w:tcBorders>
          </w:tcPr>
          <w:p w:rsidR="000E014A" w:rsidRDefault="000E014A">
            <w:pPr>
              <w:pStyle w:val="ConsPlusNormal"/>
              <w:jc w:val="center"/>
            </w:pPr>
            <w:r>
              <w:t>181 808,9</w:t>
            </w:r>
          </w:p>
          <w:p w:rsidR="000E014A" w:rsidRDefault="000E014A">
            <w:pPr>
              <w:pStyle w:val="ConsPlusNormal"/>
              <w:jc w:val="center"/>
            </w:pPr>
            <w:r>
              <w:t>БРТ</w:t>
            </w:r>
          </w:p>
        </w:tc>
        <w:tc>
          <w:tcPr>
            <w:tcW w:w="1757" w:type="dxa"/>
            <w:tcBorders>
              <w:bottom w:val="nil"/>
            </w:tcBorders>
          </w:tcPr>
          <w:p w:rsidR="000E014A" w:rsidRDefault="000E014A">
            <w:pPr>
              <w:pStyle w:val="ConsPlusNormal"/>
              <w:jc w:val="center"/>
            </w:pPr>
            <w:r>
              <w:t>85 106,9</w:t>
            </w:r>
          </w:p>
          <w:p w:rsidR="000E014A" w:rsidRDefault="000E014A">
            <w:pPr>
              <w:pStyle w:val="ConsPlusNormal"/>
              <w:jc w:val="center"/>
            </w:pPr>
            <w:r>
              <w:t>БРТ</w:t>
            </w:r>
          </w:p>
        </w:tc>
        <w:tc>
          <w:tcPr>
            <w:tcW w:w="1814" w:type="dxa"/>
            <w:tcBorders>
              <w:bottom w:val="nil"/>
            </w:tcBorders>
          </w:tcPr>
          <w:p w:rsidR="000E014A" w:rsidRDefault="000E014A">
            <w:pPr>
              <w:pStyle w:val="ConsPlusNormal"/>
              <w:jc w:val="center"/>
            </w:pPr>
            <w:r>
              <w:t>839 679,4</w:t>
            </w:r>
          </w:p>
          <w:p w:rsidR="000E014A" w:rsidRDefault="000E014A">
            <w:pPr>
              <w:pStyle w:val="ConsPlusNormal"/>
              <w:jc w:val="center"/>
            </w:pPr>
            <w:r>
              <w:t>БРТ</w:t>
            </w:r>
          </w:p>
        </w:tc>
        <w:tc>
          <w:tcPr>
            <w:tcW w:w="1701" w:type="dxa"/>
            <w:tcBorders>
              <w:bottom w:val="nil"/>
            </w:tcBorders>
          </w:tcPr>
          <w:p w:rsidR="000E014A" w:rsidRDefault="000E014A">
            <w:pPr>
              <w:pStyle w:val="ConsPlusNormal"/>
              <w:jc w:val="center"/>
            </w:pPr>
            <w:hyperlink w:anchor="P992" w:history="1">
              <w:r>
                <w:rPr>
                  <w:color w:val="0000FF"/>
                </w:rPr>
                <w:t>&lt;*&gt;</w:t>
              </w:r>
            </w:hyperlink>
          </w:p>
        </w:tc>
        <w:tc>
          <w:tcPr>
            <w:tcW w:w="1701" w:type="dxa"/>
            <w:tcBorders>
              <w:bottom w:val="nil"/>
            </w:tcBorders>
          </w:tcPr>
          <w:p w:rsidR="000E014A" w:rsidRDefault="000E014A">
            <w:pPr>
              <w:pStyle w:val="ConsPlusNormal"/>
              <w:jc w:val="center"/>
            </w:pPr>
            <w:hyperlink w:anchor="P992" w:history="1">
              <w:r>
                <w:rPr>
                  <w:color w:val="0000FF"/>
                </w:rPr>
                <w:t>&lt;*&gt;</w:t>
              </w:r>
            </w:hyperlink>
          </w:p>
        </w:tc>
      </w:tr>
      <w:tr w:rsidR="000E014A">
        <w:trPr>
          <w:trHeight w:val="450"/>
        </w:trPr>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vMerge/>
          </w:tcPr>
          <w:p w:rsidR="000E014A" w:rsidRDefault="000E014A"/>
        </w:tc>
        <w:tc>
          <w:tcPr>
            <w:tcW w:w="907" w:type="dxa"/>
            <w:vMerge/>
          </w:tcPr>
          <w:p w:rsidR="000E014A" w:rsidRDefault="000E014A"/>
        </w:tc>
        <w:tc>
          <w:tcPr>
            <w:tcW w:w="907" w:type="dxa"/>
            <w:vMerge/>
          </w:tcPr>
          <w:p w:rsidR="000E014A" w:rsidRDefault="000E014A"/>
        </w:tc>
        <w:tc>
          <w:tcPr>
            <w:tcW w:w="964" w:type="dxa"/>
            <w:vMerge/>
          </w:tcPr>
          <w:p w:rsidR="000E014A" w:rsidRDefault="000E014A"/>
        </w:tc>
        <w:tc>
          <w:tcPr>
            <w:tcW w:w="850" w:type="dxa"/>
            <w:vMerge/>
          </w:tcPr>
          <w:p w:rsidR="000E014A" w:rsidRDefault="000E014A"/>
        </w:tc>
        <w:tc>
          <w:tcPr>
            <w:tcW w:w="907" w:type="dxa"/>
            <w:vMerge/>
          </w:tcPr>
          <w:p w:rsidR="000E014A" w:rsidRDefault="000E014A"/>
        </w:tc>
        <w:tc>
          <w:tcPr>
            <w:tcW w:w="964" w:type="dxa"/>
            <w:vMerge/>
          </w:tcPr>
          <w:p w:rsidR="000E014A" w:rsidRDefault="000E014A"/>
        </w:tc>
        <w:tc>
          <w:tcPr>
            <w:tcW w:w="737" w:type="dxa"/>
            <w:vMerge/>
          </w:tcPr>
          <w:p w:rsidR="000E014A" w:rsidRDefault="000E014A"/>
        </w:tc>
        <w:tc>
          <w:tcPr>
            <w:tcW w:w="1701" w:type="dxa"/>
            <w:vMerge w:val="restart"/>
            <w:tcBorders>
              <w:top w:val="nil"/>
            </w:tcBorders>
          </w:tcPr>
          <w:p w:rsidR="000E014A" w:rsidRDefault="000E014A">
            <w:pPr>
              <w:pStyle w:val="ConsPlusNormal"/>
              <w:jc w:val="center"/>
            </w:pPr>
            <w:r>
              <w:t>2 457 917,2</w:t>
            </w:r>
          </w:p>
          <w:p w:rsidR="000E014A" w:rsidRDefault="000E014A">
            <w:pPr>
              <w:pStyle w:val="ConsPlusNormal"/>
              <w:jc w:val="center"/>
            </w:pPr>
            <w:r>
              <w:t>ФБ</w:t>
            </w:r>
          </w:p>
        </w:tc>
        <w:tc>
          <w:tcPr>
            <w:tcW w:w="1701" w:type="dxa"/>
            <w:vMerge w:val="restart"/>
            <w:tcBorders>
              <w:top w:val="nil"/>
            </w:tcBorders>
          </w:tcPr>
          <w:p w:rsidR="000E014A" w:rsidRDefault="000E014A">
            <w:pPr>
              <w:pStyle w:val="ConsPlusNormal"/>
              <w:jc w:val="center"/>
            </w:pPr>
            <w:r>
              <w:t>775 079,7</w:t>
            </w:r>
          </w:p>
          <w:p w:rsidR="000E014A" w:rsidRDefault="000E014A">
            <w:pPr>
              <w:pStyle w:val="ConsPlusNormal"/>
              <w:jc w:val="center"/>
            </w:pPr>
            <w:r>
              <w:t>ФБ</w:t>
            </w:r>
          </w:p>
        </w:tc>
        <w:tc>
          <w:tcPr>
            <w:tcW w:w="1757" w:type="dxa"/>
            <w:vMerge w:val="restart"/>
            <w:tcBorders>
              <w:top w:val="nil"/>
            </w:tcBorders>
          </w:tcPr>
          <w:p w:rsidR="000E014A" w:rsidRDefault="000E014A">
            <w:pPr>
              <w:pStyle w:val="ConsPlusNormal"/>
              <w:jc w:val="center"/>
            </w:pPr>
            <w:r>
              <w:t>362 824,0</w:t>
            </w:r>
          </w:p>
          <w:p w:rsidR="000E014A" w:rsidRDefault="000E014A">
            <w:pPr>
              <w:pStyle w:val="ConsPlusNormal"/>
              <w:jc w:val="center"/>
            </w:pPr>
            <w:r>
              <w:t>ФБ</w:t>
            </w:r>
          </w:p>
        </w:tc>
        <w:tc>
          <w:tcPr>
            <w:tcW w:w="1814" w:type="dxa"/>
            <w:vMerge w:val="restart"/>
            <w:tcBorders>
              <w:top w:val="nil"/>
            </w:tcBorders>
          </w:tcPr>
          <w:p w:rsidR="000E014A" w:rsidRDefault="000E014A">
            <w:pPr>
              <w:pStyle w:val="ConsPlusNormal"/>
              <w:jc w:val="center"/>
            </w:pPr>
            <w:r>
              <w:t>3 579 685,8</w:t>
            </w:r>
          </w:p>
          <w:p w:rsidR="000E014A" w:rsidRDefault="000E014A">
            <w:pPr>
              <w:pStyle w:val="ConsPlusNormal"/>
              <w:jc w:val="center"/>
            </w:pPr>
            <w:r>
              <w:t>ФБ</w:t>
            </w:r>
          </w:p>
        </w:tc>
        <w:tc>
          <w:tcPr>
            <w:tcW w:w="1701" w:type="dxa"/>
            <w:vMerge w:val="restart"/>
            <w:tcBorders>
              <w:top w:val="nil"/>
            </w:tcBorders>
          </w:tcPr>
          <w:p w:rsidR="000E014A" w:rsidRDefault="000E014A">
            <w:pPr>
              <w:pStyle w:val="ConsPlusNormal"/>
            </w:pPr>
          </w:p>
        </w:tc>
        <w:tc>
          <w:tcPr>
            <w:tcW w:w="1701" w:type="dxa"/>
            <w:vMerge w:val="restart"/>
            <w:tcBorders>
              <w:top w:val="nil"/>
            </w:tcBorders>
          </w:tcPr>
          <w:p w:rsidR="000E014A" w:rsidRDefault="000E014A">
            <w:pPr>
              <w:pStyle w:val="ConsPlusNormal"/>
            </w:pPr>
          </w:p>
        </w:tc>
      </w:tr>
      <w:tr w:rsidR="000E014A">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tcPr>
          <w:p w:rsidR="000E014A" w:rsidRDefault="000E014A">
            <w:pPr>
              <w:pStyle w:val="ConsPlusNormal"/>
              <w:jc w:val="both"/>
            </w:pPr>
            <w:r>
              <w:t>Ввод жилья в рамках мероприятий по стимулированию программ развития жилищного строительства субъектов Российской Федерации, млн кв. метров</w:t>
            </w:r>
          </w:p>
        </w:tc>
        <w:tc>
          <w:tcPr>
            <w:tcW w:w="907" w:type="dxa"/>
          </w:tcPr>
          <w:p w:rsidR="000E014A" w:rsidRDefault="000E014A">
            <w:pPr>
              <w:pStyle w:val="ConsPlusNormal"/>
              <w:jc w:val="center"/>
            </w:pPr>
            <w:r>
              <w:t>0,2134</w:t>
            </w:r>
          </w:p>
        </w:tc>
        <w:tc>
          <w:tcPr>
            <w:tcW w:w="907" w:type="dxa"/>
          </w:tcPr>
          <w:p w:rsidR="000E014A" w:rsidRDefault="000E014A">
            <w:pPr>
              <w:pStyle w:val="ConsPlusNormal"/>
              <w:jc w:val="center"/>
            </w:pPr>
            <w:r>
              <w:t>0,1565</w:t>
            </w:r>
          </w:p>
        </w:tc>
        <w:tc>
          <w:tcPr>
            <w:tcW w:w="964" w:type="dxa"/>
          </w:tcPr>
          <w:p w:rsidR="000E014A" w:rsidRDefault="000E014A">
            <w:pPr>
              <w:pStyle w:val="ConsPlusNormal"/>
              <w:jc w:val="center"/>
            </w:pPr>
            <w:r>
              <w:t>0,2123</w:t>
            </w:r>
          </w:p>
        </w:tc>
        <w:tc>
          <w:tcPr>
            <w:tcW w:w="850" w:type="dxa"/>
          </w:tcPr>
          <w:p w:rsidR="000E014A" w:rsidRDefault="000E014A">
            <w:pPr>
              <w:pStyle w:val="ConsPlusNormal"/>
              <w:jc w:val="center"/>
            </w:pPr>
            <w:r>
              <w:t>0,5479</w:t>
            </w:r>
          </w:p>
        </w:tc>
        <w:tc>
          <w:tcPr>
            <w:tcW w:w="907" w:type="dxa"/>
          </w:tcPr>
          <w:p w:rsidR="000E014A" w:rsidRDefault="000E014A">
            <w:pPr>
              <w:pStyle w:val="ConsPlusNormal"/>
              <w:jc w:val="center"/>
            </w:pPr>
            <w:r>
              <w:t>0,5545</w:t>
            </w:r>
          </w:p>
        </w:tc>
        <w:tc>
          <w:tcPr>
            <w:tcW w:w="964" w:type="dxa"/>
          </w:tcPr>
          <w:p w:rsidR="000E014A" w:rsidRDefault="000E014A">
            <w:pPr>
              <w:pStyle w:val="ConsPlusNormal"/>
              <w:jc w:val="center"/>
            </w:pPr>
            <w:r>
              <w:t>0,5137</w:t>
            </w:r>
          </w:p>
        </w:tc>
        <w:tc>
          <w:tcPr>
            <w:tcW w:w="737" w:type="dxa"/>
          </w:tcPr>
          <w:p w:rsidR="000E014A" w:rsidRDefault="000E014A">
            <w:pPr>
              <w:pStyle w:val="ConsPlusNormal"/>
              <w:jc w:val="center"/>
            </w:pPr>
            <w:r>
              <w:t>-</w:t>
            </w:r>
          </w:p>
        </w:tc>
        <w:tc>
          <w:tcPr>
            <w:tcW w:w="1701" w:type="dxa"/>
            <w:vMerge/>
            <w:tcBorders>
              <w:top w:val="nil"/>
            </w:tcBorders>
          </w:tcPr>
          <w:p w:rsidR="000E014A" w:rsidRDefault="000E014A"/>
        </w:tc>
        <w:tc>
          <w:tcPr>
            <w:tcW w:w="1701" w:type="dxa"/>
            <w:vMerge/>
            <w:tcBorders>
              <w:top w:val="nil"/>
            </w:tcBorders>
          </w:tcPr>
          <w:p w:rsidR="000E014A" w:rsidRDefault="000E014A"/>
        </w:tc>
        <w:tc>
          <w:tcPr>
            <w:tcW w:w="1757" w:type="dxa"/>
            <w:vMerge/>
            <w:tcBorders>
              <w:top w:val="nil"/>
            </w:tcBorders>
          </w:tcPr>
          <w:p w:rsidR="000E014A" w:rsidRDefault="000E014A"/>
        </w:tc>
        <w:tc>
          <w:tcPr>
            <w:tcW w:w="1814" w:type="dxa"/>
            <w:vMerge/>
            <w:tcBorders>
              <w:top w:val="nil"/>
            </w:tcBorders>
          </w:tcPr>
          <w:p w:rsidR="000E014A" w:rsidRDefault="000E014A"/>
        </w:tc>
        <w:tc>
          <w:tcPr>
            <w:tcW w:w="1701" w:type="dxa"/>
            <w:vMerge/>
            <w:tcBorders>
              <w:top w:val="nil"/>
            </w:tcBorders>
          </w:tcPr>
          <w:p w:rsidR="000E014A" w:rsidRDefault="000E014A"/>
        </w:tc>
        <w:tc>
          <w:tcPr>
            <w:tcW w:w="1701" w:type="dxa"/>
            <w:vMerge/>
            <w:tcBorders>
              <w:top w:val="nil"/>
            </w:tcBorders>
          </w:tcPr>
          <w:p w:rsidR="000E014A" w:rsidRDefault="000E014A"/>
        </w:tc>
      </w:tr>
      <w:tr w:rsidR="000E014A">
        <w:tc>
          <w:tcPr>
            <w:tcW w:w="22960" w:type="dxa"/>
            <w:gridSpan w:val="17"/>
          </w:tcPr>
          <w:p w:rsidR="000E014A" w:rsidRDefault="000E014A">
            <w:pPr>
              <w:pStyle w:val="ConsPlusNormal"/>
              <w:jc w:val="center"/>
              <w:outlineLvl w:val="2"/>
            </w:pPr>
            <w:r>
              <w:t>Наименование задачи: Сокращение непригодного для проживания жилищного фонда</w:t>
            </w:r>
          </w:p>
        </w:tc>
      </w:tr>
      <w:tr w:rsidR="000E014A">
        <w:tc>
          <w:tcPr>
            <w:tcW w:w="22960" w:type="dxa"/>
            <w:gridSpan w:val="17"/>
          </w:tcPr>
          <w:p w:rsidR="000E014A" w:rsidRDefault="000E014A">
            <w:pPr>
              <w:pStyle w:val="ConsPlusNormal"/>
              <w:jc w:val="center"/>
              <w:outlineLvl w:val="2"/>
            </w:pPr>
            <w:r>
              <w:t>Наименование подпрограммы: "Реализация мероприятий федерального проекта "Обеспечение устойчивого сокращения непригодного для проживания жилищного фонда"</w:t>
            </w:r>
          </w:p>
        </w:tc>
      </w:tr>
      <w:tr w:rsidR="000E014A">
        <w:tc>
          <w:tcPr>
            <w:tcW w:w="1928" w:type="dxa"/>
            <w:vMerge w:val="restart"/>
          </w:tcPr>
          <w:p w:rsidR="000E014A" w:rsidRDefault="000E014A">
            <w:pPr>
              <w:pStyle w:val="ConsPlusNormal"/>
              <w:jc w:val="both"/>
            </w:pPr>
            <w:r>
              <w:t xml:space="preserve">Финансовое и </w:t>
            </w:r>
            <w:r>
              <w:lastRenderedPageBreak/>
              <w:t>организационное обеспечение переселения граждан из аварийных многоквартирных домов, признанных в установленном порядке аварийными</w:t>
            </w:r>
          </w:p>
        </w:tc>
        <w:tc>
          <w:tcPr>
            <w:tcW w:w="1587" w:type="dxa"/>
            <w:vMerge w:val="restart"/>
          </w:tcPr>
          <w:p w:rsidR="000E014A" w:rsidRDefault="000E014A">
            <w:pPr>
              <w:pStyle w:val="ConsPlusNormal"/>
              <w:jc w:val="both"/>
            </w:pPr>
            <w:r>
              <w:lastRenderedPageBreak/>
              <w:t xml:space="preserve">МСАЖКХ, Фонд </w:t>
            </w:r>
            <w:r>
              <w:lastRenderedPageBreak/>
              <w:t>ЖКХ, ОМС (по согласованию)</w:t>
            </w:r>
          </w:p>
        </w:tc>
        <w:tc>
          <w:tcPr>
            <w:tcW w:w="1020" w:type="dxa"/>
            <w:vMerge w:val="restart"/>
          </w:tcPr>
          <w:p w:rsidR="000E014A" w:rsidRDefault="000E014A">
            <w:pPr>
              <w:pStyle w:val="ConsPlusNormal"/>
            </w:pPr>
            <w:r>
              <w:lastRenderedPageBreak/>
              <w:t xml:space="preserve">2020 - </w:t>
            </w:r>
            <w:r>
              <w:lastRenderedPageBreak/>
              <w:t>2025 гг.</w:t>
            </w:r>
          </w:p>
        </w:tc>
        <w:tc>
          <w:tcPr>
            <w:tcW w:w="1814" w:type="dxa"/>
            <w:vMerge w:val="restart"/>
          </w:tcPr>
          <w:p w:rsidR="000E014A" w:rsidRDefault="000E014A">
            <w:pPr>
              <w:pStyle w:val="ConsPlusNormal"/>
              <w:jc w:val="both"/>
            </w:pPr>
            <w:r>
              <w:lastRenderedPageBreak/>
              <w:t xml:space="preserve">Количество </w:t>
            </w:r>
            <w:r>
              <w:lastRenderedPageBreak/>
              <w:t>квадратных метров расселенного непригодного для проживания жилищного фонда (нарастающим итогом), тыс. кв. метров</w:t>
            </w:r>
          </w:p>
        </w:tc>
        <w:tc>
          <w:tcPr>
            <w:tcW w:w="907" w:type="dxa"/>
            <w:vMerge w:val="restart"/>
          </w:tcPr>
          <w:p w:rsidR="000E014A" w:rsidRDefault="000E014A">
            <w:pPr>
              <w:pStyle w:val="ConsPlusNormal"/>
              <w:jc w:val="center"/>
            </w:pPr>
            <w:r>
              <w:lastRenderedPageBreak/>
              <w:t>0,28</w:t>
            </w:r>
          </w:p>
        </w:tc>
        <w:tc>
          <w:tcPr>
            <w:tcW w:w="907" w:type="dxa"/>
            <w:vMerge w:val="restart"/>
          </w:tcPr>
          <w:p w:rsidR="000E014A" w:rsidRDefault="000E014A">
            <w:pPr>
              <w:pStyle w:val="ConsPlusNormal"/>
              <w:jc w:val="center"/>
            </w:pPr>
            <w:r>
              <w:t>2,09</w:t>
            </w:r>
          </w:p>
        </w:tc>
        <w:tc>
          <w:tcPr>
            <w:tcW w:w="964" w:type="dxa"/>
            <w:vMerge w:val="restart"/>
          </w:tcPr>
          <w:p w:rsidR="000E014A" w:rsidRDefault="000E014A">
            <w:pPr>
              <w:pStyle w:val="ConsPlusNormal"/>
              <w:jc w:val="center"/>
            </w:pPr>
            <w:r>
              <w:t>5,43</w:t>
            </w:r>
          </w:p>
        </w:tc>
        <w:tc>
          <w:tcPr>
            <w:tcW w:w="850" w:type="dxa"/>
            <w:vMerge w:val="restart"/>
          </w:tcPr>
          <w:p w:rsidR="000E014A" w:rsidRDefault="000E014A">
            <w:pPr>
              <w:pStyle w:val="ConsPlusNormal"/>
              <w:jc w:val="center"/>
            </w:pPr>
            <w:r>
              <w:t>7,55</w:t>
            </w:r>
          </w:p>
        </w:tc>
        <w:tc>
          <w:tcPr>
            <w:tcW w:w="907" w:type="dxa"/>
            <w:vMerge w:val="restart"/>
          </w:tcPr>
          <w:p w:rsidR="000E014A" w:rsidRDefault="000E014A">
            <w:pPr>
              <w:pStyle w:val="ConsPlusNormal"/>
              <w:jc w:val="center"/>
            </w:pPr>
            <w:r>
              <w:t>10,05</w:t>
            </w:r>
          </w:p>
        </w:tc>
        <w:tc>
          <w:tcPr>
            <w:tcW w:w="964" w:type="dxa"/>
            <w:vMerge w:val="restart"/>
          </w:tcPr>
          <w:p w:rsidR="000E014A" w:rsidRDefault="000E014A">
            <w:pPr>
              <w:pStyle w:val="ConsPlusNormal"/>
              <w:jc w:val="center"/>
            </w:pPr>
            <w:r>
              <w:t>16,4</w:t>
            </w:r>
          </w:p>
        </w:tc>
        <w:tc>
          <w:tcPr>
            <w:tcW w:w="737" w:type="dxa"/>
            <w:vMerge w:val="restart"/>
          </w:tcPr>
          <w:p w:rsidR="000E014A" w:rsidRDefault="000E014A">
            <w:pPr>
              <w:pStyle w:val="ConsPlusNormal"/>
              <w:jc w:val="center"/>
            </w:pPr>
            <w:r>
              <w:t>-</w:t>
            </w:r>
          </w:p>
        </w:tc>
        <w:tc>
          <w:tcPr>
            <w:tcW w:w="1701" w:type="dxa"/>
            <w:tcBorders>
              <w:bottom w:val="nil"/>
            </w:tcBorders>
          </w:tcPr>
          <w:p w:rsidR="000E014A" w:rsidRDefault="000E014A">
            <w:pPr>
              <w:pStyle w:val="ConsPlusNormal"/>
              <w:jc w:val="center"/>
            </w:pPr>
            <w:r>
              <w:t>73 403,2</w:t>
            </w:r>
          </w:p>
          <w:p w:rsidR="000E014A" w:rsidRDefault="000E014A">
            <w:pPr>
              <w:pStyle w:val="ConsPlusNormal"/>
              <w:jc w:val="center"/>
            </w:pPr>
            <w:r>
              <w:lastRenderedPageBreak/>
              <w:t>БРТ</w:t>
            </w:r>
          </w:p>
        </w:tc>
        <w:tc>
          <w:tcPr>
            <w:tcW w:w="1701" w:type="dxa"/>
            <w:tcBorders>
              <w:bottom w:val="nil"/>
            </w:tcBorders>
          </w:tcPr>
          <w:p w:rsidR="000E014A" w:rsidRDefault="000E014A">
            <w:pPr>
              <w:pStyle w:val="ConsPlusNormal"/>
              <w:jc w:val="center"/>
            </w:pPr>
            <w:r>
              <w:lastRenderedPageBreak/>
              <w:t>240 783,8</w:t>
            </w:r>
          </w:p>
          <w:p w:rsidR="000E014A" w:rsidRDefault="000E014A">
            <w:pPr>
              <w:pStyle w:val="ConsPlusNormal"/>
              <w:jc w:val="center"/>
            </w:pPr>
            <w:r>
              <w:lastRenderedPageBreak/>
              <w:t>БРТ</w:t>
            </w:r>
          </w:p>
        </w:tc>
        <w:tc>
          <w:tcPr>
            <w:tcW w:w="1757" w:type="dxa"/>
            <w:tcBorders>
              <w:bottom w:val="nil"/>
            </w:tcBorders>
          </w:tcPr>
          <w:p w:rsidR="000E014A" w:rsidRDefault="000E014A">
            <w:pPr>
              <w:pStyle w:val="ConsPlusNormal"/>
              <w:jc w:val="center"/>
            </w:pPr>
            <w:hyperlink w:anchor="P992" w:history="1">
              <w:r>
                <w:rPr>
                  <w:color w:val="0000FF"/>
                </w:rPr>
                <w:t>&lt;*&gt;</w:t>
              </w:r>
            </w:hyperlink>
          </w:p>
        </w:tc>
        <w:tc>
          <w:tcPr>
            <w:tcW w:w="1814" w:type="dxa"/>
            <w:tcBorders>
              <w:bottom w:val="nil"/>
            </w:tcBorders>
          </w:tcPr>
          <w:p w:rsidR="000E014A" w:rsidRDefault="000E014A">
            <w:pPr>
              <w:pStyle w:val="ConsPlusNormal"/>
              <w:jc w:val="center"/>
            </w:pPr>
            <w:hyperlink w:anchor="P992" w:history="1">
              <w:r>
                <w:rPr>
                  <w:color w:val="0000FF"/>
                </w:rPr>
                <w:t>&lt;*&gt;</w:t>
              </w:r>
            </w:hyperlink>
          </w:p>
        </w:tc>
        <w:tc>
          <w:tcPr>
            <w:tcW w:w="1701" w:type="dxa"/>
            <w:tcBorders>
              <w:bottom w:val="nil"/>
            </w:tcBorders>
          </w:tcPr>
          <w:p w:rsidR="000E014A" w:rsidRDefault="000E014A">
            <w:pPr>
              <w:pStyle w:val="ConsPlusNormal"/>
              <w:jc w:val="center"/>
            </w:pPr>
            <w:hyperlink w:anchor="P992" w:history="1">
              <w:r>
                <w:rPr>
                  <w:color w:val="0000FF"/>
                </w:rPr>
                <w:t>&lt;*&gt;</w:t>
              </w:r>
            </w:hyperlink>
          </w:p>
        </w:tc>
        <w:tc>
          <w:tcPr>
            <w:tcW w:w="1701" w:type="dxa"/>
            <w:tcBorders>
              <w:bottom w:val="nil"/>
            </w:tcBorders>
          </w:tcPr>
          <w:p w:rsidR="000E014A" w:rsidRDefault="000E014A">
            <w:pPr>
              <w:pStyle w:val="ConsPlusNormal"/>
              <w:jc w:val="center"/>
            </w:pPr>
            <w:r>
              <w:t>-</w:t>
            </w:r>
          </w:p>
        </w:tc>
      </w:tr>
      <w:tr w:rsidR="000E014A">
        <w:trPr>
          <w:trHeight w:val="450"/>
        </w:trPr>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vMerge/>
          </w:tcPr>
          <w:p w:rsidR="000E014A" w:rsidRDefault="000E014A"/>
        </w:tc>
        <w:tc>
          <w:tcPr>
            <w:tcW w:w="907" w:type="dxa"/>
            <w:vMerge/>
          </w:tcPr>
          <w:p w:rsidR="000E014A" w:rsidRDefault="000E014A"/>
        </w:tc>
        <w:tc>
          <w:tcPr>
            <w:tcW w:w="907" w:type="dxa"/>
            <w:vMerge/>
          </w:tcPr>
          <w:p w:rsidR="000E014A" w:rsidRDefault="000E014A"/>
        </w:tc>
        <w:tc>
          <w:tcPr>
            <w:tcW w:w="964" w:type="dxa"/>
            <w:vMerge/>
          </w:tcPr>
          <w:p w:rsidR="000E014A" w:rsidRDefault="000E014A"/>
        </w:tc>
        <w:tc>
          <w:tcPr>
            <w:tcW w:w="850" w:type="dxa"/>
            <w:vMerge/>
          </w:tcPr>
          <w:p w:rsidR="000E014A" w:rsidRDefault="000E014A"/>
        </w:tc>
        <w:tc>
          <w:tcPr>
            <w:tcW w:w="907" w:type="dxa"/>
            <w:vMerge/>
          </w:tcPr>
          <w:p w:rsidR="000E014A" w:rsidRDefault="000E014A"/>
        </w:tc>
        <w:tc>
          <w:tcPr>
            <w:tcW w:w="964" w:type="dxa"/>
            <w:vMerge/>
          </w:tcPr>
          <w:p w:rsidR="000E014A" w:rsidRDefault="000E014A"/>
        </w:tc>
        <w:tc>
          <w:tcPr>
            <w:tcW w:w="737" w:type="dxa"/>
            <w:vMerge/>
          </w:tcPr>
          <w:p w:rsidR="000E014A" w:rsidRDefault="000E014A"/>
        </w:tc>
        <w:tc>
          <w:tcPr>
            <w:tcW w:w="1701" w:type="dxa"/>
            <w:vMerge w:val="restart"/>
            <w:tcBorders>
              <w:top w:val="nil"/>
            </w:tcBorders>
          </w:tcPr>
          <w:p w:rsidR="000E014A" w:rsidRDefault="000E014A">
            <w:pPr>
              <w:pStyle w:val="ConsPlusNormal"/>
              <w:jc w:val="center"/>
            </w:pPr>
            <w:r>
              <w:t>71 660,6</w:t>
            </w:r>
          </w:p>
          <w:p w:rsidR="000E014A" w:rsidRDefault="000E014A">
            <w:pPr>
              <w:pStyle w:val="ConsPlusNormal"/>
              <w:jc w:val="center"/>
            </w:pPr>
            <w:r>
              <w:t>Фонд</w:t>
            </w:r>
          </w:p>
          <w:p w:rsidR="000E014A" w:rsidRDefault="000E014A">
            <w:pPr>
              <w:pStyle w:val="ConsPlusNormal"/>
              <w:jc w:val="center"/>
            </w:pPr>
            <w:r>
              <w:t>ЖКХ</w:t>
            </w:r>
          </w:p>
        </w:tc>
        <w:tc>
          <w:tcPr>
            <w:tcW w:w="1701" w:type="dxa"/>
            <w:vMerge w:val="restart"/>
            <w:tcBorders>
              <w:top w:val="nil"/>
            </w:tcBorders>
          </w:tcPr>
          <w:p w:rsidR="000E014A" w:rsidRDefault="000E014A">
            <w:pPr>
              <w:pStyle w:val="ConsPlusNormal"/>
              <w:jc w:val="center"/>
            </w:pPr>
            <w:r>
              <w:t>162 547,9</w:t>
            </w:r>
          </w:p>
          <w:p w:rsidR="000E014A" w:rsidRDefault="000E014A">
            <w:pPr>
              <w:pStyle w:val="ConsPlusNormal"/>
              <w:jc w:val="center"/>
            </w:pPr>
            <w:r>
              <w:t>Фонд</w:t>
            </w:r>
          </w:p>
          <w:p w:rsidR="000E014A" w:rsidRDefault="000E014A">
            <w:pPr>
              <w:pStyle w:val="ConsPlusNormal"/>
              <w:jc w:val="center"/>
            </w:pPr>
            <w:r>
              <w:t>ЖКХ</w:t>
            </w:r>
          </w:p>
        </w:tc>
        <w:tc>
          <w:tcPr>
            <w:tcW w:w="1757" w:type="dxa"/>
            <w:vMerge w:val="restart"/>
            <w:tcBorders>
              <w:top w:val="nil"/>
            </w:tcBorders>
          </w:tcPr>
          <w:p w:rsidR="000E014A" w:rsidRDefault="000E014A">
            <w:pPr>
              <w:pStyle w:val="ConsPlusNormal"/>
            </w:pPr>
          </w:p>
        </w:tc>
        <w:tc>
          <w:tcPr>
            <w:tcW w:w="1814" w:type="dxa"/>
            <w:vMerge w:val="restart"/>
            <w:tcBorders>
              <w:top w:val="nil"/>
            </w:tcBorders>
          </w:tcPr>
          <w:p w:rsidR="000E014A" w:rsidRDefault="000E014A">
            <w:pPr>
              <w:pStyle w:val="ConsPlusNormal"/>
            </w:pPr>
          </w:p>
        </w:tc>
        <w:tc>
          <w:tcPr>
            <w:tcW w:w="1701" w:type="dxa"/>
            <w:vMerge w:val="restart"/>
            <w:tcBorders>
              <w:top w:val="nil"/>
            </w:tcBorders>
          </w:tcPr>
          <w:p w:rsidR="000E014A" w:rsidRDefault="000E014A">
            <w:pPr>
              <w:pStyle w:val="ConsPlusNormal"/>
            </w:pPr>
          </w:p>
        </w:tc>
        <w:tc>
          <w:tcPr>
            <w:tcW w:w="1701" w:type="dxa"/>
            <w:vMerge w:val="restart"/>
            <w:tcBorders>
              <w:top w:val="nil"/>
            </w:tcBorders>
          </w:tcPr>
          <w:p w:rsidR="000E014A" w:rsidRDefault="000E014A">
            <w:pPr>
              <w:pStyle w:val="ConsPlusNormal"/>
            </w:pPr>
          </w:p>
        </w:tc>
      </w:tr>
      <w:tr w:rsidR="000E014A">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tcPr>
          <w:p w:rsidR="000E014A" w:rsidRDefault="000E014A">
            <w:pPr>
              <w:pStyle w:val="ConsPlusNormal"/>
              <w:jc w:val="both"/>
            </w:pPr>
            <w:r>
              <w:t>Количество граждан, расселенных из непригодного для проживания жилищного фонда (нарастающим итогом), тыс. человек</w:t>
            </w:r>
          </w:p>
        </w:tc>
        <w:tc>
          <w:tcPr>
            <w:tcW w:w="907" w:type="dxa"/>
          </w:tcPr>
          <w:p w:rsidR="000E014A" w:rsidRDefault="000E014A">
            <w:pPr>
              <w:pStyle w:val="ConsPlusNormal"/>
              <w:jc w:val="center"/>
            </w:pPr>
            <w:r>
              <w:t>0,02</w:t>
            </w:r>
          </w:p>
        </w:tc>
        <w:tc>
          <w:tcPr>
            <w:tcW w:w="907" w:type="dxa"/>
          </w:tcPr>
          <w:p w:rsidR="000E014A" w:rsidRDefault="000E014A">
            <w:pPr>
              <w:pStyle w:val="ConsPlusNormal"/>
              <w:jc w:val="center"/>
            </w:pPr>
            <w:r>
              <w:t>0,12</w:t>
            </w:r>
          </w:p>
        </w:tc>
        <w:tc>
          <w:tcPr>
            <w:tcW w:w="964" w:type="dxa"/>
          </w:tcPr>
          <w:p w:rsidR="000E014A" w:rsidRDefault="000E014A">
            <w:pPr>
              <w:pStyle w:val="ConsPlusNormal"/>
              <w:jc w:val="center"/>
            </w:pPr>
            <w:r>
              <w:t>0,31</w:t>
            </w:r>
          </w:p>
        </w:tc>
        <w:tc>
          <w:tcPr>
            <w:tcW w:w="850" w:type="dxa"/>
          </w:tcPr>
          <w:p w:rsidR="000E014A" w:rsidRDefault="000E014A">
            <w:pPr>
              <w:pStyle w:val="ConsPlusNormal"/>
              <w:jc w:val="center"/>
            </w:pPr>
            <w:r>
              <w:t>0,42</w:t>
            </w:r>
          </w:p>
        </w:tc>
        <w:tc>
          <w:tcPr>
            <w:tcW w:w="907" w:type="dxa"/>
          </w:tcPr>
          <w:p w:rsidR="000E014A" w:rsidRDefault="000E014A">
            <w:pPr>
              <w:pStyle w:val="ConsPlusNormal"/>
              <w:jc w:val="center"/>
            </w:pPr>
            <w:r>
              <w:t>0,56</w:t>
            </w:r>
          </w:p>
        </w:tc>
        <w:tc>
          <w:tcPr>
            <w:tcW w:w="964" w:type="dxa"/>
          </w:tcPr>
          <w:p w:rsidR="000E014A" w:rsidRDefault="000E014A">
            <w:pPr>
              <w:pStyle w:val="ConsPlusNormal"/>
              <w:jc w:val="center"/>
            </w:pPr>
            <w:r>
              <w:t>0,92</w:t>
            </w:r>
          </w:p>
        </w:tc>
        <w:tc>
          <w:tcPr>
            <w:tcW w:w="737" w:type="dxa"/>
          </w:tcPr>
          <w:p w:rsidR="000E014A" w:rsidRDefault="000E014A">
            <w:pPr>
              <w:pStyle w:val="ConsPlusNormal"/>
              <w:jc w:val="center"/>
            </w:pPr>
            <w:r>
              <w:t>-</w:t>
            </w:r>
          </w:p>
        </w:tc>
        <w:tc>
          <w:tcPr>
            <w:tcW w:w="1701" w:type="dxa"/>
            <w:vMerge/>
            <w:tcBorders>
              <w:top w:val="nil"/>
            </w:tcBorders>
          </w:tcPr>
          <w:p w:rsidR="000E014A" w:rsidRDefault="000E014A"/>
        </w:tc>
        <w:tc>
          <w:tcPr>
            <w:tcW w:w="1701" w:type="dxa"/>
            <w:vMerge/>
            <w:tcBorders>
              <w:top w:val="nil"/>
            </w:tcBorders>
          </w:tcPr>
          <w:p w:rsidR="000E014A" w:rsidRDefault="000E014A"/>
        </w:tc>
        <w:tc>
          <w:tcPr>
            <w:tcW w:w="1757" w:type="dxa"/>
            <w:vMerge/>
            <w:tcBorders>
              <w:top w:val="nil"/>
            </w:tcBorders>
          </w:tcPr>
          <w:p w:rsidR="000E014A" w:rsidRDefault="000E014A"/>
        </w:tc>
        <w:tc>
          <w:tcPr>
            <w:tcW w:w="1814" w:type="dxa"/>
            <w:vMerge/>
            <w:tcBorders>
              <w:top w:val="nil"/>
            </w:tcBorders>
          </w:tcPr>
          <w:p w:rsidR="000E014A" w:rsidRDefault="000E014A"/>
        </w:tc>
        <w:tc>
          <w:tcPr>
            <w:tcW w:w="1701" w:type="dxa"/>
            <w:vMerge/>
            <w:tcBorders>
              <w:top w:val="nil"/>
            </w:tcBorders>
          </w:tcPr>
          <w:p w:rsidR="000E014A" w:rsidRDefault="000E014A"/>
        </w:tc>
        <w:tc>
          <w:tcPr>
            <w:tcW w:w="1701" w:type="dxa"/>
            <w:vMerge/>
            <w:tcBorders>
              <w:top w:val="nil"/>
            </w:tcBorders>
          </w:tcPr>
          <w:p w:rsidR="000E014A" w:rsidRDefault="000E014A"/>
        </w:tc>
      </w:tr>
      <w:tr w:rsidR="000E014A">
        <w:tc>
          <w:tcPr>
            <w:tcW w:w="22960" w:type="dxa"/>
            <w:gridSpan w:val="17"/>
          </w:tcPr>
          <w:p w:rsidR="000E014A" w:rsidRDefault="000E014A">
            <w:pPr>
              <w:pStyle w:val="ConsPlusNormal"/>
              <w:jc w:val="center"/>
              <w:outlineLvl w:val="2"/>
            </w:pPr>
            <w:r>
              <w:t>Наименование задачи: Повышение качества жилищного фонда, улучшение технического состояния многоквартирных домов</w:t>
            </w:r>
          </w:p>
        </w:tc>
      </w:tr>
      <w:tr w:rsidR="000E014A">
        <w:tc>
          <w:tcPr>
            <w:tcW w:w="22960" w:type="dxa"/>
            <w:gridSpan w:val="17"/>
          </w:tcPr>
          <w:p w:rsidR="000E014A" w:rsidRDefault="000E014A">
            <w:pPr>
              <w:pStyle w:val="ConsPlusNormal"/>
              <w:jc w:val="center"/>
              <w:outlineLvl w:val="2"/>
            </w:pPr>
            <w:r>
              <w:t>Наименование подпрограммы: "Реализация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r>
      <w:tr w:rsidR="000E014A">
        <w:tc>
          <w:tcPr>
            <w:tcW w:w="1928" w:type="dxa"/>
            <w:vMerge w:val="restart"/>
          </w:tcPr>
          <w:p w:rsidR="000E014A" w:rsidRDefault="000E014A">
            <w:pPr>
              <w:pStyle w:val="ConsPlusNormal"/>
              <w:jc w:val="both"/>
            </w:pPr>
            <w:r>
              <w:t xml:space="preserve">Эффективное планирование и организация своевременного проведения капитального ремонта общего имущества в </w:t>
            </w:r>
            <w:r>
              <w:lastRenderedPageBreak/>
              <w:t>многоквартирных домах, использование эффективных технических решений и комплексности при проведении капитального ремонта с применением долговечных материалов</w:t>
            </w:r>
          </w:p>
        </w:tc>
        <w:tc>
          <w:tcPr>
            <w:tcW w:w="1587" w:type="dxa"/>
            <w:vMerge w:val="restart"/>
          </w:tcPr>
          <w:p w:rsidR="000E014A" w:rsidRDefault="000E014A">
            <w:pPr>
              <w:pStyle w:val="ConsPlusNormal"/>
              <w:jc w:val="both"/>
            </w:pPr>
            <w:r>
              <w:lastRenderedPageBreak/>
              <w:t>МСАЖКХ, ОМС (по согласованию)</w:t>
            </w:r>
          </w:p>
        </w:tc>
        <w:tc>
          <w:tcPr>
            <w:tcW w:w="1020" w:type="dxa"/>
            <w:vMerge w:val="restart"/>
          </w:tcPr>
          <w:p w:rsidR="000E014A" w:rsidRDefault="000E014A">
            <w:pPr>
              <w:pStyle w:val="ConsPlusNormal"/>
            </w:pPr>
            <w:r>
              <w:t>2020 - 2025 гг.</w:t>
            </w:r>
          </w:p>
        </w:tc>
        <w:tc>
          <w:tcPr>
            <w:tcW w:w="1814" w:type="dxa"/>
            <w:vMerge w:val="restart"/>
          </w:tcPr>
          <w:p w:rsidR="000E014A" w:rsidRDefault="000E014A">
            <w:pPr>
              <w:pStyle w:val="ConsPlusNormal"/>
              <w:jc w:val="both"/>
            </w:pPr>
            <w:r>
              <w:t xml:space="preserve">Доля многоквартирных домов, в которых проведен капитальный ремонт, от общего числа многоквартирных </w:t>
            </w:r>
            <w:r>
              <w:lastRenderedPageBreak/>
              <w:t>домов, включенных в программу на текущий год, %</w:t>
            </w:r>
          </w:p>
        </w:tc>
        <w:tc>
          <w:tcPr>
            <w:tcW w:w="907" w:type="dxa"/>
            <w:vMerge w:val="restart"/>
          </w:tcPr>
          <w:p w:rsidR="000E014A" w:rsidRDefault="000E014A">
            <w:pPr>
              <w:pStyle w:val="ConsPlusNormal"/>
              <w:jc w:val="center"/>
            </w:pPr>
            <w:r>
              <w:lastRenderedPageBreak/>
              <w:t>100</w:t>
            </w:r>
          </w:p>
        </w:tc>
        <w:tc>
          <w:tcPr>
            <w:tcW w:w="907" w:type="dxa"/>
            <w:vMerge w:val="restart"/>
          </w:tcPr>
          <w:p w:rsidR="000E014A" w:rsidRDefault="000E014A">
            <w:pPr>
              <w:pStyle w:val="ConsPlusNormal"/>
              <w:jc w:val="center"/>
            </w:pPr>
            <w:r>
              <w:t>100</w:t>
            </w:r>
          </w:p>
        </w:tc>
        <w:tc>
          <w:tcPr>
            <w:tcW w:w="964" w:type="dxa"/>
            <w:vMerge w:val="restart"/>
          </w:tcPr>
          <w:p w:rsidR="000E014A" w:rsidRDefault="000E014A">
            <w:pPr>
              <w:pStyle w:val="ConsPlusNormal"/>
              <w:jc w:val="center"/>
            </w:pPr>
            <w:r>
              <w:t>100</w:t>
            </w:r>
          </w:p>
        </w:tc>
        <w:tc>
          <w:tcPr>
            <w:tcW w:w="850" w:type="dxa"/>
            <w:vMerge w:val="restart"/>
          </w:tcPr>
          <w:p w:rsidR="000E014A" w:rsidRDefault="000E014A">
            <w:pPr>
              <w:pStyle w:val="ConsPlusNormal"/>
              <w:jc w:val="center"/>
            </w:pPr>
            <w:r>
              <w:t>100</w:t>
            </w:r>
          </w:p>
        </w:tc>
        <w:tc>
          <w:tcPr>
            <w:tcW w:w="907" w:type="dxa"/>
            <w:vMerge w:val="restart"/>
          </w:tcPr>
          <w:p w:rsidR="000E014A" w:rsidRDefault="000E014A">
            <w:pPr>
              <w:pStyle w:val="ConsPlusNormal"/>
              <w:jc w:val="center"/>
            </w:pPr>
            <w:r>
              <w:t>100</w:t>
            </w:r>
          </w:p>
        </w:tc>
        <w:tc>
          <w:tcPr>
            <w:tcW w:w="964" w:type="dxa"/>
            <w:vMerge w:val="restart"/>
          </w:tcPr>
          <w:p w:rsidR="000E014A" w:rsidRDefault="000E014A">
            <w:pPr>
              <w:pStyle w:val="ConsPlusNormal"/>
              <w:jc w:val="center"/>
            </w:pPr>
            <w:r>
              <w:t>100</w:t>
            </w:r>
          </w:p>
        </w:tc>
        <w:tc>
          <w:tcPr>
            <w:tcW w:w="737" w:type="dxa"/>
            <w:vMerge w:val="restart"/>
          </w:tcPr>
          <w:p w:rsidR="000E014A" w:rsidRDefault="000E014A">
            <w:pPr>
              <w:pStyle w:val="ConsPlusNormal"/>
              <w:jc w:val="center"/>
            </w:pPr>
            <w:r>
              <w:t>100</w:t>
            </w:r>
          </w:p>
        </w:tc>
        <w:tc>
          <w:tcPr>
            <w:tcW w:w="1701" w:type="dxa"/>
            <w:tcBorders>
              <w:bottom w:val="nil"/>
            </w:tcBorders>
          </w:tcPr>
          <w:p w:rsidR="000E014A" w:rsidRDefault="000E014A">
            <w:pPr>
              <w:pStyle w:val="ConsPlusNormal"/>
              <w:jc w:val="center"/>
            </w:pPr>
            <w:r>
              <w:t>682 137,9</w:t>
            </w:r>
          </w:p>
          <w:p w:rsidR="000E014A" w:rsidRDefault="000E014A">
            <w:pPr>
              <w:pStyle w:val="ConsPlusNormal"/>
              <w:jc w:val="center"/>
            </w:pPr>
            <w:r>
              <w:t>БРТ</w:t>
            </w:r>
          </w:p>
        </w:tc>
        <w:tc>
          <w:tcPr>
            <w:tcW w:w="1701" w:type="dxa"/>
            <w:tcBorders>
              <w:bottom w:val="nil"/>
            </w:tcBorders>
          </w:tcPr>
          <w:p w:rsidR="000E014A" w:rsidRDefault="000E014A">
            <w:pPr>
              <w:pStyle w:val="ConsPlusNormal"/>
              <w:jc w:val="center"/>
            </w:pPr>
            <w:r>
              <w:t>682 137,9</w:t>
            </w:r>
          </w:p>
          <w:p w:rsidR="000E014A" w:rsidRDefault="000E014A">
            <w:pPr>
              <w:pStyle w:val="ConsPlusNormal"/>
              <w:jc w:val="center"/>
            </w:pPr>
            <w:r>
              <w:t>БРТ</w:t>
            </w:r>
          </w:p>
        </w:tc>
        <w:tc>
          <w:tcPr>
            <w:tcW w:w="1757" w:type="dxa"/>
            <w:tcBorders>
              <w:bottom w:val="nil"/>
            </w:tcBorders>
          </w:tcPr>
          <w:p w:rsidR="000E014A" w:rsidRDefault="000E014A">
            <w:pPr>
              <w:pStyle w:val="ConsPlusNormal"/>
              <w:jc w:val="center"/>
            </w:pPr>
            <w:r>
              <w:t>682 137,9</w:t>
            </w:r>
          </w:p>
          <w:p w:rsidR="000E014A" w:rsidRDefault="000E014A">
            <w:pPr>
              <w:pStyle w:val="ConsPlusNormal"/>
              <w:jc w:val="center"/>
            </w:pPr>
            <w:r>
              <w:t>БРТ</w:t>
            </w:r>
          </w:p>
        </w:tc>
        <w:tc>
          <w:tcPr>
            <w:tcW w:w="1814" w:type="dxa"/>
            <w:tcBorders>
              <w:bottom w:val="nil"/>
            </w:tcBorders>
          </w:tcPr>
          <w:p w:rsidR="000E014A" w:rsidRDefault="000E014A">
            <w:pPr>
              <w:pStyle w:val="ConsPlusNormal"/>
              <w:jc w:val="center"/>
            </w:pPr>
            <w:r>
              <w:t>711 469,8</w:t>
            </w:r>
          </w:p>
          <w:p w:rsidR="000E014A" w:rsidRDefault="000E014A">
            <w:pPr>
              <w:pStyle w:val="ConsPlusNormal"/>
              <w:jc w:val="center"/>
            </w:pPr>
            <w:r>
              <w:t>БРТ</w:t>
            </w:r>
          </w:p>
        </w:tc>
        <w:tc>
          <w:tcPr>
            <w:tcW w:w="1701" w:type="dxa"/>
            <w:tcBorders>
              <w:bottom w:val="nil"/>
            </w:tcBorders>
          </w:tcPr>
          <w:p w:rsidR="000E014A" w:rsidRDefault="000E014A">
            <w:pPr>
              <w:pStyle w:val="ConsPlusNormal"/>
              <w:jc w:val="center"/>
            </w:pPr>
            <w:r>
              <w:t>742 063,0</w:t>
            </w:r>
          </w:p>
          <w:p w:rsidR="000E014A" w:rsidRDefault="000E014A">
            <w:pPr>
              <w:pStyle w:val="ConsPlusNormal"/>
              <w:jc w:val="center"/>
            </w:pPr>
            <w:r>
              <w:t>БРТ</w:t>
            </w:r>
          </w:p>
        </w:tc>
        <w:tc>
          <w:tcPr>
            <w:tcW w:w="1701" w:type="dxa"/>
            <w:tcBorders>
              <w:bottom w:val="nil"/>
            </w:tcBorders>
          </w:tcPr>
          <w:p w:rsidR="000E014A" w:rsidRDefault="000E014A">
            <w:pPr>
              <w:pStyle w:val="ConsPlusNormal"/>
              <w:jc w:val="center"/>
            </w:pPr>
            <w:r>
              <w:t>773 971,7</w:t>
            </w:r>
          </w:p>
          <w:p w:rsidR="000E014A" w:rsidRDefault="000E014A">
            <w:pPr>
              <w:pStyle w:val="ConsPlusNormal"/>
              <w:jc w:val="center"/>
            </w:pPr>
            <w:r>
              <w:t>БРТ</w:t>
            </w:r>
          </w:p>
        </w:tc>
      </w:tr>
      <w:tr w:rsidR="000E014A">
        <w:tblPrEx>
          <w:tblBorders>
            <w:insideH w:val="nil"/>
          </w:tblBorders>
        </w:tblPrEx>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vMerge/>
          </w:tcPr>
          <w:p w:rsidR="000E014A" w:rsidRDefault="000E014A"/>
        </w:tc>
        <w:tc>
          <w:tcPr>
            <w:tcW w:w="907" w:type="dxa"/>
            <w:vMerge/>
          </w:tcPr>
          <w:p w:rsidR="000E014A" w:rsidRDefault="000E014A"/>
        </w:tc>
        <w:tc>
          <w:tcPr>
            <w:tcW w:w="907" w:type="dxa"/>
            <w:vMerge/>
          </w:tcPr>
          <w:p w:rsidR="000E014A" w:rsidRDefault="000E014A"/>
        </w:tc>
        <w:tc>
          <w:tcPr>
            <w:tcW w:w="964" w:type="dxa"/>
            <w:vMerge/>
          </w:tcPr>
          <w:p w:rsidR="000E014A" w:rsidRDefault="000E014A"/>
        </w:tc>
        <w:tc>
          <w:tcPr>
            <w:tcW w:w="850" w:type="dxa"/>
            <w:vMerge/>
          </w:tcPr>
          <w:p w:rsidR="000E014A" w:rsidRDefault="000E014A"/>
        </w:tc>
        <w:tc>
          <w:tcPr>
            <w:tcW w:w="907" w:type="dxa"/>
            <w:vMerge/>
          </w:tcPr>
          <w:p w:rsidR="000E014A" w:rsidRDefault="000E014A"/>
        </w:tc>
        <w:tc>
          <w:tcPr>
            <w:tcW w:w="964" w:type="dxa"/>
            <w:vMerge/>
          </w:tcPr>
          <w:p w:rsidR="000E014A" w:rsidRDefault="000E014A"/>
        </w:tc>
        <w:tc>
          <w:tcPr>
            <w:tcW w:w="737" w:type="dxa"/>
            <w:vMerge/>
          </w:tcPr>
          <w:p w:rsidR="000E014A" w:rsidRDefault="000E014A"/>
        </w:tc>
        <w:tc>
          <w:tcPr>
            <w:tcW w:w="1701" w:type="dxa"/>
            <w:tcBorders>
              <w:top w:val="nil"/>
              <w:bottom w:val="nil"/>
            </w:tcBorders>
          </w:tcPr>
          <w:p w:rsidR="000E014A" w:rsidRDefault="000E014A">
            <w:pPr>
              <w:pStyle w:val="ConsPlusNormal"/>
              <w:jc w:val="center"/>
            </w:pPr>
            <w:r>
              <w:t>1 075 994,8</w:t>
            </w:r>
          </w:p>
          <w:p w:rsidR="000E014A" w:rsidRDefault="000E014A">
            <w:pPr>
              <w:pStyle w:val="ConsPlusNormal"/>
              <w:jc w:val="center"/>
            </w:pPr>
            <w:r>
              <w:t>МБ</w:t>
            </w:r>
          </w:p>
        </w:tc>
        <w:tc>
          <w:tcPr>
            <w:tcW w:w="1701" w:type="dxa"/>
            <w:tcBorders>
              <w:top w:val="nil"/>
              <w:bottom w:val="nil"/>
            </w:tcBorders>
          </w:tcPr>
          <w:p w:rsidR="000E014A" w:rsidRDefault="000E014A">
            <w:pPr>
              <w:pStyle w:val="ConsPlusNormal"/>
              <w:jc w:val="center"/>
            </w:pPr>
            <w:r>
              <w:t>1 072 931,0</w:t>
            </w:r>
          </w:p>
          <w:p w:rsidR="000E014A" w:rsidRDefault="000E014A">
            <w:pPr>
              <w:pStyle w:val="ConsPlusNormal"/>
              <w:jc w:val="center"/>
            </w:pPr>
            <w:r>
              <w:t>МБ</w:t>
            </w:r>
          </w:p>
        </w:tc>
        <w:tc>
          <w:tcPr>
            <w:tcW w:w="1757" w:type="dxa"/>
            <w:tcBorders>
              <w:top w:val="nil"/>
              <w:bottom w:val="nil"/>
            </w:tcBorders>
          </w:tcPr>
          <w:p w:rsidR="000E014A" w:rsidRDefault="000E014A">
            <w:pPr>
              <w:pStyle w:val="ConsPlusNormal"/>
              <w:jc w:val="center"/>
            </w:pPr>
            <w:r>
              <w:t>1 072 931,0</w:t>
            </w:r>
          </w:p>
          <w:p w:rsidR="000E014A" w:rsidRDefault="000E014A">
            <w:pPr>
              <w:pStyle w:val="ConsPlusNormal"/>
              <w:jc w:val="center"/>
            </w:pPr>
            <w:r>
              <w:t>МБ</w:t>
            </w:r>
          </w:p>
        </w:tc>
        <w:tc>
          <w:tcPr>
            <w:tcW w:w="1814" w:type="dxa"/>
            <w:tcBorders>
              <w:top w:val="nil"/>
              <w:bottom w:val="nil"/>
            </w:tcBorders>
          </w:tcPr>
          <w:p w:rsidR="000E014A" w:rsidRDefault="000E014A">
            <w:pPr>
              <w:pStyle w:val="ConsPlusNormal"/>
              <w:jc w:val="center"/>
            </w:pPr>
            <w:r>
              <w:t>1 119 067,0</w:t>
            </w:r>
          </w:p>
          <w:p w:rsidR="000E014A" w:rsidRDefault="000E014A">
            <w:pPr>
              <w:pStyle w:val="ConsPlusNormal"/>
              <w:jc w:val="center"/>
            </w:pPr>
            <w:r>
              <w:t>МБ</w:t>
            </w:r>
          </w:p>
        </w:tc>
        <w:tc>
          <w:tcPr>
            <w:tcW w:w="1701" w:type="dxa"/>
            <w:tcBorders>
              <w:top w:val="nil"/>
              <w:bottom w:val="nil"/>
            </w:tcBorders>
          </w:tcPr>
          <w:p w:rsidR="000E014A" w:rsidRDefault="000E014A">
            <w:pPr>
              <w:pStyle w:val="ConsPlusNormal"/>
              <w:jc w:val="center"/>
            </w:pPr>
            <w:r>
              <w:t>1 167 186,9</w:t>
            </w:r>
          </w:p>
          <w:p w:rsidR="000E014A" w:rsidRDefault="000E014A">
            <w:pPr>
              <w:pStyle w:val="ConsPlusNormal"/>
              <w:jc w:val="center"/>
            </w:pPr>
            <w:r>
              <w:t>МБ</w:t>
            </w:r>
          </w:p>
        </w:tc>
        <w:tc>
          <w:tcPr>
            <w:tcW w:w="1701" w:type="dxa"/>
            <w:tcBorders>
              <w:top w:val="nil"/>
              <w:bottom w:val="nil"/>
            </w:tcBorders>
          </w:tcPr>
          <w:p w:rsidR="000E014A" w:rsidRDefault="000E014A">
            <w:pPr>
              <w:pStyle w:val="ConsPlusNormal"/>
              <w:jc w:val="center"/>
            </w:pPr>
            <w:r>
              <w:t>1 217 376,0</w:t>
            </w:r>
          </w:p>
          <w:p w:rsidR="000E014A" w:rsidRDefault="000E014A">
            <w:pPr>
              <w:pStyle w:val="ConsPlusNormal"/>
              <w:jc w:val="center"/>
            </w:pPr>
            <w:r>
              <w:t>МБ</w:t>
            </w:r>
          </w:p>
        </w:tc>
      </w:tr>
      <w:tr w:rsidR="000E014A">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vMerge/>
          </w:tcPr>
          <w:p w:rsidR="000E014A" w:rsidRDefault="000E014A"/>
        </w:tc>
        <w:tc>
          <w:tcPr>
            <w:tcW w:w="907" w:type="dxa"/>
            <w:vMerge/>
          </w:tcPr>
          <w:p w:rsidR="000E014A" w:rsidRDefault="000E014A"/>
        </w:tc>
        <w:tc>
          <w:tcPr>
            <w:tcW w:w="907" w:type="dxa"/>
            <w:vMerge/>
          </w:tcPr>
          <w:p w:rsidR="000E014A" w:rsidRDefault="000E014A"/>
        </w:tc>
        <w:tc>
          <w:tcPr>
            <w:tcW w:w="964" w:type="dxa"/>
            <w:vMerge/>
          </w:tcPr>
          <w:p w:rsidR="000E014A" w:rsidRDefault="000E014A"/>
        </w:tc>
        <w:tc>
          <w:tcPr>
            <w:tcW w:w="850" w:type="dxa"/>
            <w:vMerge/>
          </w:tcPr>
          <w:p w:rsidR="000E014A" w:rsidRDefault="000E014A"/>
        </w:tc>
        <w:tc>
          <w:tcPr>
            <w:tcW w:w="907" w:type="dxa"/>
            <w:vMerge/>
          </w:tcPr>
          <w:p w:rsidR="000E014A" w:rsidRDefault="000E014A"/>
        </w:tc>
        <w:tc>
          <w:tcPr>
            <w:tcW w:w="964" w:type="dxa"/>
            <w:vMerge/>
          </w:tcPr>
          <w:p w:rsidR="000E014A" w:rsidRDefault="000E014A"/>
        </w:tc>
        <w:tc>
          <w:tcPr>
            <w:tcW w:w="737" w:type="dxa"/>
            <w:vMerge/>
          </w:tcPr>
          <w:p w:rsidR="000E014A" w:rsidRDefault="000E014A"/>
        </w:tc>
        <w:tc>
          <w:tcPr>
            <w:tcW w:w="1701" w:type="dxa"/>
            <w:tcBorders>
              <w:top w:val="nil"/>
            </w:tcBorders>
          </w:tcPr>
          <w:p w:rsidR="000E014A" w:rsidRDefault="000E014A">
            <w:pPr>
              <w:pStyle w:val="ConsPlusNormal"/>
              <w:jc w:val="center"/>
            </w:pPr>
            <w:r>
              <w:t>4 033 623,5</w:t>
            </w:r>
          </w:p>
          <w:p w:rsidR="000E014A" w:rsidRDefault="000E014A">
            <w:pPr>
              <w:pStyle w:val="ConsPlusNormal"/>
              <w:jc w:val="center"/>
            </w:pPr>
            <w:r>
              <w:t>ВБ</w:t>
            </w:r>
          </w:p>
        </w:tc>
        <w:tc>
          <w:tcPr>
            <w:tcW w:w="1701" w:type="dxa"/>
            <w:tcBorders>
              <w:top w:val="nil"/>
            </w:tcBorders>
          </w:tcPr>
          <w:p w:rsidR="000E014A" w:rsidRDefault="000E014A">
            <w:pPr>
              <w:pStyle w:val="ConsPlusNormal"/>
              <w:jc w:val="center"/>
            </w:pPr>
            <w:r>
              <w:t>3 708 810,3</w:t>
            </w:r>
          </w:p>
          <w:p w:rsidR="000E014A" w:rsidRDefault="000E014A">
            <w:pPr>
              <w:pStyle w:val="ConsPlusNormal"/>
              <w:jc w:val="center"/>
            </w:pPr>
            <w:r>
              <w:t>ВБ</w:t>
            </w:r>
          </w:p>
        </w:tc>
        <w:tc>
          <w:tcPr>
            <w:tcW w:w="1757" w:type="dxa"/>
            <w:tcBorders>
              <w:top w:val="nil"/>
            </w:tcBorders>
          </w:tcPr>
          <w:p w:rsidR="000E014A" w:rsidRDefault="000E014A">
            <w:pPr>
              <w:pStyle w:val="ConsPlusNormal"/>
              <w:jc w:val="center"/>
            </w:pPr>
            <w:r>
              <w:t>3 708 810,3</w:t>
            </w:r>
          </w:p>
          <w:p w:rsidR="000E014A" w:rsidRDefault="000E014A">
            <w:pPr>
              <w:pStyle w:val="ConsPlusNormal"/>
              <w:jc w:val="center"/>
            </w:pPr>
            <w:r>
              <w:t>ВБ</w:t>
            </w:r>
          </w:p>
        </w:tc>
        <w:tc>
          <w:tcPr>
            <w:tcW w:w="1814" w:type="dxa"/>
            <w:tcBorders>
              <w:top w:val="nil"/>
            </w:tcBorders>
          </w:tcPr>
          <w:p w:rsidR="000E014A" w:rsidRDefault="000E014A">
            <w:pPr>
              <w:pStyle w:val="ConsPlusNormal"/>
              <w:jc w:val="center"/>
            </w:pPr>
            <w:r>
              <w:t>3 868 289,1</w:t>
            </w:r>
          </w:p>
          <w:p w:rsidR="000E014A" w:rsidRDefault="000E014A">
            <w:pPr>
              <w:pStyle w:val="ConsPlusNormal"/>
              <w:jc w:val="center"/>
            </w:pPr>
            <w:r>
              <w:t>ВБ</w:t>
            </w:r>
          </w:p>
        </w:tc>
        <w:tc>
          <w:tcPr>
            <w:tcW w:w="1701" w:type="dxa"/>
            <w:tcBorders>
              <w:top w:val="nil"/>
            </w:tcBorders>
          </w:tcPr>
          <w:p w:rsidR="000E014A" w:rsidRDefault="000E014A">
            <w:pPr>
              <w:pStyle w:val="ConsPlusNormal"/>
              <w:jc w:val="center"/>
            </w:pPr>
            <w:r>
              <w:t>4 034 625,6</w:t>
            </w:r>
          </w:p>
          <w:p w:rsidR="000E014A" w:rsidRDefault="000E014A">
            <w:pPr>
              <w:pStyle w:val="ConsPlusNormal"/>
              <w:jc w:val="center"/>
            </w:pPr>
            <w:r>
              <w:t>ВБ</w:t>
            </w:r>
          </w:p>
        </w:tc>
        <w:tc>
          <w:tcPr>
            <w:tcW w:w="1701" w:type="dxa"/>
            <w:tcBorders>
              <w:top w:val="nil"/>
            </w:tcBorders>
          </w:tcPr>
          <w:p w:rsidR="000E014A" w:rsidRDefault="000E014A">
            <w:pPr>
              <w:pStyle w:val="ConsPlusNormal"/>
              <w:jc w:val="center"/>
            </w:pPr>
            <w:r>
              <w:t>4 208 114,5</w:t>
            </w:r>
          </w:p>
          <w:p w:rsidR="000E014A" w:rsidRDefault="000E014A">
            <w:pPr>
              <w:pStyle w:val="ConsPlusNormal"/>
              <w:jc w:val="center"/>
            </w:pPr>
            <w:r>
              <w:t>ВБ</w:t>
            </w:r>
          </w:p>
        </w:tc>
      </w:tr>
      <w:tr w:rsidR="000E014A">
        <w:tc>
          <w:tcPr>
            <w:tcW w:w="22960" w:type="dxa"/>
            <w:gridSpan w:val="17"/>
          </w:tcPr>
          <w:p w:rsidR="000E014A" w:rsidRDefault="000E014A">
            <w:pPr>
              <w:pStyle w:val="ConsPlusNormal"/>
              <w:jc w:val="center"/>
              <w:outlineLvl w:val="2"/>
            </w:pPr>
            <w:r>
              <w:t>Наименование задачи: Повышение качества питьевой воды для населения</w:t>
            </w:r>
          </w:p>
        </w:tc>
      </w:tr>
      <w:tr w:rsidR="000E014A">
        <w:tc>
          <w:tcPr>
            <w:tcW w:w="22960" w:type="dxa"/>
            <w:gridSpan w:val="17"/>
          </w:tcPr>
          <w:p w:rsidR="000E014A" w:rsidRDefault="000E014A">
            <w:pPr>
              <w:pStyle w:val="ConsPlusNormal"/>
              <w:jc w:val="center"/>
              <w:outlineLvl w:val="2"/>
            </w:pPr>
            <w:r>
              <w:t>Наименование подпрограммы: "Реализация мероприятий федерального проекта "Чистая вода"</w:t>
            </w:r>
          </w:p>
        </w:tc>
      </w:tr>
      <w:tr w:rsidR="000E014A">
        <w:tc>
          <w:tcPr>
            <w:tcW w:w="1928" w:type="dxa"/>
            <w:vMerge w:val="restart"/>
          </w:tcPr>
          <w:p w:rsidR="000E014A" w:rsidRDefault="000E014A">
            <w:pPr>
              <w:pStyle w:val="ConsPlusNormal"/>
              <w:jc w:val="both"/>
            </w:pPr>
            <w:r>
              <w:t>Повышение качества питьевой воды посредством модернизации систем водоснабжения и водоподготовки с использованием перспективных технологий</w:t>
            </w:r>
          </w:p>
        </w:tc>
        <w:tc>
          <w:tcPr>
            <w:tcW w:w="1587" w:type="dxa"/>
            <w:vMerge w:val="restart"/>
          </w:tcPr>
          <w:p w:rsidR="000E014A" w:rsidRDefault="000E014A">
            <w:pPr>
              <w:pStyle w:val="ConsPlusNormal"/>
              <w:jc w:val="both"/>
            </w:pPr>
            <w:r>
              <w:t>МСАЖКХ,</w:t>
            </w:r>
          </w:p>
          <w:p w:rsidR="000E014A" w:rsidRDefault="000E014A">
            <w:pPr>
              <w:pStyle w:val="ConsPlusNormal"/>
              <w:jc w:val="both"/>
            </w:pPr>
            <w:r>
              <w:t>МЭиПР РТ, Роспотребнадзор (по согласованию), ГУИС, ОМС (по согласованию)</w:t>
            </w:r>
          </w:p>
        </w:tc>
        <w:tc>
          <w:tcPr>
            <w:tcW w:w="1020" w:type="dxa"/>
            <w:vMerge w:val="restart"/>
          </w:tcPr>
          <w:p w:rsidR="000E014A" w:rsidRDefault="000E014A">
            <w:pPr>
              <w:pStyle w:val="ConsPlusNormal"/>
            </w:pPr>
            <w:r>
              <w:t>2020 - 2024 гг.</w:t>
            </w:r>
          </w:p>
        </w:tc>
        <w:tc>
          <w:tcPr>
            <w:tcW w:w="1814" w:type="dxa"/>
            <w:vMerge w:val="restart"/>
          </w:tcPr>
          <w:p w:rsidR="000E014A" w:rsidRDefault="000E014A">
            <w:pPr>
              <w:pStyle w:val="ConsPlusNormal"/>
              <w:jc w:val="both"/>
            </w:pPr>
            <w:r>
              <w:t>Доля населения Республики Татарстан, обеспеченного качественной питьевой водой из систем централизованного водоснабжения, %</w:t>
            </w:r>
          </w:p>
        </w:tc>
        <w:tc>
          <w:tcPr>
            <w:tcW w:w="907" w:type="dxa"/>
            <w:vMerge w:val="restart"/>
          </w:tcPr>
          <w:p w:rsidR="000E014A" w:rsidRDefault="000E014A">
            <w:pPr>
              <w:pStyle w:val="ConsPlusNormal"/>
              <w:jc w:val="center"/>
            </w:pPr>
            <w:r>
              <w:t>92,8</w:t>
            </w:r>
          </w:p>
        </w:tc>
        <w:tc>
          <w:tcPr>
            <w:tcW w:w="907" w:type="dxa"/>
            <w:vMerge w:val="restart"/>
          </w:tcPr>
          <w:p w:rsidR="000E014A" w:rsidRDefault="000E014A">
            <w:pPr>
              <w:pStyle w:val="ConsPlusNormal"/>
              <w:jc w:val="center"/>
            </w:pPr>
            <w:r>
              <w:t>92,8</w:t>
            </w:r>
          </w:p>
        </w:tc>
        <w:tc>
          <w:tcPr>
            <w:tcW w:w="964" w:type="dxa"/>
            <w:vMerge w:val="restart"/>
          </w:tcPr>
          <w:p w:rsidR="000E014A" w:rsidRDefault="000E014A">
            <w:pPr>
              <w:pStyle w:val="ConsPlusNormal"/>
              <w:jc w:val="center"/>
            </w:pPr>
            <w:r>
              <w:t>92,9</w:t>
            </w:r>
          </w:p>
        </w:tc>
        <w:tc>
          <w:tcPr>
            <w:tcW w:w="850" w:type="dxa"/>
            <w:vMerge w:val="restart"/>
          </w:tcPr>
          <w:p w:rsidR="000E014A" w:rsidRDefault="000E014A">
            <w:pPr>
              <w:pStyle w:val="ConsPlusNormal"/>
              <w:jc w:val="center"/>
            </w:pPr>
            <w:r>
              <w:t>93,1</w:t>
            </w:r>
          </w:p>
        </w:tc>
        <w:tc>
          <w:tcPr>
            <w:tcW w:w="907" w:type="dxa"/>
            <w:vMerge w:val="restart"/>
          </w:tcPr>
          <w:p w:rsidR="000E014A" w:rsidRDefault="000E014A">
            <w:pPr>
              <w:pStyle w:val="ConsPlusNormal"/>
              <w:jc w:val="center"/>
            </w:pPr>
            <w:r>
              <w:t>93,3</w:t>
            </w:r>
          </w:p>
        </w:tc>
        <w:tc>
          <w:tcPr>
            <w:tcW w:w="964" w:type="dxa"/>
            <w:vMerge w:val="restart"/>
          </w:tcPr>
          <w:p w:rsidR="000E014A" w:rsidRDefault="000E014A">
            <w:pPr>
              <w:pStyle w:val="ConsPlusNormal"/>
              <w:jc w:val="center"/>
            </w:pPr>
            <w:r>
              <w:t>93,8</w:t>
            </w:r>
          </w:p>
        </w:tc>
        <w:tc>
          <w:tcPr>
            <w:tcW w:w="737" w:type="dxa"/>
            <w:vMerge w:val="restart"/>
          </w:tcPr>
          <w:p w:rsidR="000E014A" w:rsidRDefault="000E014A">
            <w:pPr>
              <w:pStyle w:val="ConsPlusNormal"/>
              <w:jc w:val="center"/>
            </w:pPr>
            <w:r>
              <w:t>-</w:t>
            </w:r>
          </w:p>
        </w:tc>
        <w:tc>
          <w:tcPr>
            <w:tcW w:w="1701" w:type="dxa"/>
            <w:vMerge w:val="restart"/>
          </w:tcPr>
          <w:p w:rsidR="000E014A" w:rsidRDefault="000E014A">
            <w:pPr>
              <w:pStyle w:val="ConsPlusNormal"/>
              <w:jc w:val="center"/>
            </w:pPr>
            <w:r>
              <w:t>-</w:t>
            </w:r>
          </w:p>
        </w:tc>
        <w:tc>
          <w:tcPr>
            <w:tcW w:w="1701" w:type="dxa"/>
            <w:tcBorders>
              <w:bottom w:val="nil"/>
            </w:tcBorders>
          </w:tcPr>
          <w:p w:rsidR="000E014A" w:rsidRDefault="000E014A">
            <w:pPr>
              <w:pStyle w:val="ConsPlusNormal"/>
              <w:jc w:val="center"/>
            </w:pPr>
            <w:r>
              <w:t>40 921,1</w:t>
            </w:r>
          </w:p>
          <w:p w:rsidR="000E014A" w:rsidRDefault="000E014A">
            <w:pPr>
              <w:pStyle w:val="ConsPlusNormal"/>
              <w:jc w:val="center"/>
            </w:pPr>
            <w:r>
              <w:t>БРТ</w:t>
            </w:r>
          </w:p>
        </w:tc>
        <w:tc>
          <w:tcPr>
            <w:tcW w:w="1757" w:type="dxa"/>
            <w:tcBorders>
              <w:bottom w:val="nil"/>
            </w:tcBorders>
          </w:tcPr>
          <w:p w:rsidR="000E014A" w:rsidRDefault="000E014A">
            <w:pPr>
              <w:pStyle w:val="ConsPlusNormal"/>
              <w:jc w:val="center"/>
            </w:pPr>
            <w:r>
              <w:t>53 025,5</w:t>
            </w:r>
          </w:p>
          <w:p w:rsidR="000E014A" w:rsidRDefault="000E014A">
            <w:pPr>
              <w:pStyle w:val="ConsPlusNormal"/>
              <w:jc w:val="center"/>
            </w:pPr>
            <w:r>
              <w:t>БРТ</w:t>
            </w:r>
          </w:p>
        </w:tc>
        <w:tc>
          <w:tcPr>
            <w:tcW w:w="1814" w:type="dxa"/>
            <w:tcBorders>
              <w:bottom w:val="nil"/>
            </w:tcBorders>
          </w:tcPr>
          <w:p w:rsidR="000E014A" w:rsidRDefault="000E014A">
            <w:pPr>
              <w:pStyle w:val="ConsPlusNormal"/>
              <w:jc w:val="center"/>
            </w:pPr>
            <w:r>
              <w:t>53 812,4</w:t>
            </w:r>
          </w:p>
          <w:p w:rsidR="000E014A" w:rsidRDefault="000E014A">
            <w:pPr>
              <w:pStyle w:val="ConsPlusNormal"/>
              <w:jc w:val="center"/>
            </w:pPr>
            <w:r>
              <w:t>БРТ</w:t>
            </w:r>
          </w:p>
        </w:tc>
        <w:tc>
          <w:tcPr>
            <w:tcW w:w="1701" w:type="dxa"/>
            <w:tcBorders>
              <w:bottom w:val="nil"/>
            </w:tcBorders>
          </w:tcPr>
          <w:p w:rsidR="000E014A" w:rsidRDefault="000E014A">
            <w:pPr>
              <w:pStyle w:val="ConsPlusNormal"/>
              <w:jc w:val="center"/>
            </w:pPr>
            <w:r>
              <w:t>41 083,9</w:t>
            </w:r>
          </w:p>
          <w:p w:rsidR="000E014A" w:rsidRDefault="000E014A">
            <w:pPr>
              <w:pStyle w:val="ConsPlusNormal"/>
              <w:jc w:val="center"/>
            </w:pPr>
            <w:r>
              <w:t>БРТ</w:t>
            </w:r>
          </w:p>
        </w:tc>
        <w:tc>
          <w:tcPr>
            <w:tcW w:w="1701" w:type="dxa"/>
            <w:tcBorders>
              <w:bottom w:val="nil"/>
            </w:tcBorders>
          </w:tcPr>
          <w:p w:rsidR="000E014A" w:rsidRDefault="000E014A">
            <w:pPr>
              <w:pStyle w:val="ConsPlusNormal"/>
              <w:jc w:val="center"/>
            </w:pPr>
            <w:r>
              <w:t>-</w:t>
            </w:r>
          </w:p>
        </w:tc>
      </w:tr>
      <w:tr w:rsidR="000E014A">
        <w:trPr>
          <w:trHeight w:val="450"/>
        </w:trPr>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vMerge/>
          </w:tcPr>
          <w:p w:rsidR="000E014A" w:rsidRDefault="000E014A"/>
        </w:tc>
        <w:tc>
          <w:tcPr>
            <w:tcW w:w="907" w:type="dxa"/>
            <w:vMerge/>
          </w:tcPr>
          <w:p w:rsidR="000E014A" w:rsidRDefault="000E014A"/>
        </w:tc>
        <w:tc>
          <w:tcPr>
            <w:tcW w:w="907" w:type="dxa"/>
            <w:vMerge/>
          </w:tcPr>
          <w:p w:rsidR="000E014A" w:rsidRDefault="000E014A"/>
        </w:tc>
        <w:tc>
          <w:tcPr>
            <w:tcW w:w="964" w:type="dxa"/>
            <w:vMerge/>
          </w:tcPr>
          <w:p w:rsidR="000E014A" w:rsidRDefault="000E014A"/>
        </w:tc>
        <w:tc>
          <w:tcPr>
            <w:tcW w:w="850" w:type="dxa"/>
            <w:vMerge/>
          </w:tcPr>
          <w:p w:rsidR="000E014A" w:rsidRDefault="000E014A"/>
        </w:tc>
        <w:tc>
          <w:tcPr>
            <w:tcW w:w="907" w:type="dxa"/>
            <w:vMerge/>
          </w:tcPr>
          <w:p w:rsidR="000E014A" w:rsidRDefault="000E014A"/>
        </w:tc>
        <w:tc>
          <w:tcPr>
            <w:tcW w:w="964" w:type="dxa"/>
            <w:vMerge/>
          </w:tcPr>
          <w:p w:rsidR="000E014A" w:rsidRDefault="000E014A"/>
        </w:tc>
        <w:tc>
          <w:tcPr>
            <w:tcW w:w="737" w:type="dxa"/>
            <w:vMerge/>
          </w:tcPr>
          <w:p w:rsidR="000E014A" w:rsidRDefault="000E014A"/>
        </w:tc>
        <w:tc>
          <w:tcPr>
            <w:tcW w:w="1701" w:type="dxa"/>
            <w:vMerge/>
          </w:tcPr>
          <w:p w:rsidR="000E014A" w:rsidRDefault="000E014A"/>
        </w:tc>
        <w:tc>
          <w:tcPr>
            <w:tcW w:w="1701" w:type="dxa"/>
            <w:vMerge w:val="restart"/>
            <w:tcBorders>
              <w:top w:val="nil"/>
            </w:tcBorders>
          </w:tcPr>
          <w:p w:rsidR="000E014A" w:rsidRDefault="000E014A">
            <w:pPr>
              <w:pStyle w:val="ConsPlusNormal"/>
              <w:jc w:val="center"/>
            </w:pPr>
            <w:r>
              <w:t>174 453,0</w:t>
            </w:r>
          </w:p>
          <w:p w:rsidR="000E014A" w:rsidRDefault="000E014A">
            <w:pPr>
              <w:pStyle w:val="ConsPlusNormal"/>
              <w:jc w:val="center"/>
            </w:pPr>
            <w:r>
              <w:t>ФБ</w:t>
            </w:r>
          </w:p>
        </w:tc>
        <w:tc>
          <w:tcPr>
            <w:tcW w:w="1757" w:type="dxa"/>
            <w:vMerge w:val="restart"/>
            <w:tcBorders>
              <w:top w:val="nil"/>
            </w:tcBorders>
          </w:tcPr>
          <w:p w:rsidR="000E014A" w:rsidRDefault="000E014A">
            <w:pPr>
              <w:pStyle w:val="ConsPlusNormal"/>
              <w:jc w:val="center"/>
            </w:pPr>
            <w:r>
              <w:t>226 055,9</w:t>
            </w:r>
          </w:p>
          <w:p w:rsidR="000E014A" w:rsidRDefault="000E014A">
            <w:pPr>
              <w:pStyle w:val="ConsPlusNormal"/>
              <w:jc w:val="center"/>
            </w:pPr>
            <w:r>
              <w:t>ФБ</w:t>
            </w:r>
          </w:p>
        </w:tc>
        <w:tc>
          <w:tcPr>
            <w:tcW w:w="1814" w:type="dxa"/>
            <w:vMerge w:val="restart"/>
            <w:tcBorders>
              <w:top w:val="nil"/>
            </w:tcBorders>
          </w:tcPr>
          <w:p w:rsidR="000E014A" w:rsidRDefault="000E014A">
            <w:pPr>
              <w:pStyle w:val="ConsPlusNormal"/>
              <w:jc w:val="center"/>
            </w:pPr>
            <w:r>
              <w:t>229 410,6</w:t>
            </w:r>
          </w:p>
          <w:p w:rsidR="000E014A" w:rsidRDefault="000E014A">
            <w:pPr>
              <w:pStyle w:val="ConsPlusNormal"/>
              <w:jc w:val="center"/>
            </w:pPr>
            <w:r>
              <w:t>ФБ</w:t>
            </w:r>
          </w:p>
        </w:tc>
        <w:tc>
          <w:tcPr>
            <w:tcW w:w="1701" w:type="dxa"/>
            <w:vMerge w:val="restart"/>
            <w:tcBorders>
              <w:top w:val="nil"/>
            </w:tcBorders>
          </w:tcPr>
          <w:p w:rsidR="000E014A" w:rsidRDefault="000E014A">
            <w:pPr>
              <w:pStyle w:val="ConsPlusNormal"/>
              <w:jc w:val="center"/>
            </w:pPr>
            <w:r>
              <w:t>175 149,9</w:t>
            </w:r>
          </w:p>
          <w:p w:rsidR="000E014A" w:rsidRDefault="000E014A">
            <w:pPr>
              <w:pStyle w:val="ConsPlusNormal"/>
              <w:jc w:val="center"/>
            </w:pPr>
            <w:r>
              <w:t>ФБ</w:t>
            </w:r>
          </w:p>
        </w:tc>
        <w:tc>
          <w:tcPr>
            <w:tcW w:w="1701" w:type="dxa"/>
            <w:vMerge w:val="restart"/>
            <w:tcBorders>
              <w:top w:val="nil"/>
            </w:tcBorders>
          </w:tcPr>
          <w:p w:rsidR="000E014A" w:rsidRDefault="000E014A">
            <w:pPr>
              <w:pStyle w:val="ConsPlusNormal"/>
            </w:pPr>
          </w:p>
        </w:tc>
      </w:tr>
      <w:tr w:rsidR="000E014A">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tcPr>
          <w:p w:rsidR="000E014A" w:rsidRDefault="000E014A">
            <w:pPr>
              <w:pStyle w:val="ConsPlusNormal"/>
              <w:jc w:val="both"/>
            </w:pPr>
            <w:r>
              <w:t xml:space="preserve">Доля городского населения Республики Татарстан, </w:t>
            </w:r>
            <w:r>
              <w:lastRenderedPageBreak/>
              <w:t>обеспеченного качественной питьевой водой из систем централизованного водоснабжения, %</w:t>
            </w:r>
          </w:p>
        </w:tc>
        <w:tc>
          <w:tcPr>
            <w:tcW w:w="907" w:type="dxa"/>
          </w:tcPr>
          <w:p w:rsidR="000E014A" w:rsidRDefault="000E014A">
            <w:pPr>
              <w:pStyle w:val="ConsPlusNormal"/>
              <w:jc w:val="center"/>
            </w:pPr>
            <w:r>
              <w:lastRenderedPageBreak/>
              <w:t>96,1</w:t>
            </w:r>
          </w:p>
        </w:tc>
        <w:tc>
          <w:tcPr>
            <w:tcW w:w="907" w:type="dxa"/>
          </w:tcPr>
          <w:p w:rsidR="000E014A" w:rsidRDefault="000E014A">
            <w:pPr>
              <w:pStyle w:val="ConsPlusNormal"/>
              <w:jc w:val="center"/>
            </w:pPr>
            <w:r>
              <w:t>96,0</w:t>
            </w:r>
          </w:p>
        </w:tc>
        <w:tc>
          <w:tcPr>
            <w:tcW w:w="964" w:type="dxa"/>
          </w:tcPr>
          <w:p w:rsidR="000E014A" w:rsidRDefault="000E014A">
            <w:pPr>
              <w:pStyle w:val="ConsPlusNormal"/>
              <w:jc w:val="center"/>
            </w:pPr>
            <w:r>
              <w:t>96,1</w:t>
            </w:r>
          </w:p>
        </w:tc>
        <w:tc>
          <w:tcPr>
            <w:tcW w:w="850" w:type="dxa"/>
          </w:tcPr>
          <w:p w:rsidR="000E014A" w:rsidRDefault="000E014A">
            <w:pPr>
              <w:pStyle w:val="ConsPlusNormal"/>
              <w:jc w:val="center"/>
            </w:pPr>
            <w:r>
              <w:t>96,1</w:t>
            </w:r>
          </w:p>
        </w:tc>
        <w:tc>
          <w:tcPr>
            <w:tcW w:w="907" w:type="dxa"/>
          </w:tcPr>
          <w:p w:rsidR="000E014A" w:rsidRDefault="000E014A">
            <w:pPr>
              <w:pStyle w:val="ConsPlusNormal"/>
              <w:jc w:val="center"/>
            </w:pPr>
            <w:r>
              <w:t>96,1</w:t>
            </w:r>
          </w:p>
        </w:tc>
        <w:tc>
          <w:tcPr>
            <w:tcW w:w="964" w:type="dxa"/>
          </w:tcPr>
          <w:p w:rsidR="000E014A" w:rsidRDefault="000E014A">
            <w:pPr>
              <w:pStyle w:val="ConsPlusNormal"/>
              <w:jc w:val="center"/>
            </w:pPr>
            <w:r>
              <w:t>96,1</w:t>
            </w:r>
          </w:p>
        </w:tc>
        <w:tc>
          <w:tcPr>
            <w:tcW w:w="737" w:type="dxa"/>
          </w:tcPr>
          <w:p w:rsidR="000E014A" w:rsidRDefault="000E014A">
            <w:pPr>
              <w:pStyle w:val="ConsPlusNormal"/>
              <w:jc w:val="center"/>
            </w:pPr>
            <w:r>
              <w:t>-</w:t>
            </w:r>
          </w:p>
        </w:tc>
        <w:tc>
          <w:tcPr>
            <w:tcW w:w="1701" w:type="dxa"/>
            <w:vMerge/>
          </w:tcPr>
          <w:p w:rsidR="000E014A" w:rsidRDefault="000E014A"/>
        </w:tc>
        <w:tc>
          <w:tcPr>
            <w:tcW w:w="1701" w:type="dxa"/>
            <w:vMerge/>
            <w:tcBorders>
              <w:top w:val="nil"/>
            </w:tcBorders>
          </w:tcPr>
          <w:p w:rsidR="000E014A" w:rsidRDefault="000E014A"/>
        </w:tc>
        <w:tc>
          <w:tcPr>
            <w:tcW w:w="1757" w:type="dxa"/>
            <w:vMerge/>
            <w:tcBorders>
              <w:top w:val="nil"/>
            </w:tcBorders>
          </w:tcPr>
          <w:p w:rsidR="000E014A" w:rsidRDefault="000E014A"/>
        </w:tc>
        <w:tc>
          <w:tcPr>
            <w:tcW w:w="1814" w:type="dxa"/>
            <w:vMerge/>
            <w:tcBorders>
              <w:top w:val="nil"/>
            </w:tcBorders>
          </w:tcPr>
          <w:p w:rsidR="000E014A" w:rsidRDefault="000E014A"/>
        </w:tc>
        <w:tc>
          <w:tcPr>
            <w:tcW w:w="1701" w:type="dxa"/>
            <w:vMerge/>
            <w:tcBorders>
              <w:top w:val="nil"/>
            </w:tcBorders>
          </w:tcPr>
          <w:p w:rsidR="000E014A" w:rsidRDefault="000E014A"/>
        </w:tc>
        <w:tc>
          <w:tcPr>
            <w:tcW w:w="1701" w:type="dxa"/>
            <w:vMerge/>
            <w:tcBorders>
              <w:top w:val="nil"/>
            </w:tcBorders>
          </w:tcPr>
          <w:p w:rsidR="000E014A" w:rsidRDefault="000E014A"/>
        </w:tc>
      </w:tr>
      <w:tr w:rsidR="000E014A">
        <w:tc>
          <w:tcPr>
            <w:tcW w:w="22960" w:type="dxa"/>
            <w:gridSpan w:val="17"/>
          </w:tcPr>
          <w:p w:rsidR="000E014A" w:rsidRDefault="000E014A">
            <w:pPr>
              <w:pStyle w:val="ConsPlusNormal"/>
              <w:jc w:val="center"/>
              <w:outlineLvl w:val="2"/>
            </w:pPr>
            <w:r>
              <w:t>Наименование задачи: Сокращение в три раза доли загрязненных сточных вод, отводимых в р. Волгу</w:t>
            </w:r>
          </w:p>
        </w:tc>
      </w:tr>
      <w:tr w:rsidR="000E014A">
        <w:tc>
          <w:tcPr>
            <w:tcW w:w="22960" w:type="dxa"/>
            <w:gridSpan w:val="17"/>
          </w:tcPr>
          <w:p w:rsidR="000E014A" w:rsidRDefault="000E014A">
            <w:pPr>
              <w:pStyle w:val="ConsPlusNormal"/>
              <w:jc w:val="center"/>
              <w:outlineLvl w:val="2"/>
            </w:pPr>
            <w:r>
              <w:t>Наименование подпрограммы: "Реализация мероприятий федерального проекта "Оздоровление Волги"</w:t>
            </w:r>
          </w:p>
        </w:tc>
      </w:tr>
      <w:tr w:rsidR="000E014A">
        <w:tc>
          <w:tcPr>
            <w:tcW w:w="1928" w:type="dxa"/>
            <w:vMerge w:val="restart"/>
          </w:tcPr>
          <w:p w:rsidR="000E014A" w:rsidRDefault="000E014A">
            <w:pPr>
              <w:pStyle w:val="ConsPlusNormal"/>
              <w:jc w:val="both"/>
            </w:pPr>
            <w:r>
              <w:t>Сокращение доли загрязненных сточных вод предприятий водопроводно-канализационного хозяйства</w:t>
            </w:r>
          </w:p>
        </w:tc>
        <w:tc>
          <w:tcPr>
            <w:tcW w:w="1587" w:type="dxa"/>
            <w:vMerge w:val="restart"/>
          </w:tcPr>
          <w:p w:rsidR="000E014A" w:rsidRDefault="000E014A">
            <w:pPr>
              <w:pStyle w:val="ConsPlusNormal"/>
              <w:jc w:val="both"/>
            </w:pPr>
            <w:r>
              <w:t>МСАЖКХ, МЭиПР РТ, Роспотребнадзор (по согласованию), ГИСУ, ОМС (по согласованию)</w:t>
            </w:r>
          </w:p>
        </w:tc>
        <w:tc>
          <w:tcPr>
            <w:tcW w:w="1020" w:type="dxa"/>
            <w:vMerge w:val="restart"/>
          </w:tcPr>
          <w:p w:rsidR="000E014A" w:rsidRDefault="000E014A">
            <w:pPr>
              <w:pStyle w:val="ConsPlusNormal"/>
            </w:pPr>
            <w:r>
              <w:t>2020 - 2024 гг.</w:t>
            </w:r>
          </w:p>
        </w:tc>
        <w:tc>
          <w:tcPr>
            <w:tcW w:w="1814" w:type="dxa"/>
            <w:vMerge w:val="restart"/>
          </w:tcPr>
          <w:p w:rsidR="000E014A" w:rsidRDefault="000E014A">
            <w:pPr>
              <w:pStyle w:val="ConsPlusNormal"/>
              <w:jc w:val="both"/>
            </w:pPr>
            <w:r>
              <w:t>Снижение объема отводимых в р. Волгу загрязненных сточных вод, нарастающим итогом, куб. км</w:t>
            </w:r>
          </w:p>
          <w:p w:rsidR="000E014A" w:rsidRDefault="000E014A">
            <w:pPr>
              <w:pStyle w:val="ConsPlusNormal"/>
              <w:jc w:val="both"/>
            </w:pPr>
            <w:r>
              <w:t>(Объем отводимых в р. Волгу загрязненных сточных вод, куб. км/год)</w:t>
            </w:r>
          </w:p>
        </w:tc>
        <w:tc>
          <w:tcPr>
            <w:tcW w:w="907" w:type="dxa"/>
            <w:vMerge w:val="restart"/>
          </w:tcPr>
          <w:p w:rsidR="000E014A" w:rsidRDefault="000E014A">
            <w:pPr>
              <w:pStyle w:val="ConsPlusNormal"/>
              <w:jc w:val="center"/>
            </w:pPr>
            <w:r>
              <w:t>0,19</w:t>
            </w:r>
          </w:p>
        </w:tc>
        <w:tc>
          <w:tcPr>
            <w:tcW w:w="907" w:type="dxa"/>
            <w:vMerge w:val="restart"/>
          </w:tcPr>
          <w:p w:rsidR="000E014A" w:rsidRDefault="000E014A">
            <w:pPr>
              <w:pStyle w:val="ConsPlusNormal"/>
              <w:jc w:val="center"/>
            </w:pPr>
            <w:r>
              <w:t>0,18</w:t>
            </w:r>
          </w:p>
        </w:tc>
        <w:tc>
          <w:tcPr>
            <w:tcW w:w="964" w:type="dxa"/>
            <w:vMerge w:val="restart"/>
          </w:tcPr>
          <w:p w:rsidR="000E014A" w:rsidRDefault="000E014A">
            <w:pPr>
              <w:pStyle w:val="ConsPlusNormal"/>
              <w:jc w:val="center"/>
            </w:pPr>
            <w:r>
              <w:t>0,16</w:t>
            </w:r>
          </w:p>
        </w:tc>
        <w:tc>
          <w:tcPr>
            <w:tcW w:w="850" w:type="dxa"/>
            <w:vMerge w:val="restart"/>
          </w:tcPr>
          <w:p w:rsidR="000E014A" w:rsidRDefault="000E014A">
            <w:pPr>
              <w:pStyle w:val="ConsPlusNormal"/>
              <w:jc w:val="center"/>
            </w:pPr>
            <w:r>
              <w:t>0,14</w:t>
            </w:r>
          </w:p>
        </w:tc>
        <w:tc>
          <w:tcPr>
            <w:tcW w:w="907" w:type="dxa"/>
            <w:vMerge w:val="restart"/>
          </w:tcPr>
          <w:p w:rsidR="000E014A" w:rsidRDefault="000E014A">
            <w:pPr>
              <w:pStyle w:val="ConsPlusNormal"/>
              <w:jc w:val="center"/>
            </w:pPr>
            <w:r>
              <w:t>0,1</w:t>
            </w:r>
          </w:p>
        </w:tc>
        <w:tc>
          <w:tcPr>
            <w:tcW w:w="964" w:type="dxa"/>
            <w:vMerge w:val="restart"/>
          </w:tcPr>
          <w:p w:rsidR="000E014A" w:rsidRDefault="000E014A">
            <w:pPr>
              <w:pStyle w:val="ConsPlusNormal"/>
              <w:jc w:val="center"/>
            </w:pPr>
            <w:r>
              <w:t>0,06</w:t>
            </w:r>
          </w:p>
        </w:tc>
        <w:tc>
          <w:tcPr>
            <w:tcW w:w="737" w:type="dxa"/>
            <w:vMerge w:val="restart"/>
          </w:tcPr>
          <w:p w:rsidR="000E014A" w:rsidRDefault="000E014A">
            <w:pPr>
              <w:pStyle w:val="ConsPlusNormal"/>
              <w:jc w:val="center"/>
            </w:pPr>
            <w:r>
              <w:t>-</w:t>
            </w:r>
          </w:p>
        </w:tc>
        <w:tc>
          <w:tcPr>
            <w:tcW w:w="1701" w:type="dxa"/>
            <w:tcBorders>
              <w:bottom w:val="nil"/>
            </w:tcBorders>
          </w:tcPr>
          <w:p w:rsidR="000E014A" w:rsidRDefault="000E014A">
            <w:pPr>
              <w:pStyle w:val="ConsPlusNormal"/>
              <w:jc w:val="center"/>
            </w:pPr>
            <w:r>
              <w:t>305 139,0</w:t>
            </w:r>
          </w:p>
          <w:p w:rsidR="000E014A" w:rsidRDefault="000E014A">
            <w:pPr>
              <w:pStyle w:val="ConsPlusNormal"/>
              <w:jc w:val="center"/>
            </w:pPr>
            <w:r>
              <w:t>БРТ</w:t>
            </w:r>
          </w:p>
        </w:tc>
        <w:tc>
          <w:tcPr>
            <w:tcW w:w="1701" w:type="dxa"/>
            <w:tcBorders>
              <w:bottom w:val="nil"/>
            </w:tcBorders>
          </w:tcPr>
          <w:p w:rsidR="000E014A" w:rsidRDefault="000E014A">
            <w:pPr>
              <w:pStyle w:val="ConsPlusNormal"/>
              <w:jc w:val="center"/>
            </w:pPr>
            <w:r>
              <w:t>257 459,6</w:t>
            </w:r>
          </w:p>
          <w:p w:rsidR="000E014A" w:rsidRDefault="000E014A">
            <w:pPr>
              <w:pStyle w:val="ConsPlusNormal"/>
              <w:jc w:val="center"/>
            </w:pPr>
            <w:r>
              <w:t>БРТ</w:t>
            </w:r>
          </w:p>
        </w:tc>
        <w:tc>
          <w:tcPr>
            <w:tcW w:w="1757" w:type="dxa"/>
            <w:tcBorders>
              <w:bottom w:val="nil"/>
            </w:tcBorders>
          </w:tcPr>
          <w:p w:rsidR="000E014A" w:rsidRDefault="000E014A">
            <w:pPr>
              <w:pStyle w:val="ConsPlusNormal"/>
              <w:jc w:val="center"/>
            </w:pPr>
            <w:r>
              <w:t>352 461,9</w:t>
            </w:r>
          </w:p>
          <w:p w:rsidR="000E014A" w:rsidRDefault="000E014A">
            <w:pPr>
              <w:pStyle w:val="ConsPlusNormal"/>
              <w:jc w:val="center"/>
            </w:pPr>
            <w:r>
              <w:t>БРТ</w:t>
            </w:r>
          </w:p>
        </w:tc>
        <w:tc>
          <w:tcPr>
            <w:tcW w:w="1814" w:type="dxa"/>
            <w:tcBorders>
              <w:bottom w:val="nil"/>
            </w:tcBorders>
          </w:tcPr>
          <w:p w:rsidR="000E014A" w:rsidRDefault="000E014A">
            <w:pPr>
              <w:pStyle w:val="ConsPlusNormal"/>
              <w:jc w:val="center"/>
            </w:pPr>
            <w:r>
              <w:t>153 482,2</w:t>
            </w:r>
          </w:p>
          <w:p w:rsidR="000E014A" w:rsidRDefault="000E014A">
            <w:pPr>
              <w:pStyle w:val="ConsPlusNormal"/>
              <w:jc w:val="center"/>
            </w:pPr>
            <w:r>
              <w:t>БРТ</w:t>
            </w:r>
          </w:p>
        </w:tc>
        <w:tc>
          <w:tcPr>
            <w:tcW w:w="1701" w:type="dxa"/>
            <w:tcBorders>
              <w:bottom w:val="nil"/>
            </w:tcBorders>
          </w:tcPr>
          <w:p w:rsidR="000E014A" w:rsidRDefault="000E014A">
            <w:pPr>
              <w:pStyle w:val="ConsPlusNormal"/>
              <w:jc w:val="center"/>
            </w:pPr>
            <w:r>
              <w:t>440 107,4</w:t>
            </w:r>
          </w:p>
          <w:p w:rsidR="000E014A" w:rsidRDefault="000E014A">
            <w:pPr>
              <w:pStyle w:val="ConsPlusNormal"/>
              <w:jc w:val="center"/>
            </w:pPr>
            <w:r>
              <w:t>БРТ</w:t>
            </w:r>
          </w:p>
        </w:tc>
        <w:tc>
          <w:tcPr>
            <w:tcW w:w="1701" w:type="dxa"/>
            <w:tcBorders>
              <w:bottom w:val="nil"/>
            </w:tcBorders>
          </w:tcPr>
          <w:p w:rsidR="000E014A" w:rsidRDefault="000E014A">
            <w:pPr>
              <w:pStyle w:val="ConsPlusNormal"/>
              <w:jc w:val="center"/>
            </w:pPr>
            <w:r>
              <w:t>-</w:t>
            </w:r>
          </w:p>
        </w:tc>
      </w:tr>
      <w:tr w:rsidR="000E014A">
        <w:trPr>
          <w:trHeight w:val="450"/>
        </w:trPr>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vMerge/>
          </w:tcPr>
          <w:p w:rsidR="000E014A" w:rsidRDefault="000E014A"/>
        </w:tc>
        <w:tc>
          <w:tcPr>
            <w:tcW w:w="907" w:type="dxa"/>
            <w:vMerge/>
          </w:tcPr>
          <w:p w:rsidR="000E014A" w:rsidRDefault="000E014A"/>
        </w:tc>
        <w:tc>
          <w:tcPr>
            <w:tcW w:w="907" w:type="dxa"/>
            <w:vMerge/>
          </w:tcPr>
          <w:p w:rsidR="000E014A" w:rsidRDefault="000E014A"/>
        </w:tc>
        <w:tc>
          <w:tcPr>
            <w:tcW w:w="964" w:type="dxa"/>
            <w:vMerge/>
          </w:tcPr>
          <w:p w:rsidR="000E014A" w:rsidRDefault="000E014A"/>
        </w:tc>
        <w:tc>
          <w:tcPr>
            <w:tcW w:w="850" w:type="dxa"/>
            <w:vMerge/>
          </w:tcPr>
          <w:p w:rsidR="000E014A" w:rsidRDefault="000E014A"/>
        </w:tc>
        <w:tc>
          <w:tcPr>
            <w:tcW w:w="907" w:type="dxa"/>
            <w:vMerge/>
          </w:tcPr>
          <w:p w:rsidR="000E014A" w:rsidRDefault="000E014A"/>
        </w:tc>
        <w:tc>
          <w:tcPr>
            <w:tcW w:w="964" w:type="dxa"/>
            <w:vMerge/>
          </w:tcPr>
          <w:p w:rsidR="000E014A" w:rsidRDefault="000E014A"/>
        </w:tc>
        <w:tc>
          <w:tcPr>
            <w:tcW w:w="737" w:type="dxa"/>
            <w:vMerge/>
          </w:tcPr>
          <w:p w:rsidR="000E014A" w:rsidRDefault="000E014A"/>
        </w:tc>
        <w:tc>
          <w:tcPr>
            <w:tcW w:w="1701" w:type="dxa"/>
            <w:vMerge w:val="restart"/>
            <w:tcBorders>
              <w:top w:val="nil"/>
            </w:tcBorders>
          </w:tcPr>
          <w:p w:rsidR="000E014A" w:rsidRDefault="000E014A">
            <w:pPr>
              <w:pStyle w:val="ConsPlusNormal"/>
              <w:jc w:val="center"/>
            </w:pPr>
            <w:r>
              <w:t>1 300 855,5</w:t>
            </w:r>
          </w:p>
          <w:p w:rsidR="000E014A" w:rsidRDefault="000E014A">
            <w:pPr>
              <w:pStyle w:val="ConsPlusNormal"/>
              <w:jc w:val="center"/>
            </w:pPr>
            <w:r>
              <w:t>ФБ</w:t>
            </w:r>
          </w:p>
        </w:tc>
        <w:tc>
          <w:tcPr>
            <w:tcW w:w="1701" w:type="dxa"/>
            <w:vMerge w:val="restart"/>
            <w:tcBorders>
              <w:top w:val="nil"/>
            </w:tcBorders>
          </w:tcPr>
          <w:p w:rsidR="000E014A" w:rsidRDefault="000E014A">
            <w:pPr>
              <w:pStyle w:val="ConsPlusNormal"/>
              <w:jc w:val="center"/>
            </w:pPr>
            <w:r>
              <w:t>1 097 591,1</w:t>
            </w:r>
          </w:p>
          <w:p w:rsidR="000E014A" w:rsidRDefault="000E014A">
            <w:pPr>
              <w:pStyle w:val="ConsPlusNormal"/>
              <w:jc w:val="center"/>
            </w:pPr>
            <w:r>
              <w:t>ФБ</w:t>
            </w:r>
          </w:p>
        </w:tc>
        <w:tc>
          <w:tcPr>
            <w:tcW w:w="1757" w:type="dxa"/>
            <w:vMerge w:val="restart"/>
            <w:tcBorders>
              <w:top w:val="nil"/>
            </w:tcBorders>
          </w:tcPr>
          <w:p w:rsidR="000E014A" w:rsidRDefault="000E014A">
            <w:pPr>
              <w:pStyle w:val="ConsPlusNormal"/>
              <w:jc w:val="center"/>
            </w:pPr>
            <w:r>
              <w:t>1 502 600,4</w:t>
            </w:r>
          </w:p>
          <w:p w:rsidR="000E014A" w:rsidRDefault="000E014A">
            <w:pPr>
              <w:pStyle w:val="ConsPlusNormal"/>
              <w:jc w:val="center"/>
            </w:pPr>
            <w:r>
              <w:t>ФБ</w:t>
            </w:r>
          </w:p>
        </w:tc>
        <w:tc>
          <w:tcPr>
            <w:tcW w:w="1814" w:type="dxa"/>
            <w:vMerge w:val="restart"/>
            <w:tcBorders>
              <w:top w:val="nil"/>
            </w:tcBorders>
          </w:tcPr>
          <w:p w:rsidR="000E014A" w:rsidRDefault="000E014A">
            <w:pPr>
              <w:pStyle w:val="ConsPlusNormal"/>
              <w:jc w:val="center"/>
            </w:pPr>
            <w:r>
              <w:t>654 318,9</w:t>
            </w:r>
          </w:p>
          <w:p w:rsidR="000E014A" w:rsidRDefault="000E014A">
            <w:pPr>
              <w:pStyle w:val="ConsPlusNormal"/>
              <w:jc w:val="center"/>
            </w:pPr>
            <w:r>
              <w:t>ФБ</w:t>
            </w:r>
          </w:p>
        </w:tc>
        <w:tc>
          <w:tcPr>
            <w:tcW w:w="1701" w:type="dxa"/>
            <w:vMerge w:val="restart"/>
            <w:tcBorders>
              <w:top w:val="nil"/>
            </w:tcBorders>
          </w:tcPr>
          <w:p w:rsidR="000E014A" w:rsidRDefault="000E014A">
            <w:pPr>
              <w:pStyle w:val="ConsPlusNormal"/>
              <w:jc w:val="center"/>
            </w:pPr>
            <w:r>
              <w:t>1 876 247,2</w:t>
            </w:r>
          </w:p>
          <w:p w:rsidR="000E014A" w:rsidRDefault="000E014A">
            <w:pPr>
              <w:pStyle w:val="ConsPlusNormal"/>
              <w:jc w:val="center"/>
            </w:pPr>
            <w:r>
              <w:t>ФБ</w:t>
            </w:r>
          </w:p>
        </w:tc>
        <w:tc>
          <w:tcPr>
            <w:tcW w:w="1701" w:type="dxa"/>
            <w:vMerge w:val="restart"/>
            <w:tcBorders>
              <w:top w:val="nil"/>
            </w:tcBorders>
          </w:tcPr>
          <w:p w:rsidR="000E014A" w:rsidRDefault="000E014A">
            <w:pPr>
              <w:pStyle w:val="ConsPlusNormal"/>
            </w:pPr>
          </w:p>
        </w:tc>
      </w:tr>
      <w:tr w:rsidR="000E014A">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tcPr>
          <w:p w:rsidR="000E014A" w:rsidRDefault="000E014A">
            <w:pPr>
              <w:pStyle w:val="ConsPlusNormal"/>
              <w:jc w:val="both"/>
            </w:pPr>
            <w:r>
              <w:t xml:space="preserve">Прирост мощности очистных сооружений, обеспечивающих нормативную </w:t>
            </w:r>
            <w:r>
              <w:lastRenderedPageBreak/>
              <w:t>очистку сточных вод, нарастающим итогом, куб. км</w:t>
            </w:r>
          </w:p>
        </w:tc>
        <w:tc>
          <w:tcPr>
            <w:tcW w:w="907" w:type="dxa"/>
          </w:tcPr>
          <w:p w:rsidR="000E014A" w:rsidRDefault="000E014A">
            <w:pPr>
              <w:pStyle w:val="ConsPlusNormal"/>
              <w:jc w:val="center"/>
            </w:pPr>
            <w:r>
              <w:lastRenderedPageBreak/>
              <w:t>0</w:t>
            </w:r>
          </w:p>
        </w:tc>
        <w:tc>
          <w:tcPr>
            <w:tcW w:w="907" w:type="dxa"/>
          </w:tcPr>
          <w:p w:rsidR="000E014A" w:rsidRDefault="000E014A">
            <w:pPr>
              <w:pStyle w:val="ConsPlusNormal"/>
              <w:jc w:val="center"/>
            </w:pPr>
            <w:r>
              <w:t>0,01</w:t>
            </w:r>
          </w:p>
        </w:tc>
        <w:tc>
          <w:tcPr>
            <w:tcW w:w="964" w:type="dxa"/>
          </w:tcPr>
          <w:p w:rsidR="000E014A" w:rsidRDefault="000E014A">
            <w:pPr>
              <w:pStyle w:val="ConsPlusNormal"/>
              <w:jc w:val="center"/>
            </w:pPr>
            <w:r>
              <w:t>0,03</w:t>
            </w:r>
          </w:p>
        </w:tc>
        <w:tc>
          <w:tcPr>
            <w:tcW w:w="850" w:type="dxa"/>
          </w:tcPr>
          <w:p w:rsidR="000E014A" w:rsidRDefault="000E014A">
            <w:pPr>
              <w:pStyle w:val="ConsPlusNormal"/>
              <w:jc w:val="center"/>
            </w:pPr>
            <w:r>
              <w:t>0,05</w:t>
            </w:r>
          </w:p>
        </w:tc>
        <w:tc>
          <w:tcPr>
            <w:tcW w:w="907" w:type="dxa"/>
          </w:tcPr>
          <w:p w:rsidR="000E014A" w:rsidRDefault="000E014A">
            <w:pPr>
              <w:pStyle w:val="ConsPlusNormal"/>
              <w:jc w:val="center"/>
            </w:pPr>
            <w:r>
              <w:t>0,09</w:t>
            </w:r>
          </w:p>
        </w:tc>
        <w:tc>
          <w:tcPr>
            <w:tcW w:w="964" w:type="dxa"/>
          </w:tcPr>
          <w:p w:rsidR="000E014A" w:rsidRDefault="000E014A">
            <w:pPr>
              <w:pStyle w:val="ConsPlusNormal"/>
              <w:jc w:val="center"/>
            </w:pPr>
            <w:r>
              <w:t>0,13</w:t>
            </w:r>
          </w:p>
        </w:tc>
        <w:tc>
          <w:tcPr>
            <w:tcW w:w="737" w:type="dxa"/>
          </w:tcPr>
          <w:p w:rsidR="000E014A" w:rsidRDefault="000E014A">
            <w:pPr>
              <w:pStyle w:val="ConsPlusNormal"/>
              <w:jc w:val="center"/>
            </w:pPr>
            <w:r>
              <w:t>-</w:t>
            </w:r>
          </w:p>
        </w:tc>
        <w:tc>
          <w:tcPr>
            <w:tcW w:w="1701" w:type="dxa"/>
            <w:vMerge/>
            <w:tcBorders>
              <w:top w:val="nil"/>
            </w:tcBorders>
          </w:tcPr>
          <w:p w:rsidR="000E014A" w:rsidRDefault="000E014A"/>
        </w:tc>
        <w:tc>
          <w:tcPr>
            <w:tcW w:w="1701" w:type="dxa"/>
            <w:vMerge/>
            <w:tcBorders>
              <w:top w:val="nil"/>
            </w:tcBorders>
          </w:tcPr>
          <w:p w:rsidR="000E014A" w:rsidRDefault="000E014A"/>
        </w:tc>
        <w:tc>
          <w:tcPr>
            <w:tcW w:w="1757" w:type="dxa"/>
            <w:vMerge/>
            <w:tcBorders>
              <w:top w:val="nil"/>
            </w:tcBorders>
          </w:tcPr>
          <w:p w:rsidR="000E014A" w:rsidRDefault="000E014A"/>
        </w:tc>
        <w:tc>
          <w:tcPr>
            <w:tcW w:w="1814" w:type="dxa"/>
            <w:vMerge/>
            <w:tcBorders>
              <w:top w:val="nil"/>
            </w:tcBorders>
          </w:tcPr>
          <w:p w:rsidR="000E014A" w:rsidRDefault="000E014A"/>
        </w:tc>
        <w:tc>
          <w:tcPr>
            <w:tcW w:w="1701" w:type="dxa"/>
            <w:vMerge/>
            <w:tcBorders>
              <w:top w:val="nil"/>
            </w:tcBorders>
          </w:tcPr>
          <w:p w:rsidR="000E014A" w:rsidRDefault="000E014A"/>
        </w:tc>
        <w:tc>
          <w:tcPr>
            <w:tcW w:w="1701" w:type="dxa"/>
            <w:vMerge/>
            <w:tcBorders>
              <w:top w:val="nil"/>
            </w:tcBorders>
          </w:tcPr>
          <w:p w:rsidR="000E014A" w:rsidRDefault="000E014A"/>
        </w:tc>
      </w:tr>
      <w:tr w:rsidR="000E014A">
        <w:tc>
          <w:tcPr>
            <w:tcW w:w="22960" w:type="dxa"/>
            <w:gridSpan w:val="17"/>
          </w:tcPr>
          <w:p w:rsidR="000E014A" w:rsidRDefault="000E014A">
            <w:pPr>
              <w:pStyle w:val="ConsPlusNormal"/>
              <w:jc w:val="center"/>
              <w:outlineLvl w:val="2"/>
            </w:pPr>
            <w:r>
              <w:t>Наименование задачи: Повышение энергоресурсоэффективности жилищно-коммунального хозяйства</w:t>
            </w:r>
          </w:p>
        </w:tc>
      </w:tr>
      <w:tr w:rsidR="000E014A">
        <w:tc>
          <w:tcPr>
            <w:tcW w:w="22960" w:type="dxa"/>
            <w:gridSpan w:val="17"/>
          </w:tcPr>
          <w:p w:rsidR="000E014A" w:rsidRDefault="000E014A">
            <w:pPr>
              <w:pStyle w:val="ConsPlusNormal"/>
              <w:jc w:val="center"/>
              <w:outlineLvl w:val="2"/>
            </w:pPr>
            <w:r>
              <w:t>Наименование подпрограммы: "Энергосбережение и повышение энергетической эффективности"</w:t>
            </w:r>
          </w:p>
        </w:tc>
      </w:tr>
      <w:tr w:rsidR="000E014A">
        <w:tc>
          <w:tcPr>
            <w:tcW w:w="1928" w:type="dxa"/>
            <w:vMerge w:val="restart"/>
          </w:tcPr>
          <w:p w:rsidR="000E014A" w:rsidRDefault="000E014A">
            <w:pPr>
              <w:pStyle w:val="ConsPlusNormal"/>
              <w:jc w:val="both"/>
            </w:pPr>
            <w:r>
              <w:t>Снижение потребления энергетических ресурсов и воды в жилищном фонде, обеспечение энергосбережения при производстве (передаче) энергетических ресурсов и воды</w:t>
            </w:r>
          </w:p>
        </w:tc>
        <w:tc>
          <w:tcPr>
            <w:tcW w:w="1587" w:type="dxa"/>
            <w:vMerge w:val="restart"/>
          </w:tcPr>
          <w:p w:rsidR="000E014A" w:rsidRDefault="000E014A">
            <w:pPr>
              <w:pStyle w:val="ConsPlusNormal"/>
              <w:jc w:val="both"/>
            </w:pPr>
            <w:r>
              <w:t>МСАЖКХ, МПиТ РТ, ГУИС, ОМС (по согласованию)</w:t>
            </w:r>
          </w:p>
        </w:tc>
        <w:tc>
          <w:tcPr>
            <w:tcW w:w="1020" w:type="dxa"/>
            <w:vMerge w:val="restart"/>
          </w:tcPr>
          <w:p w:rsidR="000E014A" w:rsidRDefault="000E014A">
            <w:pPr>
              <w:pStyle w:val="ConsPlusNormal"/>
            </w:pPr>
            <w:r>
              <w:t>2020 - 2025 гг.</w:t>
            </w:r>
          </w:p>
        </w:tc>
        <w:tc>
          <w:tcPr>
            <w:tcW w:w="1814" w:type="dxa"/>
          </w:tcPr>
          <w:p w:rsidR="000E014A" w:rsidRDefault="000E014A">
            <w:pPr>
              <w:pStyle w:val="ConsPlusNormal"/>
              <w:jc w:val="both"/>
            </w:pPr>
            <w:r>
              <w:t>Удельный расход холодной воды в многоквартирных домах (в расчете на 1 жителя), куб. метров/человека</w:t>
            </w:r>
          </w:p>
        </w:tc>
        <w:tc>
          <w:tcPr>
            <w:tcW w:w="907" w:type="dxa"/>
          </w:tcPr>
          <w:p w:rsidR="000E014A" w:rsidRDefault="000E014A">
            <w:pPr>
              <w:pStyle w:val="ConsPlusNormal"/>
              <w:jc w:val="center"/>
            </w:pPr>
            <w:r>
              <w:t>35,5</w:t>
            </w:r>
          </w:p>
        </w:tc>
        <w:tc>
          <w:tcPr>
            <w:tcW w:w="907" w:type="dxa"/>
          </w:tcPr>
          <w:p w:rsidR="000E014A" w:rsidRDefault="000E014A">
            <w:pPr>
              <w:pStyle w:val="ConsPlusNormal"/>
              <w:jc w:val="center"/>
            </w:pPr>
            <w:r>
              <w:t>35,4</w:t>
            </w:r>
          </w:p>
        </w:tc>
        <w:tc>
          <w:tcPr>
            <w:tcW w:w="964" w:type="dxa"/>
          </w:tcPr>
          <w:p w:rsidR="000E014A" w:rsidRDefault="000E014A">
            <w:pPr>
              <w:pStyle w:val="ConsPlusNormal"/>
              <w:jc w:val="center"/>
            </w:pPr>
            <w:r>
              <w:t>35,4</w:t>
            </w:r>
          </w:p>
        </w:tc>
        <w:tc>
          <w:tcPr>
            <w:tcW w:w="850" w:type="dxa"/>
          </w:tcPr>
          <w:p w:rsidR="000E014A" w:rsidRDefault="000E014A">
            <w:pPr>
              <w:pStyle w:val="ConsPlusNormal"/>
              <w:jc w:val="center"/>
            </w:pPr>
            <w:r>
              <w:t>35,3</w:t>
            </w:r>
          </w:p>
        </w:tc>
        <w:tc>
          <w:tcPr>
            <w:tcW w:w="907" w:type="dxa"/>
          </w:tcPr>
          <w:p w:rsidR="000E014A" w:rsidRDefault="000E014A">
            <w:pPr>
              <w:pStyle w:val="ConsPlusNormal"/>
              <w:jc w:val="center"/>
            </w:pPr>
            <w:r>
              <w:t>35,3</w:t>
            </w:r>
          </w:p>
        </w:tc>
        <w:tc>
          <w:tcPr>
            <w:tcW w:w="964" w:type="dxa"/>
          </w:tcPr>
          <w:p w:rsidR="000E014A" w:rsidRDefault="000E014A">
            <w:pPr>
              <w:pStyle w:val="ConsPlusNormal"/>
              <w:jc w:val="center"/>
            </w:pPr>
            <w:r>
              <w:t>35,2</w:t>
            </w:r>
          </w:p>
        </w:tc>
        <w:tc>
          <w:tcPr>
            <w:tcW w:w="737" w:type="dxa"/>
          </w:tcPr>
          <w:p w:rsidR="000E014A" w:rsidRDefault="000E014A">
            <w:pPr>
              <w:pStyle w:val="ConsPlusNormal"/>
              <w:jc w:val="center"/>
            </w:pPr>
            <w:r>
              <w:t>35,2</w:t>
            </w:r>
          </w:p>
        </w:tc>
        <w:tc>
          <w:tcPr>
            <w:tcW w:w="1701" w:type="dxa"/>
            <w:vMerge w:val="restart"/>
          </w:tcPr>
          <w:p w:rsidR="000E014A" w:rsidRDefault="000E014A">
            <w:pPr>
              <w:pStyle w:val="ConsPlusNormal"/>
              <w:jc w:val="center"/>
            </w:pPr>
            <w:r>
              <w:t>977 037,8</w:t>
            </w:r>
          </w:p>
          <w:p w:rsidR="000E014A" w:rsidRDefault="000E014A">
            <w:pPr>
              <w:pStyle w:val="ConsPlusNormal"/>
              <w:jc w:val="center"/>
            </w:pPr>
            <w:r>
              <w:t>БРТ</w:t>
            </w:r>
          </w:p>
        </w:tc>
        <w:tc>
          <w:tcPr>
            <w:tcW w:w="1701" w:type="dxa"/>
            <w:vMerge w:val="restart"/>
          </w:tcPr>
          <w:p w:rsidR="000E014A" w:rsidRDefault="000E014A">
            <w:pPr>
              <w:pStyle w:val="ConsPlusNormal"/>
              <w:jc w:val="center"/>
            </w:pPr>
            <w:r>
              <w:t>907 137,8</w:t>
            </w:r>
          </w:p>
          <w:p w:rsidR="000E014A" w:rsidRDefault="000E014A">
            <w:pPr>
              <w:pStyle w:val="ConsPlusNormal"/>
              <w:jc w:val="center"/>
            </w:pPr>
            <w:r>
              <w:t>БРТ</w:t>
            </w:r>
          </w:p>
        </w:tc>
        <w:tc>
          <w:tcPr>
            <w:tcW w:w="1757" w:type="dxa"/>
            <w:vMerge w:val="restart"/>
          </w:tcPr>
          <w:p w:rsidR="000E014A" w:rsidRDefault="000E014A">
            <w:pPr>
              <w:pStyle w:val="ConsPlusNormal"/>
              <w:jc w:val="center"/>
            </w:pPr>
            <w:r>
              <w:t>907 137,8</w:t>
            </w:r>
          </w:p>
          <w:p w:rsidR="000E014A" w:rsidRDefault="000E014A">
            <w:pPr>
              <w:pStyle w:val="ConsPlusNormal"/>
              <w:jc w:val="center"/>
            </w:pPr>
            <w:r>
              <w:t>БРТ</w:t>
            </w:r>
          </w:p>
        </w:tc>
        <w:tc>
          <w:tcPr>
            <w:tcW w:w="1814" w:type="dxa"/>
            <w:vMerge w:val="restart"/>
          </w:tcPr>
          <w:p w:rsidR="000E014A" w:rsidRDefault="000E014A">
            <w:pPr>
              <w:pStyle w:val="ConsPlusNormal"/>
              <w:jc w:val="center"/>
            </w:pPr>
            <w:r>
              <w:t>907 137,8</w:t>
            </w:r>
          </w:p>
          <w:p w:rsidR="000E014A" w:rsidRDefault="000E014A">
            <w:pPr>
              <w:pStyle w:val="ConsPlusNormal"/>
              <w:jc w:val="center"/>
            </w:pPr>
            <w:r>
              <w:t>БРТ</w:t>
            </w:r>
          </w:p>
        </w:tc>
        <w:tc>
          <w:tcPr>
            <w:tcW w:w="1701" w:type="dxa"/>
            <w:vMerge w:val="restart"/>
          </w:tcPr>
          <w:p w:rsidR="000E014A" w:rsidRDefault="000E014A">
            <w:pPr>
              <w:pStyle w:val="ConsPlusNormal"/>
              <w:jc w:val="center"/>
            </w:pPr>
            <w:r>
              <w:t>702 601,9</w:t>
            </w:r>
          </w:p>
          <w:p w:rsidR="000E014A" w:rsidRDefault="000E014A">
            <w:pPr>
              <w:pStyle w:val="ConsPlusNormal"/>
              <w:jc w:val="center"/>
            </w:pPr>
            <w:r>
              <w:t>БРТ</w:t>
            </w:r>
          </w:p>
        </w:tc>
        <w:tc>
          <w:tcPr>
            <w:tcW w:w="1701" w:type="dxa"/>
            <w:vMerge w:val="restart"/>
          </w:tcPr>
          <w:p w:rsidR="000E014A" w:rsidRDefault="000E014A">
            <w:pPr>
              <w:pStyle w:val="ConsPlusNormal"/>
              <w:jc w:val="center"/>
            </w:pPr>
            <w:r>
              <w:t>722 977,4</w:t>
            </w:r>
          </w:p>
          <w:p w:rsidR="000E014A" w:rsidRDefault="000E014A">
            <w:pPr>
              <w:pStyle w:val="ConsPlusNormal"/>
              <w:jc w:val="center"/>
            </w:pPr>
            <w:r>
              <w:t>БРТ</w:t>
            </w:r>
          </w:p>
        </w:tc>
      </w:tr>
      <w:tr w:rsidR="000E014A">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tcPr>
          <w:p w:rsidR="000E014A" w:rsidRDefault="000E014A">
            <w:pPr>
              <w:pStyle w:val="ConsPlusNormal"/>
              <w:jc w:val="both"/>
            </w:pPr>
            <w:r>
              <w:t>Доля потерь тепловой энергии при ее передаче в общем объеме переданной тепловой энергии, %</w:t>
            </w:r>
          </w:p>
        </w:tc>
        <w:tc>
          <w:tcPr>
            <w:tcW w:w="907" w:type="dxa"/>
          </w:tcPr>
          <w:p w:rsidR="000E014A" w:rsidRDefault="000E014A">
            <w:pPr>
              <w:pStyle w:val="ConsPlusNormal"/>
              <w:jc w:val="center"/>
            </w:pPr>
            <w:r>
              <w:t>13,0</w:t>
            </w:r>
          </w:p>
        </w:tc>
        <w:tc>
          <w:tcPr>
            <w:tcW w:w="907" w:type="dxa"/>
          </w:tcPr>
          <w:p w:rsidR="000E014A" w:rsidRDefault="000E014A">
            <w:pPr>
              <w:pStyle w:val="ConsPlusNormal"/>
              <w:jc w:val="center"/>
            </w:pPr>
            <w:r>
              <w:t>12,8</w:t>
            </w:r>
          </w:p>
        </w:tc>
        <w:tc>
          <w:tcPr>
            <w:tcW w:w="964" w:type="dxa"/>
          </w:tcPr>
          <w:p w:rsidR="000E014A" w:rsidRDefault="000E014A">
            <w:pPr>
              <w:pStyle w:val="ConsPlusNormal"/>
              <w:jc w:val="center"/>
            </w:pPr>
            <w:r>
              <w:t>12,8</w:t>
            </w:r>
          </w:p>
        </w:tc>
        <w:tc>
          <w:tcPr>
            <w:tcW w:w="850" w:type="dxa"/>
          </w:tcPr>
          <w:p w:rsidR="000E014A" w:rsidRDefault="000E014A">
            <w:pPr>
              <w:pStyle w:val="ConsPlusNormal"/>
              <w:jc w:val="center"/>
            </w:pPr>
            <w:r>
              <w:t>12,7</w:t>
            </w:r>
          </w:p>
        </w:tc>
        <w:tc>
          <w:tcPr>
            <w:tcW w:w="907" w:type="dxa"/>
          </w:tcPr>
          <w:p w:rsidR="000E014A" w:rsidRDefault="000E014A">
            <w:pPr>
              <w:pStyle w:val="ConsPlusNormal"/>
              <w:jc w:val="center"/>
            </w:pPr>
            <w:r>
              <w:t>12,7</w:t>
            </w:r>
          </w:p>
        </w:tc>
        <w:tc>
          <w:tcPr>
            <w:tcW w:w="964" w:type="dxa"/>
          </w:tcPr>
          <w:p w:rsidR="000E014A" w:rsidRDefault="000E014A">
            <w:pPr>
              <w:pStyle w:val="ConsPlusNormal"/>
              <w:jc w:val="center"/>
            </w:pPr>
            <w:r>
              <w:t>12,6</w:t>
            </w:r>
          </w:p>
        </w:tc>
        <w:tc>
          <w:tcPr>
            <w:tcW w:w="737" w:type="dxa"/>
          </w:tcPr>
          <w:p w:rsidR="000E014A" w:rsidRDefault="000E014A">
            <w:pPr>
              <w:pStyle w:val="ConsPlusNormal"/>
              <w:jc w:val="center"/>
            </w:pPr>
            <w:r>
              <w:t>12,5</w:t>
            </w:r>
          </w:p>
        </w:tc>
        <w:tc>
          <w:tcPr>
            <w:tcW w:w="1701" w:type="dxa"/>
            <w:vMerge/>
          </w:tcPr>
          <w:p w:rsidR="000E014A" w:rsidRDefault="000E014A"/>
        </w:tc>
        <w:tc>
          <w:tcPr>
            <w:tcW w:w="1701" w:type="dxa"/>
            <w:vMerge/>
          </w:tcPr>
          <w:p w:rsidR="000E014A" w:rsidRDefault="000E014A"/>
        </w:tc>
        <w:tc>
          <w:tcPr>
            <w:tcW w:w="1757" w:type="dxa"/>
            <w:vMerge/>
          </w:tcPr>
          <w:p w:rsidR="000E014A" w:rsidRDefault="000E014A"/>
        </w:tc>
        <w:tc>
          <w:tcPr>
            <w:tcW w:w="1814" w:type="dxa"/>
            <w:vMerge/>
          </w:tcPr>
          <w:p w:rsidR="000E014A" w:rsidRDefault="000E014A"/>
        </w:tc>
        <w:tc>
          <w:tcPr>
            <w:tcW w:w="1701" w:type="dxa"/>
            <w:vMerge/>
          </w:tcPr>
          <w:p w:rsidR="000E014A" w:rsidRDefault="000E014A"/>
        </w:tc>
        <w:tc>
          <w:tcPr>
            <w:tcW w:w="1701" w:type="dxa"/>
            <w:vMerge/>
          </w:tcPr>
          <w:p w:rsidR="000E014A" w:rsidRDefault="000E014A"/>
        </w:tc>
      </w:tr>
      <w:tr w:rsidR="000E014A">
        <w:tc>
          <w:tcPr>
            <w:tcW w:w="22960" w:type="dxa"/>
            <w:gridSpan w:val="17"/>
          </w:tcPr>
          <w:p w:rsidR="000E014A" w:rsidRDefault="000E014A">
            <w:pPr>
              <w:pStyle w:val="ConsPlusNormal"/>
              <w:jc w:val="center"/>
              <w:outlineLvl w:val="2"/>
            </w:pPr>
            <w:r>
              <w:t>Наименование задачи: Повышение комфортности условий проживания, дальнейшее развитие и повышение надежности коммунальной инфраструктуры</w:t>
            </w:r>
          </w:p>
        </w:tc>
      </w:tr>
      <w:tr w:rsidR="000E014A">
        <w:tc>
          <w:tcPr>
            <w:tcW w:w="22960" w:type="dxa"/>
            <w:gridSpan w:val="17"/>
          </w:tcPr>
          <w:p w:rsidR="000E014A" w:rsidRDefault="000E014A">
            <w:pPr>
              <w:pStyle w:val="ConsPlusNormal"/>
              <w:jc w:val="center"/>
              <w:outlineLvl w:val="2"/>
            </w:pPr>
            <w:r>
              <w:t>Наименование подпрограммы: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w:t>
            </w:r>
          </w:p>
        </w:tc>
      </w:tr>
      <w:tr w:rsidR="000E014A">
        <w:tc>
          <w:tcPr>
            <w:tcW w:w="1928" w:type="dxa"/>
            <w:vMerge w:val="restart"/>
          </w:tcPr>
          <w:p w:rsidR="000E014A" w:rsidRDefault="000E014A">
            <w:pPr>
              <w:pStyle w:val="ConsPlusNormal"/>
              <w:jc w:val="both"/>
            </w:pPr>
            <w:r>
              <w:t xml:space="preserve">Создание, сохранение, восстановление, повышение </w:t>
            </w:r>
            <w:r>
              <w:lastRenderedPageBreak/>
              <w:t>качества объектов социальной и инженерной инфраструктуры государственной (муниципальной) собственности</w:t>
            </w:r>
          </w:p>
        </w:tc>
        <w:tc>
          <w:tcPr>
            <w:tcW w:w="1587" w:type="dxa"/>
            <w:vMerge w:val="restart"/>
          </w:tcPr>
          <w:p w:rsidR="000E014A" w:rsidRDefault="000E014A">
            <w:pPr>
              <w:pStyle w:val="ConsPlusNormal"/>
              <w:jc w:val="both"/>
            </w:pPr>
            <w:r>
              <w:lastRenderedPageBreak/>
              <w:t>МСАЖКХ,</w:t>
            </w:r>
          </w:p>
          <w:p w:rsidR="000E014A" w:rsidRDefault="000E014A">
            <w:pPr>
              <w:pStyle w:val="ConsPlusNormal"/>
              <w:jc w:val="both"/>
            </w:pPr>
            <w:r>
              <w:t xml:space="preserve">МФ РТ, НО ИВФ (по согласованию), </w:t>
            </w:r>
            <w:r>
              <w:lastRenderedPageBreak/>
              <w:t>МЭ РТ, ГИСУ, ГУИС, ОМС (по согласованию)</w:t>
            </w:r>
          </w:p>
        </w:tc>
        <w:tc>
          <w:tcPr>
            <w:tcW w:w="1020" w:type="dxa"/>
            <w:vMerge w:val="restart"/>
          </w:tcPr>
          <w:p w:rsidR="000E014A" w:rsidRDefault="000E014A">
            <w:pPr>
              <w:pStyle w:val="ConsPlusNormal"/>
            </w:pPr>
            <w:r>
              <w:lastRenderedPageBreak/>
              <w:t>2020 - 2025 гг.</w:t>
            </w:r>
          </w:p>
        </w:tc>
        <w:tc>
          <w:tcPr>
            <w:tcW w:w="1814" w:type="dxa"/>
            <w:vMerge w:val="restart"/>
          </w:tcPr>
          <w:p w:rsidR="000E014A" w:rsidRDefault="000E014A">
            <w:pPr>
              <w:pStyle w:val="ConsPlusNormal"/>
              <w:jc w:val="both"/>
            </w:pPr>
            <w:r>
              <w:t>Уровень износа коммунальной инфраструктуры, %</w:t>
            </w:r>
          </w:p>
        </w:tc>
        <w:tc>
          <w:tcPr>
            <w:tcW w:w="907" w:type="dxa"/>
            <w:vMerge w:val="restart"/>
          </w:tcPr>
          <w:p w:rsidR="000E014A" w:rsidRDefault="000E014A">
            <w:pPr>
              <w:pStyle w:val="ConsPlusNormal"/>
              <w:jc w:val="center"/>
            </w:pPr>
            <w:r>
              <w:t>46,3</w:t>
            </w:r>
          </w:p>
        </w:tc>
        <w:tc>
          <w:tcPr>
            <w:tcW w:w="907" w:type="dxa"/>
            <w:vMerge w:val="restart"/>
          </w:tcPr>
          <w:p w:rsidR="000E014A" w:rsidRDefault="000E014A">
            <w:pPr>
              <w:pStyle w:val="ConsPlusNormal"/>
              <w:jc w:val="center"/>
            </w:pPr>
            <w:r>
              <w:t>46,1</w:t>
            </w:r>
          </w:p>
        </w:tc>
        <w:tc>
          <w:tcPr>
            <w:tcW w:w="964" w:type="dxa"/>
            <w:vMerge w:val="restart"/>
          </w:tcPr>
          <w:p w:rsidR="000E014A" w:rsidRDefault="000E014A">
            <w:pPr>
              <w:pStyle w:val="ConsPlusNormal"/>
              <w:jc w:val="center"/>
            </w:pPr>
            <w:r>
              <w:t>46,0</w:t>
            </w:r>
          </w:p>
        </w:tc>
        <w:tc>
          <w:tcPr>
            <w:tcW w:w="850" w:type="dxa"/>
            <w:vMerge w:val="restart"/>
          </w:tcPr>
          <w:p w:rsidR="000E014A" w:rsidRDefault="000E014A">
            <w:pPr>
              <w:pStyle w:val="ConsPlusNormal"/>
              <w:jc w:val="center"/>
            </w:pPr>
            <w:r>
              <w:t>45,9</w:t>
            </w:r>
          </w:p>
        </w:tc>
        <w:tc>
          <w:tcPr>
            <w:tcW w:w="907" w:type="dxa"/>
            <w:vMerge w:val="restart"/>
          </w:tcPr>
          <w:p w:rsidR="000E014A" w:rsidRDefault="000E014A">
            <w:pPr>
              <w:pStyle w:val="ConsPlusNormal"/>
              <w:jc w:val="center"/>
            </w:pPr>
            <w:r>
              <w:t>45,8</w:t>
            </w:r>
          </w:p>
        </w:tc>
        <w:tc>
          <w:tcPr>
            <w:tcW w:w="964" w:type="dxa"/>
            <w:vMerge w:val="restart"/>
          </w:tcPr>
          <w:p w:rsidR="000E014A" w:rsidRDefault="000E014A">
            <w:pPr>
              <w:pStyle w:val="ConsPlusNormal"/>
              <w:jc w:val="center"/>
            </w:pPr>
            <w:r>
              <w:t>45,7</w:t>
            </w:r>
          </w:p>
        </w:tc>
        <w:tc>
          <w:tcPr>
            <w:tcW w:w="737" w:type="dxa"/>
            <w:vMerge w:val="restart"/>
          </w:tcPr>
          <w:p w:rsidR="000E014A" w:rsidRDefault="000E014A">
            <w:pPr>
              <w:pStyle w:val="ConsPlusNormal"/>
              <w:jc w:val="center"/>
            </w:pPr>
            <w:r>
              <w:t>45,6</w:t>
            </w:r>
          </w:p>
        </w:tc>
        <w:tc>
          <w:tcPr>
            <w:tcW w:w="1701" w:type="dxa"/>
            <w:tcBorders>
              <w:bottom w:val="nil"/>
            </w:tcBorders>
          </w:tcPr>
          <w:p w:rsidR="000E014A" w:rsidRDefault="000E014A">
            <w:pPr>
              <w:pStyle w:val="ConsPlusNormal"/>
              <w:jc w:val="center"/>
            </w:pPr>
            <w:r>
              <w:t>8 564 487,7</w:t>
            </w:r>
          </w:p>
          <w:p w:rsidR="000E014A" w:rsidRDefault="000E014A">
            <w:pPr>
              <w:pStyle w:val="ConsPlusNormal"/>
              <w:jc w:val="center"/>
            </w:pPr>
            <w:r>
              <w:t>БРТ</w:t>
            </w:r>
          </w:p>
        </w:tc>
        <w:tc>
          <w:tcPr>
            <w:tcW w:w="1701" w:type="dxa"/>
            <w:vMerge w:val="restart"/>
          </w:tcPr>
          <w:p w:rsidR="000E014A" w:rsidRDefault="000E014A">
            <w:pPr>
              <w:pStyle w:val="ConsPlusNormal"/>
              <w:jc w:val="center"/>
            </w:pPr>
            <w:r>
              <w:t>4 438 034,1</w:t>
            </w:r>
          </w:p>
          <w:p w:rsidR="000E014A" w:rsidRDefault="000E014A">
            <w:pPr>
              <w:pStyle w:val="ConsPlusNormal"/>
              <w:jc w:val="center"/>
            </w:pPr>
            <w:r>
              <w:t>БРТ</w:t>
            </w:r>
          </w:p>
        </w:tc>
        <w:tc>
          <w:tcPr>
            <w:tcW w:w="1757" w:type="dxa"/>
            <w:vMerge w:val="restart"/>
          </w:tcPr>
          <w:p w:rsidR="000E014A" w:rsidRDefault="000E014A">
            <w:pPr>
              <w:pStyle w:val="ConsPlusNormal"/>
              <w:jc w:val="center"/>
            </w:pPr>
            <w:r>
              <w:t>7 820 889,3</w:t>
            </w:r>
          </w:p>
          <w:p w:rsidR="000E014A" w:rsidRDefault="000E014A">
            <w:pPr>
              <w:pStyle w:val="ConsPlusNormal"/>
              <w:jc w:val="center"/>
            </w:pPr>
            <w:r>
              <w:t>БРТ</w:t>
            </w:r>
          </w:p>
        </w:tc>
        <w:tc>
          <w:tcPr>
            <w:tcW w:w="1814" w:type="dxa"/>
            <w:vMerge w:val="restart"/>
          </w:tcPr>
          <w:p w:rsidR="000E014A" w:rsidRDefault="000E014A">
            <w:pPr>
              <w:pStyle w:val="ConsPlusNormal"/>
              <w:jc w:val="center"/>
            </w:pPr>
            <w:r>
              <w:t>3 138 047,1</w:t>
            </w:r>
          </w:p>
          <w:p w:rsidR="000E014A" w:rsidRDefault="000E014A">
            <w:pPr>
              <w:pStyle w:val="ConsPlusNormal"/>
              <w:jc w:val="center"/>
            </w:pPr>
            <w:r>
              <w:t>БРТ</w:t>
            </w:r>
          </w:p>
        </w:tc>
        <w:tc>
          <w:tcPr>
            <w:tcW w:w="1701" w:type="dxa"/>
            <w:vMerge w:val="restart"/>
          </w:tcPr>
          <w:p w:rsidR="000E014A" w:rsidRDefault="000E014A">
            <w:pPr>
              <w:pStyle w:val="ConsPlusNormal"/>
              <w:jc w:val="center"/>
            </w:pPr>
            <w:r>
              <w:t>8 055 516,0</w:t>
            </w:r>
          </w:p>
          <w:p w:rsidR="000E014A" w:rsidRDefault="000E014A">
            <w:pPr>
              <w:pStyle w:val="ConsPlusNormal"/>
              <w:jc w:val="center"/>
            </w:pPr>
            <w:r>
              <w:t>БРТ</w:t>
            </w:r>
          </w:p>
        </w:tc>
        <w:tc>
          <w:tcPr>
            <w:tcW w:w="1701" w:type="dxa"/>
            <w:vMerge w:val="restart"/>
          </w:tcPr>
          <w:p w:rsidR="000E014A" w:rsidRDefault="000E014A">
            <w:pPr>
              <w:pStyle w:val="ConsPlusNormal"/>
              <w:jc w:val="center"/>
            </w:pPr>
            <w:r>
              <w:t>8 289 125,9</w:t>
            </w:r>
          </w:p>
          <w:p w:rsidR="000E014A" w:rsidRDefault="000E014A">
            <w:pPr>
              <w:pStyle w:val="ConsPlusNormal"/>
              <w:jc w:val="center"/>
            </w:pPr>
            <w:r>
              <w:t>БРТ</w:t>
            </w:r>
          </w:p>
        </w:tc>
      </w:tr>
      <w:tr w:rsidR="000E014A">
        <w:trPr>
          <w:trHeight w:val="450"/>
        </w:trPr>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vMerge/>
          </w:tcPr>
          <w:p w:rsidR="000E014A" w:rsidRDefault="000E014A"/>
        </w:tc>
        <w:tc>
          <w:tcPr>
            <w:tcW w:w="907" w:type="dxa"/>
            <w:vMerge/>
          </w:tcPr>
          <w:p w:rsidR="000E014A" w:rsidRDefault="000E014A"/>
        </w:tc>
        <w:tc>
          <w:tcPr>
            <w:tcW w:w="907" w:type="dxa"/>
            <w:vMerge/>
          </w:tcPr>
          <w:p w:rsidR="000E014A" w:rsidRDefault="000E014A"/>
        </w:tc>
        <w:tc>
          <w:tcPr>
            <w:tcW w:w="964" w:type="dxa"/>
            <w:vMerge/>
          </w:tcPr>
          <w:p w:rsidR="000E014A" w:rsidRDefault="000E014A"/>
        </w:tc>
        <w:tc>
          <w:tcPr>
            <w:tcW w:w="850" w:type="dxa"/>
            <w:vMerge/>
          </w:tcPr>
          <w:p w:rsidR="000E014A" w:rsidRDefault="000E014A"/>
        </w:tc>
        <w:tc>
          <w:tcPr>
            <w:tcW w:w="907" w:type="dxa"/>
            <w:vMerge/>
          </w:tcPr>
          <w:p w:rsidR="000E014A" w:rsidRDefault="000E014A"/>
        </w:tc>
        <w:tc>
          <w:tcPr>
            <w:tcW w:w="964" w:type="dxa"/>
            <w:vMerge/>
          </w:tcPr>
          <w:p w:rsidR="000E014A" w:rsidRDefault="000E014A"/>
        </w:tc>
        <w:tc>
          <w:tcPr>
            <w:tcW w:w="737" w:type="dxa"/>
            <w:vMerge/>
          </w:tcPr>
          <w:p w:rsidR="000E014A" w:rsidRDefault="000E014A"/>
        </w:tc>
        <w:tc>
          <w:tcPr>
            <w:tcW w:w="1701" w:type="dxa"/>
            <w:vMerge w:val="restart"/>
            <w:tcBorders>
              <w:top w:val="nil"/>
              <w:bottom w:val="nil"/>
            </w:tcBorders>
          </w:tcPr>
          <w:p w:rsidR="000E014A" w:rsidRDefault="000E014A">
            <w:pPr>
              <w:pStyle w:val="ConsPlusNormal"/>
              <w:jc w:val="center"/>
            </w:pPr>
            <w:r>
              <w:t>313 128,0</w:t>
            </w:r>
          </w:p>
          <w:p w:rsidR="000E014A" w:rsidRDefault="000E014A">
            <w:pPr>
              <w:pStyle w:val="ConsPlusNormal"/>
              <w:jc w:val="center"/>
            </w:pPr>
            <w:r>
              <w:lastRenderedPageBreak/>
              <w:t>ФБ</w:t>
            </w:r>
          </w:p>
        </w:tc>
        <w:tc>
          <w:tcPr>
            <w:tcW w:w="1701" w:type="dxa"/>
            <w:vMerge/>
          </w:tcPr>
          <w:p w:rsidR="000E014A" w:rsidRDefault="000E014A"/>
        </w:tc>
        <w:tc>
          <w:tcPr>
            <w:tcW w:w="1757" w:type="dxa"/>
            <w:vMerge/>
          </w:tcPr>
          <w:p w:rsidR="000E014A" w:rsidRDefault="000E014A"/>
        </w:tc>
        <w:tc>
          <w:tcPr>
            <w:tcW w:w="1814" w:type="dxa"/>
            <w:vMerge/>
          </w:tcPr>
          <w:p w:rsidR="000E014A" w:rsidRDefault="000E014A"/>
        </w:tc>
        <w:tc>
          <w:tcPr>
            <w:tcW w:w="1701" w:type="dxa"/>
            <w:vMerge/>
          </w:tcPr>
          <w:p w:rsidR="000E014A" w:rsidRDefault="000E014A"/>
        </w:tc>
        <w:tc>
          <w:tcPr>
            <w:tcW w:w="1701" w:type="dxa"/>
            <w:vMerge/>
          </w:tcPr>
          <w:p w:rsidR="000E014A" w:rsidRDefault="000E014A"/>
        </w:tc>
      </w:tr>
      <w:tr w:rsidR="000E014A">
        <w:trPr>
          <w:trHeight w:val="450"/>
        </w:trPr>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vMerge w:val="restart"/>
          </w:tcPr>
          <w:p w:rsidR="000E014A" w:rsidRDefault="000E014A">
            <w:pPr>
              <w:pStyle w:val="ConsPlusNormal"/>
              <w:jc w:val="both"/>
            </w:pPr>
            <w:r>
              <w:t>Доля площади жилищного фонда, обеспеченного всеми видами благоустройства, в общей площади жилищного фонда Республики Татарстан, %</w:t>
            </w:r>
          </w:p>
        </w:tc>
        <w:tc>
          <w:tcPr>
            <w:tcW w:w="907" w:type="dxa"/>
            <w:vMerge w:val="restart"/>
          </w:tcPr>
          <w:p w:rsidR="000E014A" w:rsidRDefault="000E014A">
            <w:pPr>
              <w:pStyle w:val="ConsPlusNormal"/>
              <w:jc w:val="center"/>
            </w:pPr>
            <w:r>
              <w:t>81,0</w:t>
            </w:r>
          </w:p>
        </w:tc>
        <w:tc>
          <w:tcPr>
            <w:tcW w:w="907" w:type="dxa"/>
            <w:vMerge w:val="restart"/>
          </w:tcPr>
          <w:p w:rsidR="000E014A" w:rsidRDefault="000E014A">
            <w:pPr>
              <w:pStyle w:val="ConsPlusNormal"/>
              <w:jc w:val="center"/>
            </w:pPr>
            <w:r>
              <w:t>81,4</w:t>
            </w:r>
          </w:p>
        </w:tc>
        <w:tc>
          <w:tcPr>
            <w:tcW w:w="964" w:type="dxa"/>
            <w:vMerge w:val="restart"/>
          </w:tcPr>
          <w:p w:rsidR="000E014A" w:rsidRDefault="000E014A">
            <w:pPr>
              <w:pStyle w:val="ConsPlusNormal"/>
              <w:jc w:val="center"/>
            </w:pPr>
            <w:r>
              <w:t>81,8</w:t>
            </w:r>
          </w:p>
        </w:tc>
        <w:tc>
          <w:tcPr>
            <w:tcW w:w="850" w:type="dxa"/>
            <w:vMerge w:val="restart"/>
          </w:tcPr>
          <w:p w:rsidR="000E014A" w:rsidRDefault="000E014A">
            <w:pPr>
              <w:pStyle w:val="ConsPlusNormal"/>
              <w:jc w:val="center"/>
            </w:pPr>
            <w:r>
              <w:t>82,2</w:t>
            </w:r>
          </w:p>
        </w:tc>
        <w:tc>
          <w:tcPr>
            <w:tcW w:w="907" w:type="dxa"/>
            <w:vMerge w:val="restart"/>
          </w:tcPr>
          <w:p w:rsidR="000E014A" w:rsidRDefault="000E014A">
            <w:pPr>
              <w:pStyle w:val="ConsPlusNormal"/>
              <w:jc w:val="center"/>
            </w:pPr>
            <w:r>
              <w:t>82,6</w:t>
            </w:r>
          </w:p>
        </w:tc>
        <w:tc>
          <w:tcPr>
            <w:tcW w:w="964" w:type="dxa"/>
            <w:vMerge w:val="restart"/>
          </w:tcPr>
          <w:p w:rsidR="000E014A" w:rsidRDefault="000E014A">
            <w:pPr>
              <w:pStyle w:val="ConsPlusNormal"/>
              <w:jc w:val="center"/>
            </w:pPr>
            <w:r>
              <w:t>83,0</w:t>
            </w:r>
          </w:p>
        </w:tc>
        <w:tc>
          <w:tcPr>
            <w:tcW w:w="737" w:type="dxa"/>
            <w:vMerge w:val="restart"/>
          </w:tcPr>
          <w:p w:rsidR="000E014A" w:rsidRDefault="000E014A">
            <w:pPr>
              <w:pStyle w:val="ConsPlusNormal"/>
              <w:jc w:val="center"/>
            </w:pPr>
            <w:r>
              <w:t>83,5</w:t>
            </w:r>
          </w:p>
        </w:tc>
        <w:tc>
          <w:tcPr>
            <w:tcW w:w="1701" w:type="dxa"/>
            <w:vMerge/>
            <w:tcBorders>
              <w:top w:val="nil"/>
              <w:bottom w:val="nil"/>
            </w:tcBorders>
          </w:tcPr>
          <w:p w:rsidR="000E014A" w:rsidRDefault="000E014A"/>
        </w:tc>
        <w:tc>
          <w:tcPr>
            <w:tcW w:w="1701" w:type="dxa"/>
            <w:vMerge/>
          </w:tcPr>
          <w:p w:rsidR="000E014A" w:rsidRDefault="000E014A"/>
        </w:tc>
        <w:tc>
          <w:tcPr>
            <w:tcW w:w="1757" w:type="dxa"/>
            <w:vMerge/>
          </w:tcPr>
          <w:p w:rsidR="000E014A" w:rsidRDefault="000E014A"/>
        </w:tc>
        <w:tc>
          <w:tcPr>
            <w:tcW w:w="1814" w:type="dxa"/>
            <w:vMerge/>
          </w:tcPr>
          <w:p w:rsidR="000E014A" w:rsidRDefault="000E014A"/>
        </w:tc>
        <w:tc>
          <w:tcPr>
            <w:tcW w:w="1701" w:type="dxa"/>
            <w:vMerge/>
          </w:tcPr>
          <w:p w:rsidR="000E014A" w:rsidRDefault="000E014A"/>
        </w:tc>
        <w:tc>
          <w:tcPr>
            <w:tcW w:w="1701" w:type="dxa"/>
            <w:vMerge/>
          </w:tcPr>
          <w:p w:rsidR="000E014A" w:rsidRDefault="000E014A"/>
        </w:tc>
      </w:tr>
      <w:tr w:rsidR="000E014A">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vMerge/>
          </w:tcPr>
          <w:p w:rsidR="000E014A" w:rsidRDefault="000E014A"/>
        </w:tc>
        <w:tc>
          <w:tcPr>
            <w:tcW w:w="907" w:type="dxa"/>
            <w:vMerge/>
          </w:tcPr>
          <w:p w:rsidR="000E014A" w:rsidRDefault="000E014A"/>
        </w:tc>
        <w:tc>
          <w:tcPr>
            <w:tcW w:w="907" w:type="dxa"/>
            <w:vMerge/>
          </w:tcPr>
          <w:p w:rsidR="000E014A" w:rsidRDefault="000E014A"/>
        </w:tc>
        <w:tc>
          <w:tcPr>
            <w:tcW w:w="964" w:type="dxa"/>
            <w:vMerge/>
          </w:tcPr>
          <w:p w:rsidR="000E014A" w:rsidRDefault="000E014A"/>
        </w:tc>
        <w:tc>
          <w:tcPr>
            <w:tcW w:w="850" w:type="dxa"/>
            <w:vMerge/>
          </w:tcPr>
          <w:p w:rsidR="000E014A" w:rsidRDefault="000E014A"/>
        </w:tc>
        <w:tc>
          <w:tcPr>
            <w:tcW w:w="907" w:type="dxa"/>
            <w:vMerge/>
          </w:tcPr>
          <w:p w:rsidR="000E014A" w:rsidRDefault="000E014A"/>
        </w:tc>
        <w:tc>
          <w:tcPr>
            <w:tcW w:w="964" w:type="dxa"/>
            <w:vMerge/>
          </w:tcPr>
          <w:p w:rsidR="000E014A" w:rsidRDefault="000E014A"/>
        </w:tc>
        <w:tc>
          <w:tcPr>
            <w:tcW w:w="737" w:type="dxa"/>
            <w:vMerge/>
          </w:tcPr>
          <w:p w:rsidR="000E014A" w:rsidRDefault="000E014A"/>
        </w:tc>
        <w:tc>
          <w:tcPr>
            <w:tcW w:w="1701" w:type="dxa"/>
            <w:tcBorders>
              <w:top w:val="nil"/>
            </w:tcBorders>
          </w:tcPr>
          <w:p w:rsidR="000E014A" w:rsidRDefault="000E014A">
            <w:pPr>
              <w:pStyle w:val="ConsPlusNormal"/>
              <w:jc w:val="center"/>
            </w:pPr>
            <w:r>
              <w:t>147 760,0</w:t>
            </w:r>
          </w:p>
          <w:p w:rsidR="000E014A" w:rsidRDefault="000E014A">
            <w:pPr>
              <w:pStyle w:val="ConsPlusNormal"/>
              <w:jc w:val="center"/>
            </w:pPr>
            <w:r>
              <w:t>Фонд МГ</w:t>
            </w:r>
          </w:p>
        </w:tc>
        <w:tc>
          <w:tcPr>
            <w:tcW w:w="1701" w:type="dxa"/>
            <w:vMerge/>
          </w:tcPr>
          <w:p w:rsidR="000E014A" w:rsidRDefault="000E014A"/>
        </w:tc>
        <w:tc>
          <w:tcPr>
            <w:tcW w:w="1757" w:type="dxa"/>
            <w:vMerge/>
          </w:tcPr>
          <w:p w:rsidR="000E014A" w:rsidRDefault="000E014A"/>
        </w:tc>
        <w:tc>
          <w:tcPr>
            <w:tcW w:w="1814" w:type="dxa"/>
            <w:vMerge/>
          </w:tcPr>
          <w:p w:rsidR="000E014A" w:rsidRDefault="000E014A"/>
        </w:tc>
        <w:tc>
          <w:tcPr>
            <w:tcW w:w="1701" w:type="dxa"/>
            <w:vMerge/>
          </w:tcPr>
          <w:p w:rsidR="000E014A" w:rsidRDefault="000E014A"/>
        </w:tc>
        <w:tc>
          <w:tcPr>
            <w:tcW w:w="1701" w:type="dxa"/>
            <w:vMerge/>
          </w:tcPr>
          <w:p w:rsidR="000E014A" w:rsidRDefault="000E014A"/>
        </w:tc>
      </w:tr>
      <w:tr w:rsidR="000E014A">
        <w:tc>
          <w:tcPr>
            <w:tcW w:w="22960" w:type="dxa"/>
            <w:gridSpan w:val="17"/>
          </w:tcPr>
          <w:p w:rsidR="000E014A" w:rsidRDefault="000E014A">
            <w:pPr>
              <w:pStyle w:val="ConsPlusNormal"/>
              <w:jc w:val="center"/>
              <w:outlineLvl w:val="2"/>
            </w:pPr>
            <w:r>
              <w:t>Наименование задачи: Создание условий для повышения эффективности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tc>
      </w:tr>
      <w:tr w:rsidR="000E014A">
        <w:tc>
          <w:tcPr>
            <w:tcW w:w="22960" w:type="dxa"/>
            <w:gridSpan w:val="17"/>
          </w:tcPr>
          <w:p w:rsidR="000E014A" w:rsidRDefault="000E014A">
            <w:pPr>
              <w:pStyle w:val="ConsPlusNormal"/>
              <w:jc w:val="center"/>
              <w:outlineLvl w:val="2"/>
            </w:pPr>
            <w:r>
              <w:t>Наименование подпрограммы: "Реализация государственной политики в сфере архитектуры, градостроительства, строительства, промышленности строительных материалов, жилищной сфере и коммунальном хозяйстве"</w:t>
            </w:r>
          </w:p>
        </w:tc>
      </w:tr>
      <w:tr w:rsidR="000E014A">
        <w:tc>
          <w:tcPr>
            <w:tcW w:w="1928" w:type="dxa"/>
            <w:vMerge w:val="restart"/>
          </w:tcPr>
          <w:p w:rsidR="000E014A" w:rsidRDefault="000E014A">
            <w:pPr>
              <w:pStyle w:val="ConsPlusNormal"/>
              <w:jc w:val="both"/>
            </w:pPr>
            <w:r>
              <w:t>Выполнение государственных функций по текущему управлению реализацией программы</w:t>
            </w:r>
          </w:p>
        </w:tc>
        <w:tc>
          <w:tcPr>
            <w:tcW w:w="1587" w:type="dxa"/>
            <w:vMerge w:val="restart"/>
          </w:tcPr>
          <w:p w:rsidR="000E014A" w:rsidRDefault="000E014A">
            <w:pPr>
              <w:pStyle w:val="ConsPlusNormal"/>
              <w:jc w:val="both"/>
            </w:pPr>
            <w:r>
              <w:t>МСАЖКХ, ГЖИ, Татлизинг (по согласованию)</w:t>
            </w:r>
          </w:p>
        </w:tc>
        <w:tc>
          <w:tcPr>
            <w:tcW w:w="1020" w:type="dxa"/>
            <w:vMerge w:val="restart"/>
          </w:tcPr>
          <w:p w:rsidR="000E014A" w:rsidRDefault="000E014A">
            <w:pPr>
              <w:pStyle w:val="ConsPlusNormal"/>
            </w:pPr>
            <w:r>
              <w:t>2020 - 2025 гг.</w:t>
            </w:r>
          </w:p>
        </w:tc>
        <w:tc>
          <w:tcPr>
            <w:tcW w:w="1814" w:type="dxa"/>
          </w:tcPr>
          <w:p w:rsidR="000E014A" w:rsidRDefault="000E014A">
            <w:pPr>
              <w:pStyle w:val="ConsPlusNormal"/>
              <w:jc w:val="both"/>
            </w:pPr>
            <w:r>
              <w:t>Общая площадь жилых помещений, приходящаяся в среднем на 1 жителя Республики Татарстан, кв. метров</w:t>
            </w:r>
          </w:p>
        </w:tc>
        <w:tc>
          <w:tcPr>
            <w:tcW w:w="907" w:type="dxa"/>
          </w:tcPr>
          <w:p w:rsidR="000E014A" w:rsidRDefault="000E014A">
            <w:pPr>
              <w:pStyle w:val="ConsPlusNormal"/>
              <w:jc w:val="center"/>
            </w:pPr>
            <w:r>
              <w:t>27,2</w:t>
            </w:r>
          </w:p>
        </w:tc>
        <w:tc>
          <w:tcPr>
            <w:tcW w:w="907" w:type="dxa"/>
          </w:tcPr>
          <w:p w:rsidR="000E014A" w:rsidRDefault="000E014A">
            <w:pPr>
              <w:pStyle w:val="ConsPlusNormal"/>
              <w:jc w:val="center"/>
            </w:pPr>
            <w:r>
              <w:t>27,7</w:t>
            </w:r>
          </w:p>
        </w:tc>
        <w:tc>
          <w:tcPr>
            <w:tcW w:w="964" w:type="dxa"/>
          </w:tcPr>
          <w:p w:rsidR="000E014A" w:rsidRDefault="000E014A">
            <w:pPr>
              <w:pStyle w:val="ConsPlusNormal"/>
              <w:jc w:val="center"/>
            </w:pPr>
            <w:r>
              <w:t>28,1</w:t>
            </w:r>
          </w:p>
        </w:tc>
        <w:tc>
          <w:tcPr>
            <w:tcW w:w="850" w:type="dxa"/>
          </w:tcPr>
          <w:p w:rsidR="000E014A" w:rsidRDefault="000E014A">
            <w:pPr>
              <w:pStyle w:val="ConsPlusNormal"/>
              <w:jc w:val="center"/>
            </w:pPr>
            <w:r>
              <w:t>28,6</w:t>
            </w:r>
          </w:p>
        </w:tc>
        <w:tc>
          <w:tcPr>
            <w:tcW w:w="907" w:type="dxa"/>
          </w:tcPr>
          <w:p w:rsidR="000E014A" w:rsidRDefault="000E014A">
            <w:pPr>
              <w:pStyle w:val="ConsPlusNormal"/>
              <w:jc w:val="center"/>
            </w:pPr>
            <w:r>
              <w:t>29,0</w:t>
            </w:r>
          </w:p>
        </w:tc>
        <w:tc>
          <w:tcPr>
            <w:tcW w:w="964" w:type="dxa"/>
          </w:tcPr>
          <w:p w:rsidR="000E014A" w:rsidRDefault="000E014A">
            <w:pPr>
              <w:pStyle w:val="ConsPlusNormal"/>
              <w:jc w:val="center"/>
            </w:pPr>
            <w:r>
              <w:t>29,4</w:t>
            </w:r>
          </w:p>
        </w:tc>
        <w:tc>
          <w:tcPr>
            <w:tcW w:w="737" w:type="dxa"/>
          </w:tcPr>
          <w:p w:rsidR="000E014A" w:rsidRDefault="000E014A">
            <w:pPr>
              <w:pStyle w:val="ConsPlusNormal"/>
              <w:jc w:val="center"/>
            </w:pPr>
            <w:r>
              <w:t>29,9</w:t>
            </w:r>
          </w:p>
        </w:tc>
        <w:tc>
          <w:tcPr>
            <w:tcW w:w="1701" w:type="dxa"/>
            <w:vMerge w:val="restart"/>
          </w:tcPr>
          <w:p w:rsidR="000E014A" w:rsidRDefault="000E014A">
            <w:pPr>
              <w:pStyle w:val="ConsPlusNormal"/>
              <w:jc w:val="center"/>
            </w:pPr>
            <w:r>
              <w:t>607 070,3</w:t>
            </w:r>
          </w:p>
          <w:p w:rsidR="000E014A" w:rsidRDefault="000E014A">
            <w:pPr>
              <w:pStyle w:val="ConsPlusNormal"/>
              <w:jc w:val="center"/>
            </w:pPr>
            <w:r>
              <w:t>БРТ</w:t>
            </w:r>
          </w:p>
        </w:tc>
        <w:tc>
          <w:tcPr>
            <w:tcW w:w="1701" w:type="dxa"/>
            <w:vMerge w:val="restart"/>
          </w:tcPr>
          <w:p w:rsidR="000E014A" w:rsidRDefault="000E014A">
            <w:pPr>
              <w:pStyle w:val="ConsPlusNormal"/>
              <w:jc w:val="center"/>
            </w:pPr>
            <w:r>
              <w:t>529 556,6</w:t>
            </w:r>
          </w:p>
          <w:p w:rsidR="000E014A" w:rsidRDefault="000E014A">
            <w:pPr>
              <w:pStyle w:val="ConsPlusNormal"/>
              <w:jc w:val="center"/>
            </w:pPr>
            <w:r>
              <w:t>БРТ</w:t>
            </w:r>
          </w:p>
        </w:tc>
        <w:tc>
          <w:tcPr>
            <w:tcW w:w="1757" w:type="dxa"/>
            <w:vMerge w:val="restart"/>
          </w:tcPr>
          <w:p w:rsidR="000E014A" w:rsidRDefault="000E014A">
            <w:pPr>
              <w:pStyle w:val="ConsPlusNormal"/>
              <w:jc w:val="center"/>
            </w:pPr>
            <w:r>
              <w:t>538 610,7</w:t>
            </w:r>
          </w:p>
          <w:p w:rsidR="000E014A" w:rsidRDefault="000E014A">
            <w:pPr>
              <w:pStyle w:val="ConsPlusNormal"/>
              <w:jc w:val="center"/>
            </w:pPr>
            <w:r>
              <w:t>БРТ</w:t>
            </w:r>
          </w:p>
        </w:tc>
        <w:tc>
          <w:tcPr>
            <w:tcW w:w="1814" w:type="dxa"/>
            <w:vMerge w:val="restart"/>
          </w:tcPr>
          <w:p w:rsidR="000E014A" w:rsidRDefault="000E014A">
            <w:pPr>
              <w:pStyle w:val="ConsPlusNormal"/>
              <w:jc w:val="center"/>
            </w:pPr>
            <w:r>
              <w:t>548 027,0</w:t>
            </w:r>
          </w:p>
          <w:p w:rsidR="000E014A" w:rsidRDefault="000E014A">
            <w:pPr>
              <w:pStyle w:val="ConsPlusNormal"/>
              <w:jc w:val="center"/>
            </w:pPr>
            <w:r>
              <w:t>БРТ</w:t>
            </w:r>
          </w:p>
        </w:tc>
        <w:tc>
          <w:tcPr>
            <w:tcW w:w="1701" w:type="dxa"/>
            <w:vMerge w:val="restart"/>
          </w:tcPr>
          <w:p w:rsidR="000E014A" w:rsidRDefault="000E014A">
            <w:pPr>
              <w:pStyle w:val="ConsPlusNormal"/>
              <w:jc w:val="center"/>
            </w:pPr>
            <w:r>
              <w:t>564 467,81</w:t>
            </w:r>
          </w:p>
          <w:p w:rsidR="000E014A" w:rsidRDefault="000E014A">
            <w:pPr>
              <w:pStyle w:val="ConsPlusNormal"/>
              <w:jc w:val="center"/>
            </w:pPr>
            <w:r>
              <w:t>БРТ</w:t>
            </w:r>
          </w:p>
        </w:tc>
        <w:tc>
          <w:tcPr>
            <w:tcW w:w="1701" w:type="dxa"/>
            <w:vMerge w:val="restart"/>
          </w:tcPr>
          <w:p w:rsidR="000E014A" w:rsidRDefault="000E014A">
            <w:pPr>
              <w:pStyle w:val="ConsPlusNormal"/>
              <w:jc w:val="center"/>
            </w:pPr>
            <w:r>
              <w:t>580 837,4</w:t>
            </w:r>
          </w:p>
          <w:p w:rsidR="000E014A" w:rsidRDefault="000E014A">
            <w:pPr>
              <w:pStyle w:val="ConsPlusNormal"/>
              <w:jc w:val="center"/>
            </w:pPr>
            <w:r>
              <w:t>БРТ</w:t>
            </w:r>
          </w:p>
        </w:tc>
      </w:tr>
      <w:tr w:rsidR="000E014A">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tcPr>
          <w:p w:rsidR="000E014A" w:rsidRDefault="000E014A">
            <w:pPr>
              <w:pStyle w:val="ConsPlusNormal"/>
              <w:jc w:val="both"/>
            </w:pPr>
            <w:r>
              <w:t xml:space="preserve">Доля фактически сданных объектов от графика производства работ по программам </w:t>
            </w:r>
            <w:r>
              <w:lastRenderedPageBreak/>
              <w:t>капитальных вложений (без учета строительства и реконструкции дорог), %</w:t>
            </w:r>
          </w:p>
        </w:tc>
        <w:tc>
          <w:tcPr>
            <w:tcW w:w="907" w:type="dxa"/>
          </w:tcPr>
          <w:p w:rsidR="000E014A" w:rsidRDefault="000E014A">
            <w:pPr>
              <w:pStyle w:val="ConsPlusNormal"/>
              <w:jc w:val="center"/>
            </w:pPr>
            <w:r>
              <w:lastRenderedPageBreak/>
              <w:t>100</w:t>
            </w:r>
          </w:p>
        </w:tc>
        <w:tc>
          <w:tcPr>
            <w:tcW w:w="907" w:type="dxa"/>
          </w:tcPr>
          <w:p w:rsidR="000E014A" w:rsidRDefault="000E014A">
            <w:pPr>
              <w:pStyle w:val="ConsPlusNormal"/>
              <w:jc w:val="center"/>
            </w:pPr>
            <w:r>
              <w:t>100</w:t>
            </w:r>
          </w:p>
        </w:tc>
        <w:tc>
          <w:tcPr>
            <w:tcW w:w="964" w:type="dxa"/>
          </w:tcPr>
          <w:p w:rsidR="000E014A" w:rsidRDefault="000E014A">
            <w:pPr>
              <w:pStyle w:val="ConsPlusNormal"/>
              <w:jc w:val="center"/>
            </w:pPr>
            <w:r>
              <w:t>100</w:t>
            </w:r>
          </w:p>
        </w:tc>
        <w:tc>
          <w:tcPr>
            <w:tcW w:w="850" w:type="dxa"/>
          </w:tcPr>
          <w:p w:rsidR="000E014A" w:rsidRDefault="000E014A">
            <w:pPr>
              <w:pStyle w:val="ConsPlusNormal"/>
              <w:jc w:val="center"/>
            </w:pPr>
            <w:r>
              <w:t>100</w:t>
            </w:r>
          </w:p>
        </w:tc>
        <w:tc>
          <w:tcPr>
            <w:tcW w:w="907" w:type="dxa"/>
          </w:tcPr>
          <w:p w:rsidR="000E014A" w:rsidRDefault="000E014A">
            <w:pPr>
              <w:pStyle w:val="ConsPlusNormal"/>
              <w:jc w:val="center"/>
            </w:pPr>
            <w:r>
              <w:t>100</w:t>
            </w:r>
          </w:p>
        </w:tc>
        <w:tc>
          <w:tcPr>
            <w:tcW w:w="964" w:type="dxa"/>
          </w:tcPr>
          <w:p w:rsidR="000E014A" w:rsidRDefault="000E014A">
            <w:pPr>
              <w:pStyle w:val="ConsPlusNormal"/>
              <w:jc w:val="center"/>
            </w:pPr>
            <w:r>
              <w:t>100</w:t>
            </w:r>
          </w:p>
        </w:tc>
        <w:tc>
          <w:tcPr>
            <w:tcW w:w="737" w:type="dxa"/>
          </w:tcPr>
          <w:p w:rsidR="000E014A" w:rsidRDefault="000E014A">
            <w:pPr>
              <w:pStyle w:val="ConsPlusNormal"/>
              <w:jc w:val="center"/>
            </w:pPr>
            <w:r>
              <w:t>100</w:t>
            </w:r>
          </w:p>
        </w:tc>
        <w:tc>
          <w:tcPr>
            <w:tcW w:w="1701" w:type="dxa"/>
            <w:vMerge/>
          </w:tcPr>
          <w:p w:rsidR="000E014A" w:rsidRDefault="000E014A"/>
        </w:tc>
        <w:tc>
          <w:tcPr>
            <w:tcW w:w="1701" w:type="dxa"/>
            <w:vMerge/>
          </w:tcPr>
          <w:p w:rsidR="000E014A" w:rsidRDefault="000E014A"/>
        </w:tc>
        <w:tc>
          <w:tcPr>
            <w:tcW w:w="1757" w:type="dxa"/>
            <w:vMerge/>
          </w:tcPr>
          <w:p w:rsidR="000E014A" w:rsidRDefault="000E014A"/>
        </w:tc>
        <w:tc>
          <w:tcPr>
            <w:tcW w:w="1814" w:type="dxa"/>
            <w:vMerge/>
          </w:tcPr>
          <w:p w:rsidR="000E014A" w:rsidRDefault="000E014A"/>
        </w:tc>
        <w:tc>
          <w:tcPr>
            <w:tcW w:w="1701" w:type="dxa"/>
            <w:vMerge/>
          </w:tcPr>
          <w:p w:rsidR="000E014A" w:rsidRDefault="000E014A"/>
        </w:tc>
        <w:tc>
          <w:tcPr>
            <w:tcW w:w="1701" w:type="dxa"/>
            <w:vMerge/>
          </w:tcPr>
          <w:p w:rsidR="000E014A" w:rsidRDefault="000E014A"/>
        </w:tc>
      </w:tr>
      <w:tr w:rsidR="000E014A">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tcPr>
          <w:p w:rsidR="000E014A" w:rsidRDefault="000E014A">
            <w:pPr>
              <w:pStyle w:val="ConsPlusNormal"/>
              <w:jc w:val="both"/>
            </w:pPr>
            <w:r>
              <w:t>Уровень доступности жилья, %</w:t>
            </w:r>
          </w:p>
        </w:tc>
        <w:tc>
          <w:tcPr>
            <w:tcW w:w="907" w:type="dxa"/>
          </w:tcPr>
          <w:p w:rsidR="000E014A" w:rsidRDefault="000E014A">
            <w:pPr>
              <w:pStyle w:val="ConsPlusNormal"/>
              <w:jc w:val="center"/>
            </w:pPr>
            <w:r>
              <w:t>44,0</w:t>
            </w:r>
          </w:p>
        </w:tc>
        <w:tc>
          <w:tcPr>
            <w:tcW w:w="907" w:type="dxa"/>
          </w:tcPr>
          <w:p w:rsidR="000E014A" w:rsidRDefault="000E014A">
            <w:pPr>
              <w:pStyle w:val="ConsPlusNormal"/>
              <w:jc w:val="center"/>
            </w:pPr>
            <w:r>
              <w:t>43,3</w:t>
            </w:r>
          </w:p>
        </w:tc>
        <w:tc>
          <w:tcPr>
            <w:tcW w:w="964" w:type="dxa"/>
          </w:tcPr>
          <w:p w:rsidR="000E014A" w:rsidRDefault="000E014A">
            <w:pPr>
              <w:pStyle w:val="ConsPlusNormal"/>
              <w:jc w:val="center"/>
            </w:pPr>
            <w:r>
              <w:t>43,4</w:t>
            </w:r>
          </w:p>
        </w:tc>
        <w:tc>
          <w:tcPr>
            <w:tcW w:w="850" w:type="dxa"/>
          </w:tcPr>
          <w:p w:rsidR="000E014A" w:rsidRDefault="000E014A">
            <w:pPr>
              <w:pStyle w:val="ConsPlusNormal"/>
              <w:jc w:val="center"/>
            </w:pPr>
            <w:r>
              <w:t>43,5</w:t>
            </w:r>
          </w:p>
        </w:tc>
        <w:tc>
          <w:tcPr>
            <w:tcW w:w="907" w:type="dxa"/>
          </w:tcPr>
          <w:p w:rsidR="000E014A" w:rsidRDefault="000E014A">
            <w:pPr>
              <w:pStyle w:val="ConsPlusNormal"/>
              <w:jc w:val="center"/>
            </w:pPr>
            <w:r>
              <w:t>48,0</w:t>
            </w:r>
          </w:p>
        </w:tc>
        <w:tc>
          <w:tcPr>
            <w:tcW w:w="964" w:type="dxa"/>
          </w:tcPr>
          <w:p w:rsidR="000E014A" w:rsidRDefault="000E014A">
            <w:pPr>
              <w:pStyle w:val="ConsPlusNormal"/>
              <w:jc w:val="center"/>
            </w:pPr>
            <w:r>
              <w:t>52,9</w:t>
            </w:r>
          </w:p>
        </w:tc>
        <w:tc>
          <w:tcPr>
            <w:tcW w:w="737" w:type="dxa"/>
          </w:tcPr>
          <w:p w:rsidR="000E014A" w:rsidRDefault="000E014A">
            <w:pPr>
              <w:pStyle w:val="ConsPlusNormal"/>
              <w:jc w:val="center"/>
            </w:pPr>
            <w:r>
              <w:t>53,0</w:t>
            </w:r>
          </w:p>
        </w:tc>
        <w:tc>
          <w:tcPr>
            <w:tcW w:w="1701" w:type="dxa"/>
            <w:vMerge/>
          </w:tcPr>
          <w:p w:rsidR="000E014A" w:rsidRDefault="000E014A"/>
        </w:tc>
        <w:tc>
          <w:tcPr>
            <w:tcW w:w="1701" w:type="dxa"/>
            <w:vMerge/>
          </w:tcPr>
          <w:p w:rsidR="000E014A" w:rsidRDefault="000E014A"/>
        </w:tc>
        <w:tc>
          <w:tcPr>
            <w:tcW w:w="1757" w:type="dxa"/>
            <w:vMerge/>
          </w:tcPr>
          <w:p w:rsidR="000E014A" w:rsidRDefault="000E014A"/>
        </w:tc>
        <w:tc>
          <w:tcPr>
            <w:tcW w:w="1814" w:type="dxa"/>
            <w:vMerge/>
          </w:tcPr>
          <w:p w:rsidR="000E014A" w:rsidRDefault="000E014A"/>
        </w:tc>
        <w:tc>
          <w:tcPr>
            <w:tcW w:w="1701" w:type="dxa"/>
            <w:vMerge/>
          </w:tcPr>
          <w:p w:rsidR="000E014A" w:rsidRDefault="000E014A"/>
        </w:tc>
        <w:tc>
          <w:tcPr>
            <w:tcW w:w="1701" w:type="dxa"/>
            <w:vMerge/>
          </w:tcPr>
          <w:p w:rsidR="000E014A" w:rsidRDefault="000E014A"/>
        </w:tc>
      </w:tr>
      <w:tr w:rsidR="000E014A">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tcPr>
          <w:p w:rsidR="000E014A" w:rsidRDefault="000E014A">
            <w:pPr>
              <w:pStyle w:val="ConsPlusNormal"/>
              <w:jc w:val="both"/>
            </w:pPr>
            <w:r>
              <w:t>Количество семей, улучшивших жилищные условия, тыс. семей</w:t>
            </w:r>
          </w:p>
        </w:tc>
        <w:tc>
          <w:tcPr>
            <w:tcW w:w="907" w:type="dxa"/>
          </w:tcPr>
          <w:p w:rsidR="000E014A" w:rsidRDefault="000E014A">
            <w:pPr>
              <w:pStyle w:val="ConsPlusNormal"/>
              <w:jc w:val="center"/>
            </w:pPr>
            <w:r>
              <w:t>93,4</w:t>
            </w:r>
          </w:p>
        </w:tc>
        <w:tc>
          <w:tcPr>
            <w:tcW w:w="907" w:type="dxa"/>
          </w:tcPr>
          <w:p w:rsidR="000E014A" w:rsidRDefault="000E014A">
            <w:pPr>
              <w:pStyle w:val="ConsPlusNormal"/>
              <w:jc w:val="center"/>
            </w:pPr>
            <w:r>
              <w:t>95,6</w:t>
            </w:r>
          </w:p>
        </w:tc>
        <w:tc>
          <w:tcPr>
            <w:tcW w:w="964" w:type="dxa"/>
          </w:tcPr>
          <w:p w:rsidR="000E014A" w:rsidRDefault="000E014A">
            <w:pPr>
              <w:pStyle w:val="ConsPlusNormal"/>
              <w:jc w:val="center"/>
            </w:pPr>
            <w:r>
              <w:t>107,1</w:t>
            </w:r>
          </w:p>
        </w:tc>
        <w:tc>
          <w:tcPr>
            <w:tcW w:w="850" w:type="dxa"/>
          </w:tcPr>
          <w:p w:rsidR="000E014A" w:rsidRDefault="000E014A">
            <w:pPr>
              <w:pStyle w:val="ConsPlusNormal"/>
              <w:jc w:val="center"/>
            </w:pPr>
            <w:r>
              <w:t>124,2</w:t>
            </w:r>
          </w:p>
        </w:tc>
        <w:tc>
          <w:tcPr>
            <w:tcW w:w="907" w:type="dxa"/>
          </w:tcPr>
          <w:p w:rsidR="000E014A" w:rsidRDefault="000E014A">
            <w:pPr>
              <w:pStyle w:val="ConsPlusNormal"/>
              <w:jc w:val="center"/>
            </w:pPr>
            <w:r>
              <w:t>131,6</w:t>
            </w:r>
          </w:p>
        </w:tc>
        <w:tc>
          <w:tcPr>
            <w:tcW w:w="964" w:type="dxa"/>
          </w:tcPr>
          <w:p w:rsidR="000E014A" w:rsidRDefault="000E014A">
            <w:pPr>
              <w:pStyle w:val="ConsPlusNormal"/>
              <w:jc w:val="center"/>
            </w:pPr>
            <w:r>
              <w:t>137,3</w:t>
            </w:r>
          </w:p>
        </w:tc>
        <w:tc>
          <w:tcPr>
            <w:tcW w:w="737" w:type="dxa"/>
          </w:tcPr>
          <w:p w:rsidR="000E014A" w:rsidRDefault="000E014A">
            <w:pPr>
              <w:pStyle w:val="ConsPlusNormal"/>
              <w:jc w:val="center"/>
            </w:pPr>
            <w:r>
              <w:t>137,4</w:t>
            </w:r>
          </w:p>
        </w:tc>
        <w:tc>
          <w:tcPr>
            <w:tcW w:w="1701" w:type="dxa"/>
            <w:vMerge/>
          </w:tcPr>
          <w:p w:rsidR="000E014A" w:rsidRDefault="000E014A"/>
        </w:tc>
        <w:tc>
          <w:tcPr>
            <w:tcW w:w="1701" w:type="dxa"/>
            <w:vMerge/>
          </w:tcPr>
          <w:p w:rsidR="000E014A" w:rsidRDefault="000E014A"/>
        </w:tc>
        <w:tc>
          <w:tcPr>
            <w:tcW w:w="1757" w:type="dxa"/>
            <w:vMerge/>
          </w:tcPr>
          <w:p w:rsidR="000E014A" w:rsidRDefault="000E014A"/>
        </w:tc>
        <w:tc>
          <w:tcPr>
            <w:tcW w:w="1814" w:type="dxa"/>
            <w:vMerge/>
          </w:tcPr>
          <w:p w:rsidR="000E014A" w:rsidRDefault="000E014A"/>
        </w:tc>
        <w:tc>
          <w:tcPr>
            <w:tcW w:w="1701" w:type="dxa"/>
            <w:vMerge/>
          </w:tcPr>
          <w:p w:rsidR="000E014A" w:rsidRDefault="000E014A"/>
        </w:tc>
        <w:tc>
          <w:tcPr>
            <w:tcW w:w="1701" w:type="dxa"/>
            <w:vMerge/>
          </w:tcPr>
          <w:p w:rsidR="000E014A" w:rsidRDefault="000E014A"/>
        </w:tc>
      </w:tr>
      <w:tr w:rsidR="000E014A">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tcPr>
          <w:p w:rsidR="000E014A" w:rsidRDefault="000E014A">
            <w:pPr>
              <w:pStyle w:val="ConsPlusNormal"/>
              <w:jc w:val="both"/>
            </w:pPr>
            <w:r>
              <w:t xml:space="preserve">Доля многодетных семей, получивших жилые помещения и улучшивших жилищные условия в отчетном году, в общем числе многодетных семей, состоящих на учете в качестве нуждающихся в </w:t>
            </w:r>
            <w:r>
              <w:lastRenderedPageBreak/>
              <w:t>жилых помещениях, %</w:t>
            </w:r>
          </w:p>
        </w:tc>
        <w:tc>
          <w:tcPr>
            <w:tcW w:w="907" w:type="dxa"/>
          </w:tcPr>
          <w:p w:rsidR="000E014A" w:rsidRDefault="000E014A">
            <w:pPr>
              <w:pStyle w:val="ConsPlusNormal"/>
              <w:jc w:val="center"/>
            </w:pPr>
            <w:r>
              <w:lastRenderedPageBreak/>
              <w:t>5,7</w:t>
            </w:r>
          </w:p>
        </w:tc>
        <w:tc>
          <w:tcPr>
            <w:tcW w:w="907" w:type="dxa"/>
          </w:tcPr>
          <w:p w:rsidR="000E014A" w:rsidRDefault="000E014A">
            <w:pPr>
              <w:pStyle w:val="ConsPlusNormal"/>
              <w:jc w:val="center"/>
            </w:pPr>
            <w:r>
              <w:t>5,5</w:t>
            </w:r>
          </w:p>
        </w:tc>
        <w:tc>
          <w:tcPr>
            <w:tcW w:w="964" w:type="dxa"/>
          </w:tcPr>
          <w:p w:rsidR="000E014A" w:rsidRDefault="000E014A">
            <w:pPr>
              <w:pStyle w:val="ConsPlusNormal"/>
              <w:jc w:val="center"/>
            </w:pPr>
            <w:r>
              <w:t>5,5</w:t>
            </w:r>
          </w:p>
        </w:tc>
        <w:tc>
          <w:tcPr>
            <w:tcW w:w="850" w:type="dxa"/>
          </w:tcPr>
          <w:p w:rsidR="000E014A" w:rsidRDefault="000E014A">
            <w:pPr>
              <w:pStyle w:val="ConsPlusNormal"/>
              <w:jc w:val="center"/>
            </w:pPr>
            <w:r>
              <w:t>5,5</w:t>
            </w:r>
          </w:p>
        </w:tc>
        <w:tc>
          <w:tcPr>
            <w:tcW w:w="907" w:type="dxa"/>
          </w:tcPr>
          <w:p w:rsidR="000E014A" w:rsidRDefault="000E014A">
            <w:pPr>
              <w:pStyle w:val="ConsPlusNormal"/>
              <w:jc w:val="center"/>
            </w:pPr>
            <w:r>
              <w:t>5,5</w:t>
            </w:r>
          </w:p>
        </w:tc>
        <w:tc>
          <w:tcPr>
            <w:tcW w:w="964" w:type="dxa"/>
          </w:tcPr>
          <w:p w:rsidR="000E014A" w:rsidRDefault="000E014A">
            <w:pPr>
              <w:pStyle w:val="ConsPlusNormal"/>
              <w:jc w:val="center"/>
            </w:pPr>
            <w:r>
              <w:t>5,5</w:t>
            </w:r>
          </w:p>
        </w:tc>
        <w:tc>
          <w:tcPr>
            <w:tcW w:w="737" w:type="dxa"/>
          </w:tcPr>
          <w:p w:rsidR="000E014A" w:rsidRDefault="000E014A">
            <w:pPr>
              <w:pStyle w:val="ConsPlusNormal"/>
              <w:jc w:val="center"/>
            </w:pPr>
            <w:r>
              <w:t>5,5</w:t>
            </w:r>
          </w:p>
        </w:tc>
        <w:tc>
          <w:tcPr>
            <w:tcW w:w="1701" w:type="dxa"/>
            <w:vMerge/>
          </w:tcPr>
          <w:p w:rsidR="000E014A" w:rsidRDefault="000E014A"/>
        </w:tc>
        <w:tc>
          <w:tcPr>
            <w:tcW w:w="1701" w:type="dxa"/>
            <w:vMerge/>
          </w:tcPr>
          <w:p w:rsidR="000E014A" w:rsidRDefault="000E014A"/>
        </w:tc>
        <w:tc>
          <w:tcPr>
            <w:tcW w:w="1757" w:type="dxa"/>
            <w:vMerge/>
          </w:tcPr>
          <w:p w:rsidR="000E014A" w:rsidRDefault="000E014A"/>
        </w:tc>
        <w:tc>
          <w:tcPr>
            <w:tcW w:w="1814" w:type="dxa"/>
            <w:vMerge/>
          </w:tcPr>
          <w:p w:rsidR="000E014A" w:rsidRDefault="000E014A"/>
        </w:tc>
        <w:tc>
          <w:tcPr>
            <w:tcW w:w="1701" w:type="dxa"/>
            <w:vMerge/>
          </w:tcPr>
          <w:p w:rsidR="000E014A" w:rsidRDefault="000E014A"/>
        </w:tc>
        <w:tc>
          <w:tcPr>
            <w:tcW w:w="1701" w:type="dxa"/>
            <w:vMerge/>
          </w:tcPr>
          <w:p w:rsidR="000E014A" w:rsidRDefault="000E014A"/>
        </w:tc>
      </w:tr>
      <w:tr w:rsidR="000E014A">
        <w:tc>
          <w:tcPr>
            <w:tcW w:w="1928" w:type="dxa"/>
            <w:vMerge/>
          </w:tcPr>
          <w:p w:rsidR="000E014A" w:rsidRDefault="000E014A"/>
        </w:tc>
        <w:tc>
          <w:tcPr>
            <w:tcW w:w="1587" w:type="dxa"/>
            <w:vMerge/>
          </w:tcPr>
          <w:p w:rsidR="000E014A" w:rsidRDefault="000E014A"/>
        </w:tc>
        <w:tc>
          <w:tcPr>
            <w:tcW w:w="1020" w:type="dxa"/>
            <w:vMerge/>
          </w:tcPr>
          <w:p w:rsidR="000E014A" w:rsidRDefault="000E014A"/>
        </w:tc>
        <w:tc>
          <w:tcPr>
            <w:tcW w:w="1814" w:type="dxa"/>
          </w:tcPr>
          <w:p w:rsidR="000E014A" w:rsidRDefault="000E014A">
            <w:pPr>
              <w:pStyle w:val="ConsPlusNormal"/>
              <w:jc w:val="both"/>
            </w:pPr>
            <w:r>
              <w:t>Доля устраненных нарушений и нарушений, по которым Государственной жилищной инспекцией Республики Татарстан приняты меры, от общего числа выявленных нарушений, %</w:t>
            </w:r>
          </w:p>
        </w:tc>
        <w:tc>
          <w:tcPr>
            <w:tcW w:w="907" w:type="dxa"/>
          </w:tcPr>
          <w:p w:rsidR="000E014A" w:rsidRDefault="000E014A">
            <w:pPr>
              <w:pStyle w:val="ConsPlusNormal"/>
              <w:jc w:val="center"/>
            </w:pPr>
            <w:r>
              <w:t>100</w:t>
            </w:r>
          </w:p>
        </w:tc>
        <w:tc>
          <w:tcPr>
            <w:tcW w:w="907" w:type="dxa"/>
          </w:tcPr>
          <w:p w:rsidR="000E014A" w:rsidRDefault="000E014A">
            <w:pPr>
              <w:pStyle w:val="ConsPlusNormal"/>
              <w:jc w:val="center"/>
            </w:pPr>
            <w:r>
              <w:t>100</w:t>
            </w:r>
          </w:p>
        </w:tc>
        <w:tc>
          <w:tcPr>
            <w:tcW w:w="964" w:type="dxa"/>
          </w:tcPr>
          <w:p w:rsidR="000E014A" w:rsidRDefault="000E014A">
            <w:pPr>
              <w:pStyle w:val="ConsPlusNormal"/>
              <w:jc w:val="center"/>
            </w:pPr>
            <w:r>
              <w:t>100</w:t>
            </w:r>
          </w:p>
        </w:tc>
        <w:tc>
          <w:tcPr>
            <w:tcW w:w="850" w:type="dxa"/>
          </w:tcPr>
          <w:p w:rsidR="000E014A" w:rsidRDefault="000E014A">
            <w:pPr>
              <w:pStyle w:val="ConsPlusNormal"/>
              <w:jc w:val="center"/>
            </w:pPr>
            <w:r>
              <w:t>100</w:t>
            </w:r>
          </w:p>
        </w:tc>
        <w:tc>
          <w:tcPr>
            <w:tcW w:w="907" w:type="dxa"/>
          </w:tcPr>
          <w:p w:rsidR="000E014A" w:rsidRDefault="000E014A">
            <w:pPr>
              <w:pStyle w:val="ConsPlusNormal"/>
              <w:jc w:val="center"/>
            </w:pPr>
            <w:r>
              <w:t>100</w:t>
            </w:r>
          </w:p>
        </w:tc>
        <w:tc>
          <w:tcPr>
            <w:tcW w:w="964" w:type="dxa"/>
          </w:tcPr>
          <w:p w:rsidR="000E014A" w:rsidRDefault="000E014A">
            <w:pPr>
              <w:pStyle w:val="ConsPlusNormal"/>
              <w:jc w:val="center"/>
            </w:pPr>
            <w:r>
              <w:t>100</w:t>
            </w:r>
          </w:p>
        </w:tc>
        <w:tc>
          <w:tcPr>
            <w:tcW w:w="737" w:type="dxa"/>
          </w:tcPr>
          <w:p w:rsidR="000E014A" w:rsidRDefault="000E014A">
            <w:pPr>
              <w:pStyle w:val="ConsPlusNormal"/>
              <w:jc w:val="center"/>
            </w:pPr>
            <w:r>
              <w:t>100</w:t>
            </w:r>
          </w:p>
        </w:tc>
        <w:tc>
          <w:tcPr>
            <w:tcW w:w="1701" w:type="dxa"/>
            <w:vMerge/>
          </w:tcPr>
          <w:p w:rsidR="000E014A" w:rsidRDefault="000E014A"/>
        </w:tc>
        <w:tc>
          <w:tcPr>
            <w:tcW w:w="1701" w:type="dxa"/>
            <w:vMerge/>
          </w:tcPr>
          <w:p w:rsidR="000E014A" w:rsidRDefault="000E014A"/>
        </w:tc>
        <w:tc>
          <w:tcPr>
            <w:tcW w:w="1757" w:type="dxa"/>
            <w:vMerge/>
          </w:tcPr>
          <w:p w:rsidR="000E014A" w:rsidRDefault="000E014A"/>
        </w:tc>
        <w:tc>
          <w:tcPr>
            <w:tcW w:w="1814" w:type="dxa"/>
            <w:vMerge/>
          </w:tcPr>
          <w:p w:rsidR="000E014A" w:rsidRDefault="000E014A"/>
        </w:tc>
        <w:tc>
          <w:tcPr>
            <w:tcW w:w="1701" w:type="dxa"/>
            <w:vMerge/>
          </w:tcPr>
          <w:p w:rsidR="000E014A" w:rsidRDefault="000E014A"/>
        </w:tc>
        <w:tc>
          <w:tcPr>
            <w:tcW w:w="1701" w:type="dxa"/>
            <w:vMerge/>
          </w:tcPr>
          <w:p w:rsidR="000E014A" w:rsidRDefault="000E014A"/>
        </w:tc>
      </w:tr>
      <w:tr w:rsidR="000E014A">
        <w:tc>
          <w:tcPr>
            <w:tcW w:w="12585" w:type="dxa"/>
            <w:gridSpan w:val="11"/>
          </w:tcPr>
          <w:p w:rsidR="000E014A" w:rsidRDefault="000E014A">
            <w:pPr>
              <w:pStyle w:val="ConsPlusNormal"/>
            </w:pPr>
            <w:r>
              <w:t>Итого по программе, в том числе:</w:t>
            </w:r>
          </w:p>
        </w:tc>
        <w:tc>
          <w:tcPr>
            <w:tcW w:w="1701" w:type="dxa"/>
          </w:tcPr>
          <w:p w:rsidR="000E014A" w:rsidRDefault="000E014A">
            <w:pPr>
              <w:pStyle w:val="ConsPlusNormal"/>
              <w:jc w:val="center"/>
            </w:pPr>
            <w:r>
              <w:t>22 196 657,78</w:t>
            </w:r>
          </w:p>
        </w:tc>
        <w:tc>
          <w:tcPr>
            <w:tcW w:w="1701" w:type="dxa"/>
          </w:tcPr>
          <w:p w:rsidR="000E014A" w:rsidRDefault="000E014A">
            <w:pPr>
              <w:pStyle w:val="ConsPlusNormal"/>
              <w:jc w:val="center"/>
            </w:pPr>
            <w:r>
              <w:t>15 521 783,08</w:t>
            </w:r>
          </w:p>
        </w:tc>
        <w:tc>
          <w:tcPr>
            <w:tcW w:w="1757" w:type="dxa"/>
          </w:tcPr>
          <w:p w:rsidR="000E014A" w:rsidRDefault="000E014A">
            <w:pPr>
              <w:pStyle w:val="ConsPlusNormal"/>
              <w:jc w:val="center"/>
            </w:pPr>
            <w:r>
              <w:t>17 621 410,28</w:t>
            </w:r>
          </w:p>
        </w:tc>
        <w:tc>
          <w:tcPr>
            <w:tcW w:w="1814" w:type="dxa"/>
          </w:tcPr>
          <w:p w:rsidR="000E014A" w:rsidRDefault="000E014A">
            <w:pPr>
              <w:pStyle w:val="ConsPlusNormal"/>
              <w:jc w:val="center"/>
            </w:pPr>
            <w:r>
              <w:t>16 038 715,6</w:t>
            </w:r>
          </w:p>
        </w:tc>
        <w:tc>
          <w:tcPr>
            <w:tcW w:w="1701" w:type="dxa"/>
          </w:tcPr>
          <w:p w:rsidR="000E014A" w:rsidRDefault="000E014A">
            <w:pPr>
              <w:pStyle w:val="ConsPlusNormal"/>
              <w:jc w:val="center"/>
            </w:pPr>
            <w:r>
              <w:t>16 950 395,75</w:t>
            </w:r>
          </w:p>
        </w:tc>
        <w:tc>
          <w:tcPr>
            <w:tcW w:w="1701" w:type="dxa"/>
          </w:tcPr>
          <w:p w:rsidR="000E014A" w:rsidRDefault="000E014A">
            <w:pPr>
              <w:pStyle w:val="ConsPlusNormal"/>
              <w:jc w:val="center"/>
            </w:pPr>
            <w:r>
              <w:t>14 832 182,76</w:t>
            </w:r>
          </w:p>
        </w:tc>
      </w:tr>
      <w:tr w:rsidR="000E014A">
        <w:tc>
          <w:tcPr>
            <w:tcW w:w="12585" w:type="dxa"/>
            <w:gridSpan w:val="11"/>
          </w:tcPr>
          <w:p w:rsidR="000E014A" w:rsidRDefault="000E014A">
            <w:pPr>
              <w:pStyle w:val="ConsPlusNormal"/>
            </w:pPr>
            <w:r>
              <w:t>бюджет Республики Татарстан</w:t>
            </w:r>
          </w:p>
        </w:tc>
        <w:tc>
          <w:tcPr>
            <w:tcW w:w="1701" w:type="dxa"/>
          </w:tcPr>
          <w:p w:rsidR="000E014A" w:rsidRDefault="000E014A">
            <w:pPr>
              <w:pStyle w:val="ConsPlusNormal"/>
              <w:jc w:val="center"/>
            </w:pPr>
            <w:r>
              <w:t>12 630 531,53</w:t>
            </w:r>
          </w:p>
        </w:tc>
        <w:tc>
          <w:tcPr>
            <w:tcW w:w="1701" w:type="dxa"/>
          </w:tcPr>
          <w:p w:rsidR="000E014A" w:rsidRDefault="000E014A">
            <w:pPr>
              <w:pStyle w:val="ConsPlusNormal"/>
              <w:jc w:val="center"/>
            </w:pPr>
            <w:r>
              <w:t>8 224 235,27</w:t>
            </w:r>
          </w:p>
        </w:tc>
        <w:tc>
          <w:tcPr>
            <w:tcW w:w="1757" w:type="dxa"/>
          </w:tcPr>
          <w:p w:rsidR="000E014A" w:rsidRDefault="000E014A">
            <w:pPr>
              <w:pStyle w:val="ConsPlusNormal"/>
              <w:jc w:val="center"/>
            </w:pPr>
            <w:r>
              <w:t>11 348 925,2</w:t>
            </w:r>
          </w:p>
        </w:tc>
        <w:tc>
          <w:tcPr>
            <w:tcW w:w="1814" w:type="dxa"/>
          </w:tcPr>
          <w:p w:rsidR="000E014A" w:rsidRDefault="000E014A">
            <w:pPr>
              <w:pStyle w:val="ConsPlusNormal"/>
              <w:jc w:val="center"/>
            </w:pPr>
            <w:r>
              <w:t>7 266 261,2</w:t>
            </w:r>
          </w:p>
        </w:tc>
        <w:tc>
          <w:tcPr>
            <w:tcW w:w="1701" w:type="dxa"/>
          </w:tcPr>
          <w:p w:rsidR="000E014A" w:rsidRDefault="000E014A">
            <w:pPr>
              <w:pStyle w:val="ConsPlusNormal"/>
              <w:jc w:val="center"/>
            </w:pPr>
            <w:r>
              <w:t>10 556 379,06</w:t>
            </w:r>
          </w:p>
        </w:tc>
        <w:tc>
          <w:tcPr>
            <w:tcW w:w="1701" w:type="dxa"/>
          </w:tcPr>
          <w:p w:rsidR="000E014A" w:rsidRDefault="000E014A">
            <w:pPr>
              <w:pStyle w:val="ConsPlusNormal"/>
              <w:jc w:val="center"/>
            </w:pPr>
            <w:r>
              <w:t>10 365 918,19</w:t>
            </w:r>
          </w:p>
        </w:tc>
      </w:tr>
      <w:tr w:rsidR="000E014A">
        <w:tc>
          <w:tcPr>
            <w:tcW w:w="12585" w:type="dxa"/>
            <w:gridSpan w:val="11"/>
          </w:tcPr>
          <w:p w:rsidR="000E014A" w:rsidRDefault="000E014A">
            <w:pPr>
              <w:pStyle w:val="ConsPlusNormal"/>
            </w:pPr>
            <w:r>
              <w:t>федеральный бюджет</w:t>
            </w:r>
          </w:p>
        </w:tc>
        <w:tc>
          <w:tcPr>
            <w:tcW w:w="1701" w:type="dxa"/>
          </w:tcPr>
          <w:p w:rsidR="000E014A" w:rsidRDefault="000E014A">
            <w:pPr>
              <w:pStyle w:val="ConsPlusNormal"/>
              <w:jc w:val="center"/>
            </w:pPr>
            <w:r>
              <w:t>4 131 244,1</w:t>
            </w:r>
          </w:p>
        </w:tc>
        <w:tc>
          <w:tcPr>
            <w:tcW w:w="1701" w:type="dxa"/>
          </w:tcPr>
          <w:p w:rsidR="000E014A" w:rsidRDefault="000E014A">
            <w:pPr>
              <w:pStyle w:val="ConsPlusNormal"/>
              <w:jc w:val="center"/>
            </w:pPr>
            <w:r>
              <w:t>2 126 008,3</w:t>
            </w:r>
          </w:p>
        </w:tc>
        <w:tc>
          <w:tcPr>
            <w:tcW w:w="1757" w:type="dxa"/>
          </w:tcPr>
          <w:p w:rsidR="000E014A" w:rsidRDefault="000E014A">
            <w:pPr>
              <w:pStyle w:val="ConsPlusNormal"/>
              <w:jc w:val="center"/>
            </w:pPr>
            <w:r>
              <w:t>2 182 403,2</w:t>
            </w:r>
          </w:p>
        </w:tc>
        <w:tc>
          <w:tcPr>
            <w:tcW w:w="1814" w:type="dxa"/>
          </w:tcPr>
          <w:p w:rsidR="000E014A" w:rsidRDefault="000E014A">
            <w:pPr>
              <w:pStyle w:val="ConsPlusNormal"/>
              <w:jc w:val="center"/>
            </w:pPr>
            <w:r>
              <w:t>4 554 017,9</w:t>
            </w:r>
          </w:p>
        </w:tc>
        <w:tc>
          <w:tcPr>
            <w:tcW w:w="1701" w:type="dxa"/>
          </w:tcPr>
          <w:p w:rsidR="000E014A" w:rsidRDefault="000E014A">
            <w:pPr>
              <w:pStyle w:val="ConsPlusNormal"/>
              <w:jc w:val="center"/>
            </w:pPr>
            <w:r>
              <w:t>2 051 397,1</w:t>
            </w:r>
          </w:p>
        </w:tc>
        <w:tc>
          <w:tcPr>
            <w:tcW w:w="1701" w:type="dxa"/>
          </w:tcPr>
          <w:p w:rsidR="000E014A" w:rsidRDefault="000E014A">
            <w:pPr>
              <w:pStyle w:val="ConsPlusNormal"/>
              <w:jc w:val="center"/>
            </w:pPr>
            <w:r>
              <w:t>-</w:t>
            </w:r>
          </w:p>
        </w:tc>
      </w:tr>
      <w:tr w:rsidR="000E014A">
        <w:tc>
          <w:tcPr>
            <w:tcW w:w="12585" w:type="dxa"/>
            <w:gridSpan w:val="11"/>
          </w:tcPr>
          <w:p w:rsidR="000E014A" w:rsidRDefault="000E014A">
            <w:pPr>
              <w:pStyle w:val="ConsPlusNormal"/>
            </w:pPr>
            <w:r>
              <w:t>Фонд ЖКХ</w:t>
            </w:r>
          </w:p>
        </w:tc>
        <w:tc>
          <w:tcPr>
            <w:tcW w:w="1701" w:type="dxa"/>
          </w:tcPr>
          <w:p w:rsidR="000E014A" w:rsidRDefault="000E014A">
            <w:pPr>
              <w:pStyle w:val="ConsPlusNormal"/>
              <w:jc w:val="center"/>
            </w:pPr>
            <w:r>
              <w:t>71 660,6</w:t>
            </w:r>
          </w:p>
        </w:tc>
        <w:tc>
          <w:tcPr>
            <w:tcW w:w="1701" w:type="dxa"/>
          </w:tcPr>
          <w:p w:rsidR="000E014A" w:rsidRDefault="000E014A">
            <w:pPr>
              <w:pStyle w:val="ConsPlusNormal"/>
              <w:jc w:val="center"/>
            </w:pPr>
            <w:r>
              <w:t>162 547,86</w:t>
            </w:r>
          </w:p>
        </w:tc>
        <w:tc>
          <w:tcPr>
            <w:tcW w:w="1757" w:type="dxa"/>
          </w:tcPr>
          <w:p w:rsidR="000E014A" w:rsidRDefault="000E014A">
            <w:pPr>
              <w:pStyle w:val="ConsPlusNormal"/>
              <w:jc w:val="center"/>
            </w:pPr>
            <w:r>
              <w:t>-</w:t>
            </w:r>
          </w:p>
        </w:tc>
        <w:tc>
          <w:tcPr>
            <w:tcW w:w="1814" w:type="dxa"/>
          </w:tcPr>
          <w:p w:rsidR="000E014A" w:rsidRDefault="000E014A">
            <w:pPr>
              <w:pStyle w:val="ConsPlusNormal"/>
              <w:jc w:val="center"/>
            </w:pPr>
            <w:r>
              <w:t>-</w:t>
            </w:r>
          </w:p>
        </w:tc>
        <w:tc>
          <w:tcPr>
            <w:tcW w:w="1701" w:type="dxa"/>
          </w:tcPr>
          <w:p w:rsidR="000E014A" w:rsidRDefault="000E014A">
            <w:pPr>
              <w:pStyle w:val="ConsPlusNormal"/>
              <w:jc w:val="center"/>
            </w:pPr>
            <w:r>
              <w:t>-</w:t>
            </w:r>
          </w:p>
        </w:tc>
        <w:tc>
          <w:tcPr>
            <w:tcW w:w="1701" w:type="dxa"/>
          </w:tcPr>
          <w:p w:rsidR="000E014A" w:rsidRDefault="000E014A">
            <w:pPr>
              <w:pStyle w:val="ConsPlusNormal"/>
              <w:jc w:val="center"/>
            </w:pPr>
            <w:r>
              <w:t>-</w:t>
            </w:r>
          </w:p>
        </w:tc>
      </w:tr>
      <w:tr w:rsidR="000E014A">
        <w:tc>
          <w:tcPr>
            <w:tcW w:w="12585" w:type="dxa"/>
            <w:gridSpan w:val="11"/>
          </w:tcPr>
          <w:p w:rsidR="000E014A" w:rsidRDefault="000E014A">
            <w:pPr>
              <w:pStyle w:val="ConsPlusNormal"/>
            </w:pPr>
            <w:r>
              <w:t>Фонд МГ</w:t>
            </w:r>
          </w:p>
        </w:tc>
        <w:tc>
          <w:tcPr>
            <w:tcW w:w="1701" w:type="dxa"/>
          </w:tcPr>
          <w:p w:rsidR="000E014A" w:rsidRDefault="000E014A">
            <w:pPr>
              <w:pStyle w:val="ConsPlusNormal"/>
              <w:jc w:val="center"/>
            </w:pPr>
            <w:r>
              <w:t>147 759,96</w:t>
            </w:r>
          </w:p>
        </w:tc>
        <w:tc>
          <w:tcPr>
            <w:tcW w:w="1701" w:type="dxa"/>
          </w:tcPr>
          <w:p w:rsidR="000E014A" w:rsidRDefault="000E014A">
            <w:pPr>
              <w:pStyle w:val="ConsPlusNormal"/>
              <w:jc w:val="center"/>
            </w:pPr>
            <w:r>
              <w:t>-</w:t>
            </w:r>
          </w:p>
        </w:tc>
        <w:tc>
          <w:tcPr>
            <w:tcW w:w="1757" w:type="dxa"/>
          </w:tcPr>
          <w:p w:rsidR="000E014A" w:rsidRDefault="000E014A">
            <w:pPr>
              <w:pStyle w:val="ConsPlusNormal"/>
              <w:jc w:val="center"/>
            </w:pPr>
            <w:r>
              <w:t>-</w:t>
            </w:r>
          </w:p>
        </w:tc>
        <w:tc>
          <w:tcPr>
            <w:tcW w:w="1814" w:type="dxa"/>
          </w:tcPr>
          <w:p w:rsidR="000E014A" w:rsidRDefault="000E014A">
            <w:pPr>
              <w:pStyle w:val="ConsPlusNormal"/>
              <w:jc w:val="center"/>
            </w:pPr>
            <w:r>
              <w:t>-</w:t>
            </w:r>
          </w:p>
        </w:tc>
        <w:tc>
          <w:tcPr>
            <w:tcW w:w="1701" w:type="dxa"/>
          </w:tcPr>
          <w:p w:rsidR="000E014A" w:rsidRDefault="000E014A">
            <w:pPr>
              <w:pStyle w:val="ConsPlusNormal"/>
              <w:jc w:val="center"/>
            </w:pPr>
            <w:r>
              <w:t>-</w:t>
            </w:r>
          </w:p>
        </w:tc>
        <w:tc>
          <w:tcPr>
            <w:tcW w:w="1701" w:type="dxa"/>
          </w:tcPr>
          <w:p w:rsidR="000E014A" w:rsidRDefault="000E014A">
            <w:pPr>
              <w:pStyle w:val="ConsPlusNormal"/>
              <w:jc w:val="center"/>
            </w:pPr>
            <w:r>
              <w:t>-</w:t>
            </w:r>
          </w:p>
        </w:tc>
      </w:tr>
      <w:tr w:rsidR="000E014A">
        <w:tc>
          <w:tcPr>
            <w:tcW w:w="12585" w:type="dxa"/>
            <w:gridSpan w:val="11"/>
          </w:tcPr>
          <w:p w:rsidR="000E014A" w:rsidRDefault="000E014A">
            <w:pPr>
              <w:pStyle w:val="ConsPlusNormal"/>
            </w:pPr>
            <w:r>
              <w:t>местные бюджеты</w:t>
            </w:r>
          </w:p>
        </w:tc>
        <w:tc>
          <w:tcPr>
            <w:tcW w:w="1701" w:type="dxa"/>
          </w:tcPr>
          <w:p w:rsidR="000E014A" w:rsidRDefault="000E014A">
            <w:pPr>
              <w:pStyle w:val="ConsPlusNormal"/>
              <w:jc w:val="center"/>
            </w:pPr>
            <w:r>
              <w:t>1 075 994,77</w:t>
            </w:r>
          </w:p>
        </w:tc>
        <w:tc>
          <w:tcPr>
            <w:tcW w:w="1701" w:type="dxa"/>
          </w:tcPr>
          <w:p w:rsidR="000E014A" w:rsidRDefault="000E014A">
            <w:pPr>
              <w:pStyle w:val="ConsPlusNormal"/>
              <w:jc w:val="center"/>
            </w:pPr>
            <w:r>
              <w:t>1 072 561,0</w:t>
            </w:r>
          </w:p>
        </w:tc>
        <w:tc>
          <w:tcPr>
            <w:tcW w:w="1757" w:type="dxa"/>
          </w:tcPr>
          <w:p w:rsidR="000E014A" w:rsidRDefault="000E014A">
            <w:pPr>
              <w:pStyle w:val="ConsPlusNormal"/>
              <w:jc w:val="center"/>
            </w:pPr>
            <w:r>
              <w:t>1 072 931,0</w:t>
            </w:r>
          </w:p>
        </w:tc>
        <w:tc>
          <w:tcPr>
            <w:tcW w:w="1814" w:type="dxa"/>
          </w:tcPr>
          <w:p w:rsidR="000E014A" w:rsidRDefault="000E014A">
            <w:pPr>
              <w:pStyle w:val="ConsPlusNormal"/>
              <w:jc w:val="center"/>
            </w:pPr>
            <w:r>
              <w:t>1 107 264,79</w:t>
            </w:r>
          </w:p>
        </w:tc>
        <w:tc>
          <w:tcPr>
            <w:tcW w:w="1701" w:type="dxa"/>
          </w:tcPr>
          <w:p w:rsidR="000E014A" w:rsidRDefault="000E014A">
            <w:pPr>
              <w:pStyle w:val="ConsPlusNormal"/>
              <w:jc w:val="center"/>
            </w:pPr>
            <w:r>
              <w:t>1 140 482,73</w:t>
            </w:r>
          </w:p>
        </w:tc>
        <w:tc>
          <w:tcPr>
            <w:tcW w:w="1701" w:type="dxa"/>
          </w:tcPr>
          <w:p w:rsidR="000E014A" w:rsidRDefault="000E014A">
            <w:pPr>
              <w:pStyle w:val="ConsPlusNormal"/>
              <w:jc w:val="center"/>
            </w:pPr>
            <w:r>
              <w:t>1 173 556,74</w:t>
            </w:r>
          </w:p>
        </w:tc>
      </w:tr>
      <w:tr w:rsidR="000E014A">
        <w:tc>
          <w:tcPr>
            <w:tcW w:w="12585" w:type="dxa"/>
            <w:gridSpan w:val="11"/>
          </w:tcPr>
          <w:p w:rsidR="000E014A" w:rsidRDefault="000E014A">
            <w:pPr>
              <w:pStyle w:val="ConsPlusNormal"/>
            </w:pPr>
            <w:r>
              <w:t>внебюджетные источники</w:t>
            </w:r>
          </w:p>
        </w:tc>
        <w:tc>
          <w:tcPr>
            <w:tcW w:w="1701" w:type="dxa"/>
          </w:tcPr>
          <w:p w:rsidR="000E014A" w:rsidRDefault="000E014A">
            <w:pPr>
              <w:pStyle w:val="ConsPlusNormal"/>
              <w:jc w:val="center"/>
            </w:pPr>
            <w:r>
              <w:t>4 139 466,82</w:t>
            </w:r>
          </w:p>
        </w:tc>
        <w:tc>
          <w:tcPr>
            <w:tcW w:w="1701" w:type="dxa"/>
          </w:tcPr>
          <w:p w:rsidR="000E014A" w:rsidRDefault="000E014A">
            <w:pPr>
              <w:pStyle w:val="ConsPlusNormal"/>
              <w:jc w:val="center"/>
            </w:pPr>
            <w:r>
              <w:t>3 936 430,65</w:t>
            </w:r>
          </w:p>
        </w:tc>
        <w:tc>
          <w:tcPr>
            <w:tcW w:w="1757" w:type="dxa"/>
          </w:tcPr>
          <w:p w:rsidR="000E014A" w:rsidRDefault="000E014A">
            <w:pPr>
              <w:pStyle w:val="ConsPlusNormal"/>
              <w:jc w:val="center"/>
            </w:pPr>
            <w:r>
              <w:t>3 017 150,88</w:t>
            </w:r>
          </w:p>
        </w:tc>
        <w:tc>
          <w:tcPr>
            <w:tcW w:w="1814" w:type="dxa"/>
          </w:tcPr>
          <w:p w:rsidR="000E014A" w:rsidRDefault="000E014A">
            <w:pPr>
              <w:pStyle w:val="ConsPlusNormal"/>
              <w:jc w:val="center"/>
            </w:pPr>
            <w:r>
              <w:t>3 111 171,71</w:t>
            </w:r>
          </w:p>
        </w:tc>
        <w:tc>
          <w:tcPr>
            <w:tcW w:w="1701" w:type="dxa"/>
          </w:tcPr>
          <w:p w:rsidR="000E014A" w:rsidRDefault="000E014A">
            <w:pPr>
              <w:pStyle w:val="ConsPlusNormal"/>
              <w:jc w:val="center"/>
            </w:pPr>
            <w:r>
              <w:t>3 202 136,86</w:t>
            </w:r>
          </w:p>
        </w:tc>
        <w:tc>
          <w:tcPr>
            <w:tcW w:w="1701" w:type="dxa"/>
          </w:tcPr>
          <w:p w:rsidR="000E014A" w:rsidRDefault="000E014A">
            <w:pPr>
              <w:pStyle w:val="ConsPlusNormal"/>
              <w:jc w:val="center"/>
            </w:pPr>
            <w:r>
              <w:t>3 292 707,83</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3" w:name="P992"/>
      <w:bookmarkEnd w:id="3"/>
      <w:r>
        <w:t>&lt;*&gt; Исполнение мероприятий по мере выделения финансовых средств.</w:t>
      </w:r>
    </w:p>
    <w:p w:rsidR="000E014A" w:rsidRDefault="000E014A">
      <w:pPr>
        <w:pStyle w:val="ConsPlusNormal"/>
        <w:spacing w:before="220"/>
        <w:ind w:firstLine="540"/>
        <w:jc w:val="both"/>
      </w:pPr>
      <w:bookmarkStart w:id="4" w:name="P993"/>
      <w:bookmarkEnd w:id="4"/>
      <w:r>
        <w:t>&lt;1&gt; Список использованных сокращений:</w:t>
      </w:r>
    </w:p>
    <w:p w:rsidR="000E014A" w:rsidRDefault="000E014A">
      <w:pPr>
        <w:pStyle w:val="ConsPlusNormal"/>
        <w:spacing w:before="220"/>
        <w:ind w:firstLine="540"/>
        <w:jc w:val="both"/>
      </w:pPr>
      <w:r>
        <w:t>БРТ - бюджет Республики Татарстан;</w:t>
      </w:r>
    </w:p>
    <w:p w:rsidR="000E014A" w:rsidRDefault="000E014A">
      <w:pPr>
        <w:pStyle w:val="ConsPlusNormal"/>
        <w:spacing w:before="220"/>
        <w:ind w:firstLine="540"/>
        <w:jc w:val="both"/>
      </w:pPr>
      <w:r>
        <w:t>ВБ - планируемые к привлечению средства из внебюджетных источников;</w:t>
      </w:r>
    </w:p>
    <w:p w:rsidR="000E014A" w:rsidRDefault="000E014A">
      <w:pPr>
        <w:pStyle w:val="ConsPlusNormal"/>
        <w:spacing w:before="220"/>
        <w:ind w:firstLine="540"/>
        <w:jc w:val="both"/>
      </w:pPr>
      <w:r>
        <w:t>ГЖИ - Государственная жилищная инспекция Республики Татарстан;</w:t>
      </w:r>
    </w:p>
    <w:p w:rsidR="000E014A" w:rsidRDefault="000E014A">
      <w:pPr>
        <w:pStyle w:val="ConsPlusNormal"/>
        <w:spacing w:before="220"/>
        <w:ind w:firstLine="540"/>
        <w:jc w:val="both"/>
      </w:pPr>
      <w:r>
        <w:t>ГЖФ - некоммерческая организация "Государственный жилищный фонд при Президенте Республики Татарстан";</w:t>
      </w:r>
    </w:p>
    <w:p w:rsidR="000E014A" w:rsidRDefault="000E014A">
      <w:pPr>
        <w:pStyle w:val="ConsPlusNormal"/>
        <w:spacing w:before="220"/>
        <w:ind w:firstLine="540"/>
        <w:jc w:val="both"/>
      </w:pPr>
      <w:r>
        <w:t>ГИСУ - государственное казенное учреждение "Главное инвестиционно-строительное управление Республики Татарстан";</w:t>
      </w:r>
    </w:p>
    <w:p w:rsidR="000E014A" w:rsidRDefault="000E014A">
      <w:pPr>
        <w:pStyle w:val="ConsPlusNormal"/>
        <w:spacing w:before="220"/>
        <w:ind w:firstLine="540"/>
        <w:jc w:val="both"/>
      </w:pPr>
      <w:r>
        <w:t>ГУИС - государственное казенное учреждение "Главное управление инженерных сетей Республики Татарстан";</w:t>
      </w:r>
    </w:p>
    <w:p w:rsidR="000E014A" w:rsidRDefault="000E014A">
      <w:pPr>
        <w:pStyle w:val="ConsPlusNormal"/>
        <w:spacing w:before="220"/>
        <w:ind w:firstLine="540"/>
        <w:jc w:val="both"/>
      </w:pPr>
      <w:r>
        <w:t>МБ - планируемые к привлечению средства местных бюджетов;</w:t>
      </w:r>
    </w:p>
    <w:p w:rsidR="000E014A" w:rsidRDefault="000E014A">
      <w:pPr>
        <w:pStyle w:val="ConsPlusNormal"/>
        <w:spacing w:before="220"/>
        <w:ind w:firstLine="540"/>
        <w:jc w:val="both"/>
      </w:pPr>
      <w:r>
        <w:t>МДМ РТ - Министерство по делам молодежи Республики Татарстан;</w:t>
      </w:r>
    </w:p>
    <w:p w:rsidR="000E014A" w:rsidRDefault="000E014A">
      <w:pPr>
        <w:pStyle w:val="ConsPlusNormal"/>
        <w:spacing w:before="220"/>
        <w:ind w:firstLine="540"/>
        <w:jc w:val="both"/>
      </w:pPr>
      <w:r>
        <w:t>МЗИО РТ - Министерство земельных и имущественных отношений Республики Татарстан;</w:t>
      </w:r>
    </w:p>
    <w:p w:rsidR="000E014A" w:rsidRDefault="000E014A">
      <w:pPr>
        <w:pStyle w:val="ConsPlusNormal"/>
        <w:spacing w:before="220"/>
        <w:ind w:firstLine="540"/>
        <w:jc w:val="both"/>
      </w:pPr>
      <w:r>
        <w:t>МОиН РТ - Министерство образования и науки Республики Татарстан;</w:t>
      </w:r>
    </w:p>
    <w:p w:rsidR="000E014A" w:rsidRDefault="000E014A">
      <w:pPr>
        <w:pStyle w:val="ConsPlusNormal"/>
        <w:spacing w:before="220"/>
        <w:ind w:firstLine="540"/>
        <w:jc w:val="both"/>
      </w:pPr>
      <w:r>
        <w:t>МПиТ РТ - Министерство промышленности и торговли Республики Татарстан;</w:t>
      </w:r>
    </w:p>
    <w:p w:rsidR="000E014A" w:rsidRDefault="000E014A">
      <w:pPr>
        <w:pStyle w:val="ConsPlusNormal"/>
        <w:spacing w:before="220"/>
        <w:ind w:firstLine="540"/>
        <w:jc w:val="both"/>
      </w:pPr>
      <w:r>
        <w:t>МСАЖКХ - Министерство строительства, архитектуры и жилищно-коммунального хозяйства Республики Татарстан;</w:t>
      </w:r>
    </w:p>
    <w:p w:rsidR="000E014A" w:rsidRDefault="000E014A">
      <w:pPr>
        <w:pStyle w:val="ConsPlusNormal"/>
        <w:spacing w:before="220"/>
        <w:ind w:firstLine="540"/>
        <w:jc w:val="both"/>
      </w:pPr>
      <w:r>
        <w:t>МФ РТ - Министерство финансов Республики Татарстан;</w:t>
      </w:r>
    </w:p>
    <w:p w:rsidR="000E014A" w:rsidRDefault="000E014A">
      <w:pPr>
        <w:pStyle w:val="ConsPlusNormal"/>
        <w:spacing w:before="220"/>
        <w:ind w:firstLine="540"/>
        <w:jc w:val="both"/>
      </w:pPr>
      <w:r>
        <w:t>МЭиПР РТ - Министерство экологии и природных ресурсов Республики Татарстан;</w:t>
      </w:r>
    </w:p>
    <w:p w:rsidR="000E014A" w:rsidRDefault="000E014A">
      <w:pPr>
        <w:pStyle w:val="ConsPlusNormal"/>
        <w:spacing w:before="220"/>
        <w:ind w:firstLine="540"/>
        <w:jc w:val="both"/>
      </w:pPr>
      <w:r>
        <w:t>МЭ РТ - Министерство экономики Республики Татарстан;</w:t>
      </w:r>
    </w:p>
    <w:p w:rsidR="000E014A" w:rsidRDefault="000E014A">
      <w:pPr>
        <w:pStyle w:val="ConsPlusNormal"/>
        <w:spacing w:before="220"/>
        <w:ind w:firstLine="540"/>
        <w:jc w:val="both"/>
      </w:pPr>
      <w:r>
        <w:t>НО ИВФ - некоммерческая организация "Инвестиционно-венчурный фонд Республики Татарстан";</w:t>
      </w:r>
    </w:p>
    <w:p w:rsidR="000E014A" w:rsidRDefault="000E014A">
      <w:pPr>
        <w:pStyle w:val="ConsPlusNormal"/>
        <w:spacing w:before="220"/>
        <w:ind w:firstLine="540"/>
        <w:jc w:val="both"/>
      </w:pPr>
      <w:r>
        <w:t>ОМС - органы местного самоуправления муниципальных образований Республики Татарстан;</w:t>
      </w:r>
    </w:p>
    <w:p w:rsidR="000E014A" w:rsidRDefault="000E014A">
      <w:pPr>
        <w:pStyle w:val="ConsPlusNormal"/>
        <w:spacing w:before="220"/>
        <w:ind w:firstLine="540"/>
        <w:jc w:val="both"/>
      </w:pPr>
      <w:r>
        <w:t>Роспотребнадзор - Управление Федеральной службы по надзору в сфере защиты прав потребителей и благополучия человека по Республике Татарстан;</w:t>
      </w:r>
    </w:p>
    <w:p w:rsidR="000E014A" w:rsidRDefault="000E014A">
      <w:pPr>
        <w:pStyle w:val="ConsPlusNormal"/>
        <w:spacing w:before="220"/>
        <w:ind w:firstLine="540"/>
        <w:jc w:val="both"/>
      </w:pPr>
      <w:r>
        <w:t>Татлизинг - государственное унитарное предприятие Республики Татарстан "Татлизинг";</w:t>
      </w:r>
    </w:p>
    <w:p w:rsidR="000E014A" w:rsidRDefault="000E014A">
      <w:pPr>
        <w:pStyle w:val="ConsPlusNormal"/>
        <w:spacing w:before="220"/>
        <w:ind w:firstLine="540"/>
        <w:jc w:val="both"/>
      </w:pPr>
      <w:r>
        <w:t>ФБ - планируемые к привлечению средства федерального бюджета;</w:t>
      </w:r>
    </w:p>
    <w:p w:rsidR="000E014A" w:rsidRDefault="000E014A">
      <w:pPr>
        <w:pStyle w:val="ConsPlusNormal"/>
        <w:spacing w:before="220"/>
        <w:ind w:firstLine="540"/>
        <w:jc w:val="both"/>
      </w:pPr>
      <w:r>
        <w:t>Фонд ЖКХ - планируемые к привлечению средства государственной корпорации - Фонда содействия реформированию жилищно-коммунального хозяйства;</w:t>
      </w:r>
    </w:p>
    <w:p w:rsidR="000E014A" w:rsidRDefault="000E014A">
      <w:pPr>
        <w:pStyle w:val="ConsPlusNormal"/>
        <w:spacing w:before="220"/>
        <w:ind w:firstLine="540"/>
        <w:jc w:val="both"/>
      </w:pPr>
      <w:r>
        <w:t>Фонд МГ - планируемые к привлечению средства некоммерческой организации "Фонд развития моногородов".</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Title"/>
        <w:jc w:val="center"/>
        <w:outlineLvl w:val="1"/>
      </w:pPr>
      <w:bookmarkStart w:id="5" w:name="P1021"/>
      <w:bookmarkEnd w:id="5"/>
      <w:r>
        <w:t>ПОДПРОГРАММА</w:t>
      </w:r>
    </w:p>
    <w:p w:rsidR="000E014A" w:rsidRDefault="000E014A">
      <w:pPr>
        <w:pStyle w:val="ConsPlusTitle"/>
        <w:jc w:val="center"/>
      </w:pPr>
      <w:r>
        <w:t>"ОБЕСПЕЧЕНИЕ ЖИЛЬЕМ МОЛОДЫХ СЕМЕЙ В РЕСПУБЛИКЕ ТАТАРСТАН"</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Постановлений КМ РТ от 19.11.2019 </w:t>
            </w:r>
            <w:hyperlink r:id="rId55" w:history="1">
              <w:r>
                <w:rPr>
                  <w:color w:val="0000FF"/>
                </w:rPr>
                <w:t>N 1048</w:t>
              </w:r>
            </w:hyperlink>
            <w:r>
              <w:rPr>
                <w:color w:val="392C69"/>
              </w:rPr>
              <w:t xml:space="preserve">, от 28.01.2020 </w:t>
            </w:r>
            <w:hyperlink r:id="rId56" w:history="1">
              <w:r>
                <w:rPr>
                  <w:color w:val="0000FF"/>
                </w:rPr>
                <w:t>N 33</w:t>
              </w:r>
            </w:hyperlink>
            <w:r>
              <w:rPr>
                <w:color w:val="392C69"/>
              </w:rPr>
              <w:t>,</w:t>
            </w:r>
          </w:p>
          <w:p w:rsidR="000E014A" w:rsidRDefault="000E014A">
            <w:pPr>
              <w:pStyle w:val="ConsPlusNormal"/>
              <w:jc w:val="center"/>
            </w:pPr>
            <w:r>
              <w:rPr>
                <w:color w:val="392C69"/>
              </w:rPr>
              <w:t xml:space="preserve">от 09.11.2020 </w:t>
            </w:r>
            <w:hyperlink r:id="rId57" w:history="1">
              <w:r>
                <w:rPr>
                  <w:color w:val="0000FF"/>
                </w:rPr>
                <w:t>N 1002</w:t>
              </w:r>
            </w:hyperlink>
            <w:r>
              <w:rPr>
                <w:color w:val="392C69"/>
              </w:rPr>
              <w:t xml:space="preserve">, от 03.02.2021 </w:t>
            </w:r>
            <w:hyperlink r:id="rId58" w:history="1">
              <w:r>
                <w:rPr>
                  <w:color w:val="0000FF"/>
                </w:rPr>
                <w:t>N 52</w:t>
              </w:r>
            </w:hyperlink>
            <w:r>
              <w:rPr>
                <w:color w:val="392C69"/>
              </w:rPr>
              <w:t xml:space="preserve">, от 23.04.2021 </w:t>
            </w:r>
            <w:hyperlink r:id="rId59" w:history="1">
              <w:r>
                <w:rPr>
                  <w:color w:val="0000FF"/>
                </w:rPr>
                <w:t>N 279</w:t>
              </w:r>
            </w:hyperlink>
            <w:r>
              <w:rPr>
                <w:color w:val="392C69"/>
              </w:rPr>
              <w:t>,</w:t>
            </w:r>
          </w:p>
          <w:p w:rsidR="000E014A" w:rsidRDefault="000E014A">
            <w:pPr>
              <w:pStyle w:val="ConsPlusNormal"/>
              <w:jc w:val="center"/>
            </w:pPr>
            <w:r>
              <w:rPr>
                <w:color w:val="392C69"/>
              </w:rPr>
              <w:t xml:space="preserve">от 25.09.2021 </w:t>
            </w:r>
            <w:hyperlink r:id="rId60" w:history="1">
              <w:r>
                <w:rPr>
                  <w:color w:val="0000FF"/>
                </w:rPr>
                <w:t>N 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pStyle w:val="ConsPlusTitle"/>
        <w:jc w:val="center"/>
        <w:outlineLvl w:val="2"/>
      </w:pPr>
      <w:r>
        <w:t>Паспорт подпрограммы</w:t>
      </w:r>
    </w:p>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143"/>
        <w:gridCol w:w="1385"/>
        <w:gridCol w:w="1664"/>
        <w:gridCol w:w="1814"/>
        <w:gridCol w:w="2158"/>
      </w:tblGrid>
      <w:tr w:rsidR="000E014A">
        <w:tc>
          <w:tcPr>
            <w:tcW w:w="2665" w:type="dxa"/>
          </w:tcPr>
          <w:p w:rsidR="000E014A" w:rsidRDefault="000E014A">
            <w:pPr>
              <w:pStyle w:val="ConsPlusNormal"/>
            </w:pPr>
            <w:r>
              <w:lastRenderedPageBreak/>
              <w:t>Наименование подпрограммы</w:t>
            </w:r>
          </w:p>
        </w:tc>
        <w:tc>
          <w:tcPr>
            <w:tcW w:w="8164" w:type="dxa"/>
            <w:gridSpan w:val="5"/>
          </w:tcPr>
          <w:p w:rsidR="000E014A" w:rsidRDefault="000E014A">
            <w:pPr>
              <w:pStyle w:val="ConsPlusNormal"/>
              <w:jc w:val="both"/>
            </w:pPr>
            <w:r>
              <w:t>"Обеспечение жильем молодых семей в Республике Татарстан" (далее - Подпрограмма-1)</w:t>
            </w:r>
          </w:p>
        </w:tc>
      </w:tr>
      <w:tr w:rsidR="000E014A">
        <w:tc>
          <w:tcPr>
            <w:tcW w:w="2665" w:type="dxa"/>
          </w:tcPr>
          <w:p w:rsidR="000E014A" w:rsidRDefault="000E014A">
            <w:pPr>
              <w:pStyle w:val="ConsPlusNormal"/>
            </w:pPr>
            <w:r>
              <w:t>Государственный заказчик Подпрограммы-1</w:t>
            </w:r>
          </w:p>
        </w:tc>
        <w:tc>
          <w:tcPr>
            <w:tcW w:w="8164" w:type="dxa"/>
            <w:gridSpan w:val="5"/>
          </w:tcPr>
          <w:p w:rsidR="000E014A" w:rsidRDefault="000E014A">
            <w:pPr>
              <w:pStyle w:val="ConsPlusNormal"/>
            </w:pPr>
            <w:r>
              <w:t>Министерство по делам молодежи Республики Татарстан</w:t>
            </w:r>
          </w:p>
        </w:tc>
      </w:tr>
      <w:tr w:rsidR="000E014A">
        <w:tc>
          <w:tcPr>
            <w:tcW w:w="2665" w:type="dxa"/>
          </w:tcPr>
          <w:p w:rsidR="000E014A" w:rsidRDefault="000E014A">
            <w:pPr>
              <w:pStyle w:val="ConsPlusNormal"/>
            </w:pPr>
            <w:r>
              <w:t>Цель Подпрограммы-1</w:t>
            </w:r>
          </w:p>
        </w:tc>
        <w:tc>
          <w:tcPr>
            <w:tcW w:w="8164" w:type="dxa"/>
            <w:gridSpan w:val="5"/>
          </w:tcPr>
          <w:p w:rsidR="000E014A" w:rsidRDefault="000E014A">
            <w:pPr>
              <w:pStyle w:val="ConsPlusNormal"/>
              <w:jc w:val="both"/>
            </w:pPr>
            <w:r>
              <w:t>Оказание дополнительных мер государственной поддержки в решении жилищных проблем молодым семьям, признанным в установленном порядке нуждающимися в улучшении жилищных условий</w:t>
            </w:r>
          </w:p>
        </w:tc>
      </w:tr>
      <w:tr w:rsidR="000E014A">
        <w:tc>
          <w:tcPr>
            <w:tcW w:w="2665" w:type="dxa"/>
          </w:tcPr>
          <w:p w:rsidR="000E014A" w:rsidRDefault="000E014A">
            <w:pPr>
              <w:pStyle w:val="ConsPlusNormal"/>
            </w:pPr>
            <w:r>
              <w:t>Задачи Подпрограммы-1</w:t>
            </w:r>
          </w:p>
        </w:tc>
        <w:tc>
          <w:tcPr>
            <w:tcW w:w="8164" w:type="dxa"/>
            <w:gridSpan w:val="5"/>
          </w:tcPr>
          <w:p w:rsidR="000E014A" w:rsidRDefault="000E014A">
            <w:pPr>
              <w:pStyle w:val="ConsPlusNormal"/>
              <w:jc w:val="both"/>
            </w:pPr>
            <w:r>
              <w:t>Обеспечение предоставления молодым семьям - участникам Подпрограммы-1 социальных выплат на приобретение стандартного жилья или строительство стандартного индивидуального жилого дома;</w:t>
            </w:r>
          </w:p>
          <w:p w:rsidR="000E014A" w:rsidRDefault="000E014A">
            <w:pPr>
              <w:pStyle w:val="ConsPlusNormal"/>
              <w:jc w:val="both"/>
            </w:pPr>
            <w:r>
              <w:t>создание условий для привлечения молодыми семьями собственных средств, дополнительных финансовых средств банков и других организаций, в том числе предоставляющих ипотечные жилищные кредиты и займы для приобретения жилья или строительства индивидуального жилья</w:t>
            </w:r>
          </w:p>
        </w:tc>
      </w:tr>
      <w:tr w:rsidR="000E014A">
        <w:tc>
          <w:tcPr>
            <w:tcW w:w="2665" w:type="dxa"/>
          </w:tcPr>
          <w:p w:rsidR="000E014A" w:rsidRDefault="000E014A">
            <w:pPr>
              <w:pStyle w:val="ConsPlusNormal"/>
              <w:jc w:val="both"/>
            </w:pPr>
            <w:r>
              <w:t>Сроки и этапы реализации Подпрограммы-1</w:t>
            </w:r>
          </w:p>
        </w:tc>
        <w:tc>
          <w:tcPr>
            <w:tcW w:w="8164" w:type="dxa"/>
            <w:gridSpan w:val="5"/>
          </w:tcPr>
          <w:p w:rsidR="000E014A" w:rsidRDefault="000E014A">
            <w:pPr>
              <w:pStyle w:val="ConsPlusNormal"/>
            </w:pPr>
            <w:r>
              <w:t>2020 - 2025 годы</w:t>
            </w:r>
          </w:p>
        </w:tc>
      </w:tr>
      <w:tr w:rsidR="000E014A">
        <w:tc>
          <w:tcPr>
            <w:tcW w:w="2665" w:type="dxa"/>
            <w:vMerge w:val="restart"/>
            <w:tcBorders>
              <w:bottom w:val="nil"/>
            </w:tcBorders>
          </w:tcPr>
          <w:p w:rsidR="000E014A" w:rsidRDefault="000E014A">
            <w:pPr>
              <w:pStyle w:val="ConsPlusNormal"/>
              <w:jc w:val="both"/>
            </w:pPr>
            <w:r>
              <w:t>Объем финансирования Подпрограммы-1 с разбивкой по годам и источникам</w:t>
            </w:r>
          </w:p>
        </w:tc>
        <w:tc>
          <w:tcPr>
            <w:tcW w:w="8164" w:type="dxa"/>
            <w:gridSpan w:val="5"/>
          </w:tcPr>
          <w:p w:rsidR="000E014A" w:rsidRDefault="000E014A">
            <w:pPr>
              <w:pStyle w:val="ConsPlusNormal"/>
              <w:jc w:val="both"/>
            </w:pPr>
            <w:r>
              <w:t>Общий объем финансирования Подпрограммы-1 составит 863 208,3 тыс. рублей, в том числе:</w:t>
            </w:r>
          </w:p>
          <w:p w:rsidR="000E014A" w:rsidRDefault="000E014A">
            <w:pPr>
              <w:pStyle w:val="ConsPlusNormal"/>
              <w:jc w:val="right"/>
            </w:pPr>
            <w:r>
              <w:t>(тыс. рублей)</w:t>
            </w:r>
          </w:p>
        </w:tc>
      </w:tr>
      <w:tr w:rsidR="000E014A">
        <w:tc>
          <w:tcPr>
            <w:tcW w:w="2665" w:type="dxa"/>
            <w:vMerge/>
            <w:tcBorders>
              <w:bottom w:val="nil"/>
            </w:tcBorders>
          </w:tcPr>
          <w:p w:rsidR="000E014A" w:rsidRDefault="000E014A"/>
        </w:tc>
        <w:tc>
          <w:tcPr>
            <w:tcW w:w="1143" w:type="dxa"/>
            <w:vMerge w:val="restart"/>
          </w:tcPr>
          <w:p w:rsidR="000E014A" w:rsidRDefault="000E014A">
            <w:pPr>
              <w:pStyle w:val="ConsPlusNormal"/>
              <w:jc w:val="center"/>
            </w:pPr>
            <w:r>
              <w:t>Год</w:t>
            </w:r>
          </w:p>
        </w:tc>
        <w:tc>
          <w:tcPr>
            <w:tcW w:w="1385" w:type="dxa"/>
            <w:vMerge w:val="restart"/>
          </w:tcPr>
          <w:p w:rsidR="000E014A" w:rsidRDefault="000E014A">
            <w:pPr>
              <w:pStyle w:val="ConsPlusNormal"/>
              <w:jc w:val="center"/>
            </w:pPr>
            <w:r>
              <w:t>Всего средств</w:t>
            </w:r>
          </w:p>
        </w:tc>
        <w:tc>
          <w:tcPr>
            <w:tcW w:w="5636" w:type="dxa"/>
            <w:gridSpan w:val="3"/>
          </w:tcPr>
          <w:p w:rsidR="000E014A" w:rsidRDefault="000E014A">
            <w:pPr>
              <w:pStyle w:val="ConsPlusNormal"/>
              <w:jc w:val="center"/>
            </w:pPr>
            <w:r>
              <w:t>В том числе средства</w:t>
            </w:r>
          </w:p>
        </w:tc>
      </w:tr>
      <w:tr w:rsidR="000E014A">
        <w:tc>
          <w:tcPr>
            <w:tcW w:w="2665" w:type="dxa"/>
            <w:vMerge/>
            <w:tcBorders>
              <w:bottom w:val="nil"/>
            </w:tcBorders>
          </w:tcPr>
          <w:p w:rsidR="000E014A" w:rsidRDefault="000E014A"/>
        </w:tc>
        <w:tc>
          <w:tcPr>
            <w:tcW w:w="1143" w:type="dxa"/>
            <w:vMerge/>
          </w:tcPr>
          <w:p w:rsidR="000E014A" w:rsidRDefault="000E014A"/>
        </w:tc>
        <w:tc>
          <w:tcPr>
            <w:tcW w:w="1385" w:type="dxa"/>
            <w:vMerge/>
          </w:tcPr>
          <w:p w:rsidR="000E014A" w:rsidRDefault="000E014A"/>
        </w:tc>
        <w:tc>
          <w:tcPr>
            <w:tcW w:w="1664" w:type="dxa"/>
          </w:tcPr>
          <w:p w:rsidR="000E014A" w:rsidRDefault="000E014A">
            <w:pPr>
              <w:pStyle w:val="ConsPlusNormal"/>
              <w:jc w:val="center"/>
            </w:pPr>
            <w:r>
              <w:t>бюджета Республики Татарстан</w:t>
            </w:r>
          </w:p>
        </w:tc>
        <w:tc>
          <w:tcPr>
            <w:tcW w:w="1814" w:type="dxa"/>
          </w:tcPr>
          <w:p w:rsidR="000E014A" w:rsidRDefault="000E014A">
            <w:pPr>
              <w:pStyle w:val="ConsPlusNormal"/>
              <w:jc w:val="center"/>
            </w:pPr>
            <w:r>
              <w:t>федерального бюджета, планируемые к привлечению</w:t>
            </w:r>
          </w:p>
        </w:tc>
        <w:tc>
          <w:tcPr>
            <w:tcW w:w="2158" w:type="dxa"/>
          </w:tcPr>
          <w:p w:rsidR="000E014A" w:rsidRDefault="000E014A">
            <w:pPr>
              <w:pStyle w:val="ConsPlusNormal"/>
              <w:jc w:val="center"/>
            </w:pPr>
            <w:r>
              <w:t>внебюджетных источников, планируемые к привлечению</w:t>
            </w:r>
          </w:p>
        </w:tc>
      </w:tr>
      <w:tr w:rsidR="000E014A">
        <w:tc>
          <w:tcPr>
            <w:tcW w:w="2665" w:type="dxa"/>
            <w:vMerge/>
            <w:tcBorders>
              <w:bottom w:val="nil"/>
            </w:tcBorders>
          </w:tcPr>
          <w:p w:rsidR="000E014A" w:rsidRDefault="000E014A"/>
        </w:tc>
        <w:tc>
          <w:tcPr>
            <w:tcW w:w="1143" w:type="dxa"/>
          </w:tcPr>
          <w:p w:rsidR="000E014A" w:rsidRDefault="000E014A">
            <w:pPr>
              <w:pStyle w:val="ConsPlusNormal"/>
              <w:jc w:val="center"/>
            </w:pPr>
            <w:r>
              <w:t>2020</w:t>
            </w:r>
          </w:p>
        </w:tc>
        <w:tc>
          <w:tcPr>
            <w:tcW w:w="1385" w:type="dxa"/>
          </w:tcPr>
          <w:p w:rsidR="000E014A" w:rsidRDefault="000E014A">
            <w:pPr>
              <w:pStyle w:val="ConsPlusNormal"/>
              <w:jc w:val="center"/>
            </w:pPr>
            <w:r>
              <w:t>169 185,8</w:t>
            </w:r>
          </w:p>
        </w:tc>
        <w:tc>
          <w:tcPr>
            <w:tcW w:w="1664" w:type="dxa"/>
          </w:tcPr>
          <w:p w:rsidR="000E014A" w:rsidRDefault="000E014A">
            <w:pPr>
              <w:pStyle w:val="ConsPlusNormal"/>
              <w:jc w:val="center"/>
            </w:pPr>
            <w:r>
              <w:t>50 000,0</w:t>
            </w:r>
          </w:p>
        </w:tc>
        <w:tc>
          <w:tcPr>
            <w:tcW w:w="1814" w:type="dxa"/>
          </w:tcPr>
          <w:p w:rsidR="000E014A" w:rsidRDefault="000E014A">
            <w:pPr>
              <w:pStyle w:val="ConsPlusNormal"/>
              <w:jc w:val="center"/>
            </w:pPr>
            <w:r>
              <w:t>13 342,5</w:t>
            </w:r>
          </w:p>
        </w:tc>
        <w:tc>
          <w:tcPr>
            <w:tcW w:w="2158" w:type="dxa"/>
          </w:tcPr>
          <w:p w:rsidR="000E014A" w:rsidRDefault="000E014A">
            <w:pPr>
              <w:pStyle w:val="ConsPlusNormal"/>
              <w:jc w:val="center"/>
            </w:pPr>
            <w:r>
              <w:t>105 843,3</w:t>
            </w:r>
          </w:p>
        </w:tc>
      </w:tr>
      <w:tr w:rsidR="000E014A">
        <w:tc>
          <w:tcPr>
            <w:tcW w:w="2665" w:type="dxa"/>
            <w:vMerge/>
            <w:tcBorders>
              <w:bottom w:val="nil"/>
            </w:tcBorders>
          </w:tcPr>
          <w:p w:rsidR="000E014A" w:rsidRDefault="000E014A"/>
        </w:tc>
        <w:tc>
          <w:tcPr>
            <w:tcW w:w="1143" w:type="dxa"/>
          </w:tcPr>
          <w:p w:rsidR="000E014A" w:rsidRDefault="000E014A">
            <w:pPr>
              <w:pStyle w:val="ConsPlusNormal"/>
              <w:jc w:val="center"/>
            </w:pPr>
            <w:r>
              <w:t>2021</w:t>
            </w:r>
          </w:p>
        </w:tc>
        <w:tc>
          <w:tcPr>
            <w:tcW w:w="1385" w:type="dxa"/>
          </w:tcPr>
          <w:p w:rsidR="000E014A" w:rsidRDefault="000E014A">
            <w:pPr>
              <w:pStyle w:val="ConsPlusNormal"/>
              <w:jc w:val="center"/>
            </w:pPr>
            <w:r>
              <w:t>139 289,4</w:t>
            </w:r>
          </w:p>
        </w:tc>
        <w:tc>
          <w:tcPr>
            <w:tcW w:w="1664" w:type="dxa"/>
          </w:tcPr>
          <w:p w:rsidR="000E014A" w:rsidRDefault="000E014A">
            <w:pPr>
              <w:pStyle w:val="ConsPlusNormal"/>
              <w:jc w:val="center"/>
            </w:pPr>
            <w:r>
              <w:t>50 000,0</w:t>
            </w:r>
          </w:p>
        </w:tc>
        <w:tc>
          <w:tcPr>
            <w:tcW w:w="1814" w:type="dxa"/>
          </w:tcPr>
          <w:p w:rsidR="000E014A" w:rsidRDefault="000E014A">
            <w:pPr>
              <w:pStyle w:val="ConsPlusNormal"/>
              <w:jc w:val="center"/>
            </w:pPr>
            <w:r>
              <w:t>10 289,4</w:t>
            </w:r>
          </w:p>
        </w:tc>
        <w:tc>
          <w:tcPr>
            <w:tcW w:w="2158" w:type="dxa"/>
          </w:tcPr>
          <w:p w:rsidR="000E014A" w:rsidRDefault="000E014A">
            <w:pPr>
              <w:pStyle w:val="ConsPlusNormal"/>
              <w:jc w:val="center"/>
            </w:pPr>
            <w:r>
              <w:t>79 000,0</w:t>
            </w:r>
          </w:p>
        </w:tc>
      </w:tr>
      <w:tr w:rsidR="000E014A">
        <w:tc>
          <w:tcPr>
            <w:tcW w:w="2665" w:type="dxa"/>
            <w:vMerge/>
            <w:tcBorders>
              <w:bottom w:val="nil"/>
            </w:tcBorders>
          </w:tcPr>
          <w:p w:rsidR="000E014A" w:rsidRDefault="000E014A"/>
        </w:tc>
        <w:tc>
          <w:tcPr>
            <w:tcW w:w="1143" w:type="dxa"/>
          </w:tcPr>
          <w:p w:rsidR="000E014A" w:rsidRDefault="000E014A">
            <w:pPr>
              <w:pStyle w:val="ConsPlusNormal"/>
              <w:jc w:val="center"/>
            </w:pPr>
            <w:r>
              <w:t>2022</w:t>
            </w:r>
          </w:p>
        </w:tc>
        <w:tc>
          <w:tcPr>
            <w:tcW w:w="1385" w:type="dxa"/>
          </w:tcPr>
          <w:p w:rsidR="000E014A" w:rsidRDefault="000E014A">
            <w:pPr>
              <w:pStyle w:val="ConsPlusNormal"/>
              <w:jc w:val="center"/>
            </w:pPr>
            <w:r>
              <w:t>148 526,7</w:t>
            </w:r>
          </w:p>
        </w:tc>
        <w:tc>
          <w:tcPr>
            <w:tcW w:w="1664" w:type="dxa"/>
          </w:tcPr>
          <w:p w:rsidR="000E014A" w:rsidRDefault="000E014A">
            <w:pPr>
              <w:pStyle w:val="ConsPlusNormal"/>
              <w:jc w:val="center"/>
            </w:pPr>
            <w:r>
              <w:t>50 000,0</w:t>
            </w:r>
          </w:p>
        </w:tc>
        <w:tc>
          <w:tcPr>
            <w:tcW w:w="1814" w:type="dxa"/>
          </w:tcPr>
          <w:p w:rsidR="000E014A" w:rsidRDefault="000E014A">
            <w:pPr>
              <w:pStyle w:val="ConsPlusNormal"/>
              <w:jc w:val="center"/>
            </w:pPr>
            <w:r>
              <w:t>19 526,7</w:t>
            </w:r>
          </w:p>
        </w:tc>
        <w:tc>
          <w:tcPr>
            <w:tcW w:w="2158" w:type="dxa"/>
          </w:tcPr>
          <w:p w:rsidR="000E014A" w:rsidRDefault="000E014A">
            <w:pPr>
              <w:pStyle w:val="ConsPlusNormal"/>
              <w:jc w:val="center"/>
            </w:pPr>
            <w:r>
              <w:t>79 000,0</w:t>
            </w:r>
          </w:p>
        </w:tc>
      </w:tr>
      <w:tr w:rsidR="000E014A">
        <w:tc>
          <w:tcPr>
            <w:tcW w:w="2665" w:type="dxa"/>
            <w:vMerge/>
            <w:tcBorders>
              <w:bottom w:val="nil"/>
            </w:tcBorders>
          </w:tcPr>
          <w:p w:rsidR="000E014A" w:rsidRDefault="000E014A"/>
        </w:tc>
        <w:tc>
          <w:tcPr>
            <w:tcW w:w="1143" w:type="dxa"/>
          </w:tcPr>
          <w:p w:rsidR="000E014A" w:rsidRDefault="000E014A">
            <w:pPr>
              <w:pStyle w:val="ConsPlusNormal"/>
              <w:jc w:val="center"/>
            </w:pPr>
            <w:r>
              <w:t>2023</w:t>
            </w:r>
          </w:p>
        </w:tc>
        <w:tc>
          <w:tcPr>
            <w:tcW w:w="1385" w:type="dxa"/>
          </w:tcPr>
          <w:p w:rsidR="000E014A" w:rsidRDefault="000E014A">
            <w:pPr>
              <w:pStyle w:val="ConsPlusNormal"/>
              <w:jc w:val="center"/>
            </w:pPr>
            <w:r>
              <w:t>148 206,4</w:t>
            </w:r>
          </w:p>
        </w:tc>
        <w:tc>
          <w:tcPr>
            <w:tcW w:w="1664" w:type="dxa"/>
          </w:tcPr>
          <w:p w:rsidR="000E014A" w:rsidRDefault="000E014A">
            <w:pPr>
              <w:pStyle w:val="ConsPlusNormal"/>
              <w:jc w:val="center"/>
            </w:pPr>
            <w:r>
              <w:t>50 000,0</w:t>
            </w:r>
          </w:p>
        </w:tc>
        <w:tc>
          <w:tcPr>
            <w:tcW w:w="1814" w:type="dxa"/>
          </w:tcPr>
          <w:p w:rsidR="000E014A" w:rsidRDefault="000E014A">
            <w:pPr>
              <w:pStyle w:val="ConsPlusNormal"/>
              <w:jc w:val="center"/>
            </w:pPr>
            <w:r>
              <w:t>19 206,4</w:t>
            </w:r>
          </w:p>
        </w:tc>
        <w:tc>
          <w:tcPr>
            <w:tcW w:w="2158" w:type="dxa"/>
          </w:tcPr>
          <w:p w:rsidR="000E014A" w:rsidRDefault="000E014A">
            <w:pPr>
              <w:pStyle w:val="ConsPlusNormal"/>
              <w:jc w:val="center"/>
            </w:pPr>
            <w:r>
              <w:t>79 000,0</w:t>
            </w:r>
          </w:p>
        </w:tc>
      </w:tr>
      <w:tr w:rsidR="000E014A">
        <w:tc>
          <w:tcPr>
            <w:tcW w:w="2665" w:type="dxa"/>
            <w:vMerge/>
            <w:tcBorders>
              <w:bottom w:val="nil"/>
            </w:tcBorders>
          </w:tcPr>
          <w:p w:rsidR="000E014A" w:rsidRDefault="000E014A"/>
        </w:tc>
        <w:tc>
          <w:tcPr>
            <w:tcW w:w="1143" w:type="dxa"/>
          </w:tcPr>
          <w:p w:rsidR="000E014A" w:rsidRDefault="000E014A">
            <w:pPr>
              <w:pStyle w:val="ConsPlusNormal"/>
              <w:jc w:val="center"/>
            </w:pPr>
            <w:r>
              <w:t>2024</w:t>
            </w:r>
          </w:p>
        </w:tc>
        <w:tc>
          <w:tcPr>
            <w:tcW w:w="1385" w:type="dxa"/>
          </w:tcPr>
          <w:p w:rsidR="000E014A" w:rsidRDefault="000E014A">
            <w:pPr>
              <w:pStyle w:val="ConsPlusNormal"/>
              <w:jc w:val="center"/>
            </w:pPr>
            <w:r>
              <w:t>129 000,0</w:t>
            </w:r>
          </w:p>
        </w:tc>
        <w:tc>
          <w:tcPr>
            <w:tcW w:w="1664" w:type="dxa"/>
          </w:tcPr>
          <w:p w:rsidR="000E014A" w:rsidRDefault="000E014A">
            <w:pPr>
              <w:pStyle w:val="ConsPlusNormal"/>
              <w:jc w:val="center"/>
            </w:pPr>
            <w:r>
              <w:t>50 000,0</w:t>
            </w:r>
          </w:p>
        </w:tc>
        <w:tc>
          <w:tcPr>
            <w:tcW w:w="1814" w:type="dxa"/>
          </w:tcPr>
          <w:p w:rsidR="000E014A" w:rsidRDefault="000E014A">
            <w:pPr>
              <w:pStyle w:val="ConsPlusNormal"/>
              <w:jc w:val="center"/>
            </w:pPr>
            <w:hyperlink w:anchor="P1086" w:history="1">
              <w:r>
                <w:rPr>
                  <w:color w:val="0000FF"/>
                </w:rPr>
                <w:t>&lt;*&gt;</w:t>
              </w:r>
            </w:hyperlink>
          </w:p>
        </w:tc>
        <w:tc>
          <w:tcPr>
            <w:tcW w:w="2158" w:type="dxa"/>
          </w:tcPr>
          <w:p w:rsidR="000E014A" w:rsidRDefault="000E014A">
            <w:pPr>
              <w:pStyle w:val="ConsPlusNormal"/>
              <w:jc w:val="center"/>
            </w:pPr>
            <w:r>
              <w:t>79 000,0</w:t>
            </w:r>
          </w:p>
        </w:tc>
      </w:tr>
      <w:tr w:rsidR="000E014A">
        <w:tc>
          <w:tcPr>
            <w:tcW w:w="2665" w:type="dxa"/>
            <w:vMerge/>
            <w:tcBorders>
              <w:bottom w:val="nil"/>
            </w:tcBorders>
          </w:tcPr>
          <w:p w:rsidR="000E014A" w:rsidRDefault="000E014A"/>
        </w:tc>
        <w:tc>
          <w:tcPr>
            <w:tcW w:w="1143" w:type="dxa"/>
          </w:tcPr>
          <w:p w:rsidR="000E014A" w:rsidRDefault="000E014A">
            <w:pPr>
              <w:pStyle w:val="ConsPlusNormal"/>
              <w:jc w:val="center"/>
            </w:pPr>
            <w:r>
              <w:t>2025</w:t>
            </w:r>
          </w:p>
        </w:tc>
        <w:tc>
          <w:tcPr>
            <w:tcW w:w="1385" w:type="dxa"/>
          </w:tcPr>
          <w:p w:rsidR="000E014A" w:rsidRDefault="000E014A">
            <w:pPr>
              <w:pStyle w:val="ConsPlusNormal"/>
              <w:jc w:val="center"/>
            </w:pPr>
            <w:r>
              <w:t>129 000,0</w:t>
            </w:r>
          </w:p>
        </w:tc>
        <w:tc>
          <w:tcPr>
            <w:tcW w:w="1664" w:type="dxa"/>
          </w:tcPr>
          <w:p w:rsidR="000E014A" w:rsidRDefault="000E014A">
            <w:pPr>
              <w:pStyle w:val="ConsPlusNormal"/>
              <w:jc w:val="center"/>
            </w:pPr>
            <w:r>
              <w:t>50 000,0</w:t>
            </w:r>
          </w:p>
        </w:tc>
        <w:tc>
          <w:tcPr>
            <w:tcW w:w="1814" w:type="dxa"/>
          </w:tcPr>
          <w:p w:rsidR="000E014A" w:rsidRDefault="000E014A">
            <w:pPr>
              <w:pStyle w:val="ConsPlusNormal"/>
              <w:jc w:val="center"/>
            </w:pPr>
            <w:hyperlink w:anchor="P1086" w:history="1">
              <w:r>
                <w:rPr>
                  <w:color w:val="0000FF"/>
                </w:rPr>
                <w:t>&lt;*&gt;</w:t>
              </w:r>
            </w:hyperlink>
          </w:p>
        </w:tc>
        <w:tc>
          <w:tcPr>
            <w:tcW w:w="2158" w:type="dxa"/>
          </w:tcPr>
          <w:p w:rsidR="000E014A" w:rsidRDefault="000E014A">
            <w:pPr>
              <w:pStyle w:val="ConsPlusNormal"/>
              <w:jc w:val="center"/>
            </w:pPr>
            <w:r>
              <w:t>79 000,0</w:t>
            </w:r>
          </w:p>
        </w:tc>
      </w:tr>
      <w:tr w:rsidR="000E014A">
        <w:tc>
          <w:tcPr>
            <w:tcW w:w="2665" w:type="dxa"/>
            <w:vMerge/>
            <w:tcBorders>
              <w:bottom w:val="nil"/>
            </w:tcBorders>
          </w:tcPr>
          <w:p w:rsidR="000E014A" w:rsidRDefault="000E014A"/>
        </w:tc>
        <w:tc>
          <w:tcPr>
            <w:tcW w:w="1143" w:type="dxa"/>
          </w:tcPr>
          <w:p w:rsidR="000E014A" w:rsidRDefault="000E014A">
            <w:pPr>
              <w:pStyle w:val="ConsPlusNormal"/>
              <w:jc w:val="center"/>
            </w:pPr>
            <w:r>
              <w:t>Итого</w:t>
            </w:r>
          </w:p>
        </w:tc>
        <w:tc>
          <w:tcPr>
            <w:tcW w:w="1385" w:type="dxa"/>
          </w:tcPr>
          <w:p w:rsidR="000E014A" w:rsidRDefault="000E014A">
            <w:pPr>
              <w:pStyle w:val="ConsPlusNormal"/>
              <w:jc w:val="center"/>
            </w:pPr>
            <w:r>
              <w:t>863 208,3</w:t>
            </w:r>
          </w:p>
        </w:tc>
        <w:tc>
          <w:tcPr>
            <w:tcW w:w="1664" w:type="dxa"/>
          </w:tcPr>
          <w:p w:rsidR="000E014A" w:rsidRDefault="000E014A">
            <w:pPr>
              <w:pStyle w:val="ConsPlusNormal"/>
              <w:jc w:val="center"/>
            </w:pPr>
            <w:r>
              <w:t>300 000,0</w:t>
            </w:r>
          </w:p>
        </w:tc>
        <w:tc>
          <w:tcPr>
            <w:tcW w:w="1814" w:type="dxa"/>
          </w:tcPr>
          <w:p w:rsidR="000E014A" w:rsidRDefault="000E014A">
            <w:pPr>
              <w:pStyle w:val="ConsPlusNormal"/>
              <w:jc w:val="center"/>
            </w:pPr>
            <w:r>
              <w:t>62 365,0</w:t>
            </w:r>
          </w:p>
        </w:tc>
        <w:tc>
          <w:tcPr>
            <w:tcW w:w="2158" w:type="dxa"/>
          </w:tcPr>
          <w:p w:rsidR="000E014A" w:rsidRDefault="000E014A">
            <w:pPr>
              <w:pStyle w:val="ConsPlusNormal"/>
              <w:jc w:val="center"/>
            </w:pPr>
            <w:r>
              <w:t>500 843,3</w:t>
            </w:r>
          </w:p>
        </w:tc>
      </w:tr>
      <w:tr w:rsidR="000E014A">
        <w:tblPrEx>
          <w:tblBorders>
            <w:insideH w:val="nil"/>
          </w:tblBorders>
        </w:tblPrEx>
        <w:tc>
          <w:tcPr>
            <w:tcW w:w="2665" w:type="dxa"/>
            <w:vMerge/>
            <w:tcBorders>
              <w:bottom w:val="nil"/>
            </w:tcBorders>
          </w:tcPr>
          <w:p w:rsidR="000E014A" w:rsidRDefault="000E014A"/>
        </w:tc>
        <w:tc>
          <w:tcPr>
            <w:tcW w:w="8164" w:type="dxa"/>
            <w:gridSpan w:val="5"/>
            <w:tcBorders>
              <w:bottom w:val="nil"/>
            </w:tcBorders>
          </w:tcPr>
          <w:p w:rsidR="000E014A" w:rsidRDefault="000E014A">
            <w:pPr>
              <w:pStyle w:val="ConsPlusNormal"/>
              <w:jc w:val="both"/>
            </w:pPr>
            <w:r>
              <w:t>--------------------------------</w:t>
            </w:r>
          </w:p>
          <w:p w:rsidR="000E014A" w:rsidRDefault="000E014A">
            <w:pPr>
              <w:pStyle w:val="ConsPlusNormal"/>
              <w:jc w:val="both"/>
            </w:pPr>
            <w:bookmarkStart w:id="6" w:name="P1086"/>
            <w:bookmarkEnd w:id="6"/>
            <w:r>
              <w:t>&lt;*&gt; Объемы финансирования мероприятий подлежат ежегодному уточнению по итогам прохождения конкурсного отбора в Министерстве строительства и жилищно-коммунального хозяйства Российской Федерации</w:t>
            </w:r>
          </w:p>
        </w:tc>
      </w:tr>
      <w:tr w:rsidR="000E014A">
        <w:tblPrEx>
          <w:tblBorders>
            <w:insideH w:val="nil"/>
          </w:tblBorders>
        </w:tblPrEx>
        <w:tc>
          <w:tcPr>
            <w:tcW w:w="10829" w:type="dxa"/>
            <w:gridSpan w:val="6"/>
            <w:tcBorders>
              <w:top w:val="nil"/>
            </w:tcBorders>
          </w:tcPr>
          <w:p w:rsidR="000E014A" w:rsidRDefault="000E014A">
            <w:pPr>
              <w:pStyle w:val="ConsPlusNormal"/>
              <w:jc w:val="both"/>
            </w:pPr>
            <w:r>
              <w:t xml:space="preserve">(в ред. </w:t>
            </w:r>
            <w:hyperlink r:id="rId61" w:history="1">
              <w:r>
                <w:rPr>
                  <w:color w:val="0000FF"/>
                </w:rPr>
                <w:t>Постановления</w:t>
              </w:r>
            </w:hyperlink>
            <w:r>
              <w:t xml:space="preserve"> КМ РТ от 23.04.2021 N 279)</w:t>
            </w:r>
          </w:p>
        </w:tc>
      </w:tr>
      <w:tr w:rsidR="000E014A">
        <w:tc>
          <w:tcPr>
            <w:tcW w:w="2665" w:type="dxa"/>
            <w:vMerge w:val="restart"/>
            <w:tcBorders>
              <w:bottom w:val="nil"/>
            </w:tcBorders>
          </w:tcPr>
          <w:p w:rsidR="000E014A" w:rsidRDefault="000E014A">
            <w:pPr>
              <w:pStyle w:val="ConsPlusNormal"/>
            </w:pPr>
            <w:r>
              <w:t>Ожидаемые конечные результаты реализации целей и задач Подпрограммы-1 (индикаторы оценки результатов) и показатели бюджетной эффективности</w:t>
            </w:r>
          </w:p>
        </w:tc>
        <w:tc>
          <w:tcPr>
            <w:tcW w:w="8164" w:type="dxa"/>
            <w:gridSpan w:val="5"/>
            <w:tcBorders>
              <w:bottom w:val="nil"/>
            </w:tcBorders>
          </w:tcPr>
          <w:p w:rsidR="000E014A" w:rsidRDefault="000E014A">
            <w:pPr>
              <w:pStyle w:val="ConsPlusNormal"/>
            </w:pPr>
            <w:r>
              <w:t>Реализация мероприятий Подпрограммы-1 позволит:</w:t>
            </w:r>
          </w:p>
        </w:tc>
      </w:tr>
      <w:tr w:rsidR="000E014A">
        <w:tblPrEx>
          <w:tblBorders>
            <w:insideH w:val="nil"/>
          </w:tblBorders>
        </w:tblPrEx>
        <w:tc>
          <w:tcPr>
            <w:tcW w:w="2665" w:type="dxa"/>
            <w:vMerge/>
            <w:tcBorders>
              <w:bottom w:val="nil"/>
            </w:tcBorders>
          </w:tcPr>
          <w:p w:rsidR="000E014A" w:rsidRDefault="000E014A"/>
        </w:tc>
        <w:tc>
          <w:tcPr>
            <w:tcW w:w="8164" w:type="dxa"/>
            <w:gridSpan w:val="5"/>
            <w:tcBorders>
              <w:top w:val="nil"/>
              <w:bottom w:val="nil"/>
            </w:tcBorders>
          </w:tcPr>
          <w:p w:rsidR="000E014A" w:rsidRDefault="000E014A">
            <w:pPr>
              <w:pStyle w:val="ConsPlusNormal"/>
              <w:jc w:val="both"/>
            </w:pPr>
            <w:r>
              <w:t>обеспечить жильем в 2020 году 48 семей; в 2021 году - 49 семей; в 2022 году - 30 семей; в 2023 году - 30 семей; в 2024 году - 30 семей; в 2025 году - 30 семей;</w:t>
            </w:r>
          </w:p>
        </w:tc>
      </w:tr>
      <w:tr w:rsidR="000E014A">
        <w:tblPrEx>
          <w:tblBorders>
            <w:insideH w:val="nil"/>
          </w:tblBorders>
        </w:tblPrEx>
        <w:tc>
          <w:tcPr>
            <w:tcW w:w="2665" w:type="dxa"/>
            <w:vMerge/>
            <w:tcBorders>
              <w:bottom w:val="nil"/>
            </w:tcBorders>
          </w:tcPr>
          <w:p w:rsidR="000E014A" w:rsidRDefault="000E014A"/>
        </w:tc>
        <w:tc>
          <w:tcPr>
            <w:tcW w:w="8164" w:type="dxa"/>
            <w:gridSpan w:val="5"/>
            <w:tcBorders>
              <w:top w:val="nil"/>
              <w:bottom w:val="nil"/>
            </w:tcBorders>
          </w:tcPr>
          <w:p w:rsidR="000E014A" w:rsidRDefault="000E014A">
            <w:pPr>
              <w:pStyle w:val="ConsPlusNormal"/>
              <w:jc w:val="both"/>
            </w:pPr>
            <w:r>
              <w:t>создать условия для повышения уровня обеспеченности жильем молодых семей;</w:t>
            </w:r>
          </w:p>
          <w:p w:rsidR="000E014A" w:rsidRDefault="000E014A">
            <w:pPr>
              <w:pStyle w:val="ConsPlusNormal"/>
              <w:jc w:val="both"/>
            </w:pPr>
            <w:r>
              <w:t>привлечь в жилищную сферу дополнительные финансовые средства банков и других организаций, предоставляющих ипотечные жилищные кредиты и займы, а также собственные средства граждан;</w:t>
            </w:r>
          </w:p>
          <w:p w:rsidR="000E014A" w:rsidRDefault="000E014A">
            <w:pPr>
              <w:pStyle w:val="ConsPlusNormal"/>
              <w:jc w:val="both"/>
            </w:pPr>
            <w:r>
              <w:t>создать условия для формирования активной жизненной позиции молодежи;</w:t>
            </w:r>
          </w:p>
          <w:p w:rsidR="000E014A" w:rsidRDefault="000E014A">
            <w:pPr>
              <w:pStyle w:val="ConsPlusNormal"/>
              <w:jc w:val="both"/>
            </w:pPr>
            <w:r>
              <w:t>укрепить семейные отношения и снизить социальную напряженность в обществе;</w:t>
            </w:r>
          </w:p>
          <w:p w:rsidR="000E014A" w:rsidRDefault="000E014A">
            <w:pPr>
              <w:pStyle w:val="ConsPlusNormal"/>
            </w:pPr>
            <w:r>
              <w:t>улучшить демографическую ситуацию в Республике Татарстан</w:t>
            </w:r>
          </w:p>
        </w:tc>
      </w:tr>
      <w:tr w:rsidR="000E014A">
        <w:tblPrEx>
          <w:tblBorders>
            <w:insideH w:val="nil"/>
          </w:tblBorders>
        </w:tblPrEx>
        <w:tc>
          <w:tcPr>
            <w:tcW w:w="10829" w:type="dxa"/>
            <w:gridSpan w:val="6"/>
            <w:tcBorders>
              <w:top w:val="nil"/>
            </w:tcBorders>
          </w:tcPr>
          <w:p w:rsidR="000E014A" w:rsidRDefault="000E014A">
            <w:pPr>
              <w:pStyle w:val="ConsPlusNormal"/>
              <w:jc w:val="both"/>
            </w:pPr>
            <w:r>
              <w:t xml:space="preserve">(в ред. Постановлений КМ РТ от 28.01.2020 </w:t>
            </w:r>
            <w:hyperlink r:id="rId62" w:history="1">
              <w:r>
                <w:rPr>
                  <w:color w:val="0000FF"/>
                </w:rPr>
                <w:t>N 33</w:t>
              </w:r>
            </w:hyperlink>
            <w:r>
              <w:t xml:space="preserve">, от 23.04.2021 </w:t>
            </w:r>
            <w:hyperlink r:id="rId63" w:history="1">
              <w:r>
                <w:rPr>
                  <w:color w:val="0000FF"/>
                </w:rPr>
                <w:t>N 279</w:t>
              </w:r>
            </w:hyperlink>
            <w:r>
              <w:t>)</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Title"/>
        <w:jc w:val="center"/>
        <w:outlineLvl w:val="2"/>
      </w:pPr>
      <w:r>
        <w:t>1. Общая характеристика сферы реализации Подпрограммы-1,</w:t>
      </w:r>
    </w:p>
    <w:p w:rsidR="000E014A" w:rsidRDefault="000E014A">
      <w:pPr>
        <w:pStyle w:val="ConsPlusTitle"/>
        <w:jc w:val="center"/>
      </w:pPr>
      <w:r>
        <w:t>в том числе проблемы, на решение которых она направлена</w:t>
      </w:r>
    </w:p>
    <w:p w:rsidR="000E014A" w:rsidRDefault="000E014A">
      <w:pPr>
        <w:pStyle w:val="ConsPlusNormal"/>
        <w:jc w:val="both"/>
      </w:pPr>
    </w:p>
    <w:p w:rsidR="000E014A" w:rsidRDefault="000E014A">
      <w:pPr>
        <w:pStyle w:val="ConsPlusNormal"/>
        <w:ind w:firstLine="540"/>
        <w:jc w:val="both"/>
      </w:pPr>
      <w:r>
        <w:t xml:space="preserve">Государственная поддержка молодых семей в улучшении жилищных условий в Республике Татарстан осуществляется с 1997 года. Так, в соответствии с </w:t>
      </w:r>
      <w:hyperlink r:id="rId64" w:history="1">
        <w:r>
          <w:rPr>
            <w:color w:val="0000FF"/>
          </w:rPr>
          <w:t>постановлением</w:t>
        </w:r>
      </w:hyperlink>
      <w:r>
        <w:t xml:space="preserve"> Кабинета Министров Республики Татарстан от 07.05.1997 N 397 "О Республиканской программе государственной поддержки молодых семей в приобретении жилья" предусматривалось выделение молодым семьям целевых беспроцентных возвратных займов для приобретения жилья. В дальнейшем в целях законодательного закрепления права молодой семьи на получение государственной поддержки был принят </w:t>
      </w:r>
      <w:hyperlink r:id="rId65" w:history="1">
        <w:r>
          <w:rPr>
            <w:color w:val="0000FF"/>
          </w:rPr>
          <w:t>Закон</w:t>
        </w:r>
      </w:hyperlink>
      <w:r>
        <w:t xml:space="preserve"> Республики Татарстан от 21 октября 1999 года N 2443 "О государственной поддержке молодых семей в улучшении жилищных условий". Более 3,5 тыс. молодых семей получили государственную поддержку.</w:t>
      </w:r>
    </w:p>
    <w:p w:rsidR="000E014A" w:rsidRDefault="000E014A">
      <w:pPr>
        <w:pStyle w:val="ConsPlusNormal"/>
        <w:spacing w:before="220"/>
        <w:ind w:firstLine="540"/>
        <w:jc w:val="both"/>
      </w:pPr>
      <w:r>
        <w:t xml:space="preserve">Практика реализации мероприятий целевой </w:t>
      </w:r>
      <w:hyperlink r:id="rId66" w:history="1">
        <w:r>
          <w:rPr>
            <w:color w:val="0000FF"/>
          </w:rPr>
          <w:t>программы</w:t>
        </w:r>
      </w:hyperlink>
      <w:r>
        <w:t xml:space="preserve"> "Обеспечение жильем молодых семей в Республике Татарстан" на 2008 - 2010 годы, утвержденной постановлением Кабинета Министров Республики Татарстан от 20.07.2007 N 315 "О целевой программе "Обеспечение жильем молодых семей в Республике Татарстан" на 2008 - 2010 годы", показала, что государственная поддержка в форме предоставления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востребована молодыми семьями и целесообразно продолжить ее реализацию. Многие молодые семьи, имея достаточный уровень дохода для получения ипотечного жилищного кредита, не могут получить доступ на рынок жилья, поскольку не могут оплатить первоначальный взнос при получении кредита.</w:t>
      </w:r>
    </w:p>
    <w:p w:rsidR="000E014A" w:rsidRDefault="000E014A">
      <w:pPr>
        <w:pStyle w:val="ConsPlusNormal"/>
        <w:spacing w:before="220"/>
        <w:ind w:firstLine="540"/>
        <w:jc w:val="both"/>
      </w:pPr>
      <w:r>
        <w:t>В рамках указанных мероприятий государственную поддержку получили более 7 тыс. молодых семей.</w:t>
      </w:r>
    </w:p>
    <w:p w:rsidR="000E014A" w:rsidRDefault="000E014A">
      <w:pPr>
        <w:pStyle w:val="ConsPlusNormal"/>
        <w:spacing w:before="220"/>
        <w:ind w:firstLine="540"/>
        <w:jc w:val="both"/>
      </w:pPr>
      <w:r>
        <w:t xml:space="preserve">В 2014 - 2019 годах реализация мероприятий была продолжена в рамках </w:t>
      </w:r>
      <w:hyperlink r:id="rId67" w:history="1">
        <w:r>
          <w:rPr>
            <w:color w:val="0000FF"/>
          </w:rPr>
          <w:t>подпрограммы</w:t>
        </w:r>
      </w:hyperlink>
      <w:r>
        <w:t xml:space="preserve"> "Обеспечение жильем молодых семей в Республике Татарстан на 2014 - 2022 годы" государственной программы "Обеспечение качественным жильем и услугами жилищно-коммунального хозяйства населения Республики Татарстан на 2014 - 2022 годы", утвержденной постановлением Кабинета Министров Республики Татарстан от 30.04.2014 N 289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на 2014 - 2022 годы".</w:t>
      </w:r>
    </w:p>
    <w:p w:rsidR="000E014A" w:rsidRDefault="000E014A">
      <w:pPr>
        <w:pStyle w:val="ConsPlusNormal"/>
        <w:spacing w:before="220"/>
        <w:ind w:firstLine="540"/>
        <w:jc w:val="both"/>
      </w:pPr>
      <w:r>
        <w:t>По состоянию на начало 2019 года на учете в качестве нуждающихся в улучшении жилищных условий состоят более 3 тыс. молодых семей.</w:t>
      </w:r>
    </w:p>
    <w:p w:rsidR="000E014A" w:rsidRDefault="000E014A">
      <w:pPr>
        <w:pStyle w:val="ConsPlusNormal"/>
        <w:spacing w:before="220"/>
        <w:ind w:firstLine="540"/>
        <w:jc w:val="both"/>
      </w:pPr>
      <w:r>
        <w:t>Молодые семьи в основном являются приобретателями первого в своей жизни жилья, следовательно, не имеют в собственности жилья, которое можно было бы использовать как актив при получении ипотечного кредита, а также еще не имели возможности накопить средства для оплаты первоначального взноса. При этом данная категория населения имеет хорошие перспективы роста заработной платы по мере повышения квалификации, и государственная поддержка в улучшении жилищных условий является для них хорошим стимулом дальнейшего профессионального роста.</w:t>
      </w:r>
    </w:p>
    <w:p w:rsidR="000E014A" w:rsidRDefault="000E014A">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республике.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0E014A" w:rsidRDefault="000E014A">
      <w:pPr>
        <w:pStyle w:val="ConsPlusNormal"/>
        <w:spacing w:before="220"/>
        <w:ind w:firstLine="540"/>
        <w:jc w:val="both"/>
      </w:pPr>
      <w:r>
        <w:lastRenderedPageBreak/>
        <w:t>Подпрограмма-1 не исключает существования других форм предоставления государственной поддержки. В нормативных актах Республики Татарстан и органов местного самоуправления могут предусматриваться дополнительные меры по государственной поддержке молодых семей в улучшении жилищных условий.</w:t>
      </w:r>
    </w:p>
    <w:p w:rsidR="000E014A" w:rsidRDefault="000E014A">
      <w:pPr>
        <w:pStyle w:val="ConsPlusNormal"/>
        <w:spacing w:before="220"/>
        <w:ind w:firstLine="540"/>
        <w:jc w:val="both"/>
      </w:pPr>
      <w:r>
        <w:t>Расширение форм государственной поддержки в улучшении жилищных условий, в том числе по механизму реализации Подпрограммы-1, повлияет на повышение доступности жилья для молодых семей.</w:t>
      </w:r>
    </w:p>
    <w:p w:rsidR="000E014A" w:rsidRDefault="000E014A">
      <w:pPr>
        <w:pStyle w:val="ConsPlusNormal"/>
        <w:jc w:val="both"/>
      </w:pPr>
    </w:p>
    <w:p w:rsidR="000E014A" w:rsidRDefault="000E014A">
      <w:pPr>
        <w:pStyle w:val="ConsPlusTitle"/>
        <w:jc w:val="center"/>
        <w:outlineLvl w:val="2"/>
      </w:pPr>
      <w:r>
        <w:t>2. Основные цель и задачи Подпрограммы-1,</w:t>
      </w:r>
    </w:p>
    <w:p w:rsidR="000E014A" w:rsidRDefault="000E014A">
      <w:pPr>
        <w:pStyle w:val="ConsPlusTitle"/>
        <w:jc w:val="center"/>
      </w:pPr>
      <w:r>
        <w:t>мероприятия, описание ожидаемых конечных результатов,</w:t>
      </w:r>
    </w:p>
    <w:p w:rsidR="000E014A" w:rsidRDefault="000E014A">
      <w:pPr>
        <w:pStyle w:val="ConsPlusTitle"/>
        <w:jc w:val="center"/>
      </w:pPr>
      <w:r>
        <w:t>сроки и этапы ее реализации</w:t>
      </w:r>
    </w:p>
    <w:p w:rsidR="000E014A" w:rsidRDefault="000E014A">
      <w:pPr>
        <w:pStyle w:val="ConsPlusNormal"/>
        <w:jc w:val="both"/>
      </w:pPr>
    </w:p>
    <w:p w:rsidR="000E014A" w:rsidRDefault="000E014A">
      <w:pPr>
        <w:pStyle w:val="ConsPlusNormal"/>
        <w:ind w:firstLine="540"/>
        <w:jc w:val="both"/>
      </w:pPr>
      <w:r>
        <w:t>Подпрограмма-1 предполагает развитие системы государственной поддержки определенных категорий граждан в приобретении жилья или строительстве индивидуального жилого дома.</w:t>
      </w:r>
    </w:p>
    <w:p w:rsidR="000E014A" w:rsidRDefault="000E014A">
      <w:pPr>
        <w:pStyle w:val="ConsPlusNormal"/>
        <w:spacing w:before="220"/>
        <w:ind w:firstLine="540"/>
        <w:jc w:val="both"/>
      </w:pPr>
      <w:r>
        <w:t>Целью Подпрограммы-1 является оказание дополнительных мер государственной поддержки в решении жилищных проблем молодым семьям, признанным в установленном порядке нуждающимися в улучшении жилищных условий.</w:t>
      </w:r>
    </w:p>
    <w:p w:rsidR="000E014A" w:rsidRDefault="000E014A">
      <w:pPr>
        <w:pStyle w:val="ConsPlusNormal"/>
        <w:spacing w:before="220"/>
        <w:ind w:firstLine="540"/>
        <w:jc w:val="both"/>
      </w:pPr>
      <w:r>
        <w:t>Задачами Подпрограммы-1 являются:</w:t>
      </w:r>
    </w:p>
    <w:p w:rsidR="000E014A" w:rsidRDefault="000E014A">
      <w:pPr>
        <w:pStyle w:val="ConsPlusNormal"/>
        <w:spacing w:before="220"/>
        <w:ind w:firstLine="540"/>
        <w:jc w:val="both"/>
      </w:pPr>
      <w:r>
        <w:t>обеспечение предоставления молодым семьям - участникам Подпрограммы-1 социальных выплат на приобретение стандартного жилья или строительство стандартного индивидуального жилого дома (далее - социальные выплаты);</w:t>
      </w:r>
    </w:p>
    <w:p w:rsidR="000E014A" w:rsidRDefault="000E014A">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средств банков и других организаций, в том числе предоставляющих ипотечные жилищные кредиты и займы, для приобретения жилья или строительства индивидуального жилья.</w:t>
      </w:r>
    </w:p>
    <w:p w:rsidR="000E014A" w:rsidRDefault="000E014A">
      <w:pPr>
        <w:pStyle w:val="ConsPlusNormal"/>
        <w:spacing w:before="220"/>
        <w:ind w:firstLine="540"/>
        <w:jc w:val="both"/>
      </w:pPr>
      <w:r>
        <w:t>Молодые семьи - участники Подпрограммы-1 могут обратиться в уполномоченные организации для приобретения стандартного жилья.</w:t>
      </w:r>
    </w:p>
    <w:p w:rsidR="000E014A" w:rsidRDefault="000E014A">
      <w:pPr>
        <w:pStyle w:val="ConsPlusNormal"/>
        <w:spacing w:before="220"/>
        <w:ind w:firstLine="540"/>
        <w:jc w:val="both"/>
      </w:pPr>
      <w:r>
        <w:t>Основными принципами реализации Подпрограммы-1 являются:</w:t>
      </w:r>
    </w:p>
    <w:p w:rsidR="000E014A" w:rsidRDefault="000E014A">
      <w:pPr>
        <w:pStyle w:val="ConsPlusNormal"/>
        <w:spacing w:before="220"/>
        <w:ind w:firstLine="540"/>
        <w:jc w:val="both"/>
      </w:pPr>
      <w:r>
        <w:t>добровольность участия в Подпрограмме-1 молодых семей;</w:t>
      </w:r>
    </w:p>
    <w:p w:rsidR="000E014A" w:rsidRDefault="000E014A">
      <w:pPr>
        <w:pStyle w:val="ConsPlusNormal"/>
        <w:spacing w:before="220"/>
        <w:ind w:firstLine="540"/>
        <w:jc w:val="both"/>
      </w:pPr>
      <w:r>
        <w:t>признание молодой семьи нуждающейся в улучшении жилищных условий в соответствии с законодательством;</w:t>
      </w:r>
    </w:p>
    <w:p w:rsidR="000E014A" w:rsidRDefault="000E014A">
      <w:pPr>
        <w:pStyle w:val="ConsPlusNormal"/>
        <w:spacing w:before="220"/>
        <w:ind w:firstLine="540"/>
        <w:jc w:val="both"/>
      </w:pPr>
      <w:r>
        <w:t>наличие у молодой семьи достаточных денежных средств для оплаты расчетной (средней) стоимости жилья в части, превышающей размер социальной выплаты;</w:t>
      </w:r>
    </w:p>
    <w:p w:rsidR="000E014A" w:rsidRDefault="000E014A">
      <w:pPr>
        <w:pStyle w:val="ConsPlusNormal"/>
        <w:spacing w:before="220"/>
        <w:ind w:firstLine="540"/>
        <w:jc w:val="both"/>
      </w:pPr>
      <w:r>
        <w:t>возможность для молодых семей реализовать свое право на получение поддержки за счет средств, предоставляемых в рамках Подпрограммы-1 из федерального бюджета, бюджета Республики Татарстан и (или) бюджетов муниципальных образований Республики Татарстан на улучшение жилищных условий, только 1 раз.</w:t>
      </w:r>
    </w:p>
    <w:p w:rsidR="000E014A" w:rsidRDefault="000E014A">
      <w:pPr>
        <w:pStyle w:val="ConsPlusNormal"/>
        <w:spacing w:before="220"/>
        <w:ind w:firstLine="540"/>
        <w:jc w:val="both"/>
      </w:pPr>
      <w:r>
        <w:t>Срок реализации Подпрограммы-1: 2020 - 2025 годы.</w:t>
      </w:r>
    </w:p>
    <w:p w:rsidR="000E014A" w:rsidRDefault="000E014A">
      <w:pPr>
        <w:pStyle w:val="ConsPlusNormal"/>
        <w:spacing w:before="220"/>
        <w:ind w:firstLine="540"/>
        <w:jc w:val="both"/>
      </w:pPr>
      <w:r>
        <w:t>Реализация системы мероприятий Подпрограммы-1 осуществляется по следующим направлениям:</w:t>
      </w:r>
    </w:p>
    <w:p w:rsidR="000E014A" w:rsidRDefault="000E014A">
      <w:pPr>
        <w:pStyle w:val="ConsPlusNormal"/>
        <w:spacing w:before="220"/>
        <w:ind w:firstLine="540"/>
        <w:jc w:val="both"/>
      </w:pPr>
      <w:r>
        <w:t>нормативное правовое и методологическое обеспечение реализации Подпрограммы-1;</w:t>
      </w:r>
    </w:p>
    <w:p w:rsidR="000E014A" w:rsidRDefault="000E014A">
      <w:pPr>
        <w:pStyle w:val="ConsPlusNormal"/>
        <w:spacing w:before="220"/>
        <w:ind w:firstLine="540"/>
        <w:jc w:val="both"/>
      </w:pPr>
      <w:r>
        <w:lastRenderedPageBreak/>
        <w:t>финансовое обеспечение реализации Подпрограммы-1;</w:t>
      </w:r>
    </w:p>
    <w:p w:rsidR="000E014A" w:rsidRDefault="000E014A">
      <w:pPr>
        <w:pStyle w:val="ConsPlusNormal"/>
        <w:spacing w:before="220"/>
        <w:ind w:firstLine="540"/>
        <w:jc w:val="both"/>
      </w:pPr>
      <w:r>
        <w:t>организационное обеспечение реализации Подпрограммы-1.</w:t>
      </w:r>
    </w:p>
    <w:p w:rsidR="000E014A" w:rsidRDefault="000E014A">
      <w:pPr>
        <w:pStyle w:val="ConsPlusNormal"/>
        <w:spacing w:before="220"/>
        <w:ind w:firstLine="540"/>
        <w:jc w:val="both"/>
      </w:pPr>
      <w:r>
        <w:t xml:space="preserve">Нормативное правовое и методологическое обеспечение реализации Подпрограммы-1 включает в себя разработку нормативных правовых документов, связанных с механизмом реализации мероприятий Подпрограммы-1, перечень которых приведен в </w:t>
      </w:r>
      <w:hyperlink w:anchor="P1303" w:history="1">
        <w:r>
          <w:rPr>
            <w:color w:val="0000FF"/>
          </w:rPr>
          <w:t>приложении N 1</w:t>
        </w:r>
      </w:hyperlink>
      <w:r>
        <w:t xml:space="preserve"> к Подпрограмме-1.</w:t>
      </w:r>
    </w:p>
    <w:p w:rsidR="000E014A" w:rsidRDefault="000E014A">
      <w:pPr>
        <w:pStyle w:val="ConsPlusNormal"/>
        <w:spacing w:before="220"/>
        <w:ind w:firstLine="540"/>
        <w:jc w:val="both"/>
      </w:pPr>
      <w:r>
        <w:t>Основными мероприятиями по финансовому обеспечению реализации Подпрограммы-1 являются разработка финансовых и экономических механизмов оказания дополнительной меры предоставления государственной поддержки молодым семьям в улучшении жилищных условий и подготовка необходимых технико-экономических обоснований и расчетов при разработке проекта бюджета Республики Татарстан на соответствующий год и плановый период.</w:t>
      </w:r>
    </w:p>
    <w:p w:rsidR="000E014A" w:rsidRDefault="000E014A">
      <w:pPr>
        <w:pStyle w:val="ConsPlusNormal"/>
        <w:spacing w:before="220"/>
        <w:ind w:firstLine="540"/>
        <w:jc w:val="both"/>
      </w:pPr>
      <w:r>
        <w:t>Организационные мероприятия на уровне Республики Татарстан предусматривают:</w:t>
      </w:r>
    </w:p>
    <w:p w:rsidR="000E014A" w:rsidRDefault="000E014A">
      <w:pPr>
        <w:pStyle w:val="ConsPlusNormal"/>
        <w:spacing w:before="220"/>
        <w:ind w:firstLine="540"/>
        <w:jc w:val="both"/>
      </w:pPr>
      <w:r>
        <w:t>заключение государственным заказчиком Подпрограммы-1 с муниципальными образованиями Республики Татарстан соглашений о реализации Подпрограммы-1;</w:t>
      </w:r>
    </w:p>
    <w:p w:rsidR="000E014A" w:rsidRDefault="000E014A">
      <w:pPr>
        <w:pStyle w:val="ConsPlusNormal"/>
        <w:spacing w:before="220"/>
        <w:ind w:firstLine="540"/>
        <w:jc w:val="both"/>
      </w:pPr>
      <w:r>
        <w:t>сбор данных о молодых семьях, участвующих в реализации Подпрограммы-1, представляемых органами местного самоуправления, участвующими в реализации мероприятий Подпрограммы-1, и формирование единой информационной базы данных об участниках Подпрограммы-1;</w:t>
      </w:r>
    </w:p>
    <w:p w:rsidR="000E014A" w:rsidRDefault="000E014A">
      <w:pPr>
        <w:pStyle w:val="ConsPlusNormal"/>
        <w:spacing w:before="220"/>
        <w:ind w:firstLine="540"/>
        <w:jc w:val="both"/>
      </w:pPr>
      <w:r>
        <w:t>ежегодное определение объема средств, выделяемых из бюджета Республики Татарстан на реализацию мероприятий Подпрограммы-1;</w:t>
      </w:r>
    </w:p>
    <w:p w:rsidR="000E014A" w:rsidRDefault="000E014A">
      <w:pPr>
        <w:pStyle w:val="ConsPlusNormal"/>
        <w:spacing w:before="220"/>
        <w:ind w:firstLine="540"/>
        <w:jc w:val="both"/>
      </w:pPr>
      <w:r>
        <w:t xml:space="preserve">отбор муниципальных образований Республики Татарстан для участия в Подпрограмме-1 и распределение между ними иных межбюджетных трансфертов в соответствии с </w:t>
      </w:r>
      <w:hyperlink w:anchor="P1510" w:history="1">
        <w:r>
          <w:rPr>
            <w:color w:val="0000FF"/>
          </w:rPr>
          <w:t>Порядком</w:t>
        </w:r>
      </w:hyperlink>
      <w:r>
        <w:t>, предусмотренным приложением N 2 к Подпрограмме-1;</w:t>
      </w:r>
    </w:p>
    <w:p w:rsidR="000E014A" w:rsidRDefault="000E014A">
      <w:pPr>
        <w:pStyle w:val="ConsPlusNormal"/>
        <w:jc w:val="both"/>
      </w:pPr>
      <w:r>
        <w:t xml:space="preserve">(в ред. </w:t>
      </w:r>
      <w:hyperlink r:id="rId68" w:history="1">
        <w:r>
          <w:rPr>
            <w:color w:val="0000FF"/>
          </w:rPr>
          <w:t>Постановления</w:t>
        </w:r>
      </w:hyperlink>
      <w:r>
        <w:t xml:space="preserve"> КМ РТ от 19.11.2019 N 1048)</w:t>
      </w:r>
    </w:p>
    <w:p w:rsidR="000E014A" w:rsidRDefault="000E014A">
      <w:pPr>
        <w:pStyle w:val="ConsPlusNormal"/>
        <w:spacing w:before="220"/>
        <w:ind w:firstLine="540"/>
        <w:jc w:val="both"/>
      </w:pPr>
      <w:r>
        <w:t>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0E014A" w:rsidRDefault="000E014A">
      <w:pPr>
        <w:pStyle w:val="ConsPlusNormal"/>
        <w:spacing w:before="220"/>
        <w:ind w:firstLine="540"/>
        <w:jc w:val="both"/>
      </w:pPr>
      <w:r>
        <w:t>отбор уполномоченных организаций, осуществляющих предоставление для молодых семей - участников Подпрограммы-1 стандартного жилья (при необходимости);</w:t>
      </w:r>
    </w:p>
    <w:p w:rsidR="000E014A" w:rsidRDefault="000E014A">
      <w:pPr>
        <w:pStyle w:val="ConsPlusNormal"/>
        <w:spacing w:before="220"/>
        <w:ind w:firstLine="540"/>
        <w:jc w:val="both"/>
      </w:pPr>
      <w:r>
        <w:t>осуществление контроля за реализацией Подпрограммы-1 на республиканском и муниципальном уровнях в пределах своих полномочий;</w:t>
      </w:r>
    </w:p>
    <w:p w:rsidR="000E014A" w:rsidRDefault="000E014A">
      <w:pPr>
        <w:pStyle w:val="ConsPlusNormal"/>
        <w:spacing w:before="220"/>
        <w:ind w:firstLine="540"/>
        <w:jc w:val="both"/>
      </w:pPr>
      <w:r>
        <w:t>обеспечение освещения целей и задач Подпрограммы-1 в средствах массовой информации Республики Татарстан;</w:t>
      </w:r>
    </w:p>
    <w:p w:rsidR="000E014A" w:rsidRDefault="000E014A">
      <w:pPr>
        <w:pStyle w:val="ConsPlusNormal"/>
        <w:spacing w:before="220"/>
        <w:ind w:firstLine="540"/>
        <w:jc w:val="both"/>
      </w:pPr>
      <w:r>
        <w:t>проведение мониторинга реализации Подпрограммы-1, подготовка информационно-аналитических и отчетных материалов для представления государственному заказчику Подпрограммы-1.</w:t>
      </w:r>
    </w:p>
    <w:p w:rsidR="000E014A" w:rsidRDefault="000E014A">
      <w:pPr>
        <w:pStyle w:val="ConsPlusNormal"/>
        <w:spacing w:before="220"/>
        <w:ind w:firstLine="540"/>
        <w:jc w:val="both"/>
      </w:pPr>
      <w:r>
        <w:t>Организационные мероприятия на муниципальном уровне предусматривают:</w:t>
      </w:r>
    </w:p>
    <w:p w:rsidR="000E014A" w:rsidRDefault="000E014A">
      <w:pPr>
        <w:pStyle w:val="ConsPlusNormal"/>
        <w:spacing w:before="220"/>
        <w:ind w:firstLine="540"/>
        <w:jc w:val="both"/>
      </w:pPr>
      <w:r>
        <w:t>признание молодых семей нуждающимися в улучшении жилищных условий в порядке, установленном законодательством;</w:t>
      </w:r>
    </w:p>
    <w:p w:rsidR="000E014A" w:rsidRDefault="000E014A">
      <w:pPr>
        <w:pStyle w:val="ConsPlusNormal"/>
        <w:spacing w:before="220"/>
        <w:ind w:firstLine="540"/>
        <w:jc w:val="both"/>
      </w:pPr>
      <w:r>
        <w:t>ежегодное формирование списков молодых семей для участия в Подпрограмме-1;</w:t>
      </w:r>
    </w:p>
    <w:p w:rsidR="000E014A" w:rsidRDefault="000E014A">
      <w:pPr>
        <w:pStyle w:val="ConsPlusNormal"/>
        <w:spacing w:before="220"/>
        <w:ind w:firstLine="540"/>
        <w:jc w:val="both"/>
      </w:pPr>
      <w:r>
        <w:t xml:space="preserve">ежегодное определение объема средств, выделяемых из бюджета муниципального </w:t>
      </w:r>
      <w:r>
        <w:lastRenderedPageBreak/>
        <w:t>образования Республики Татарстан на реализацию мероприятий Подпрограммы-1;</w:t>
      </w:r>
    </w:p>
    <w:p w:rsidR="000E014A" w:rsidRDefault="000E014A">
      <w:pPr>
        <w:pStyle w:val="ConsPlusNormal"/>
        <w:spacing w:before="220"/>
        <w:ind w:firstLine="540"/>
        <w:jc w:val="both"/>
      </w:pPr>
      <w:r>
        <w:t>обеспечение освещения целей и задач Подпрограммы-1 в средствах массовой информации;</w:t>
      </w:r>
    </w:p>
    <w:p w:rsidR="000E014A" w:rsidRDefault="000E014A">
      <w:pPr>
        <w:pStyle w:val="ConsPlusNormal"/>
        <w:spacing w:before="220"/>
        <w:ind w:firstLine="540"/>
        <w:jc w:val="both"/>
      </w:pPr>
      <w:r>
        <w:t>выдачу молодым семьям в установленном порядке свидетельств на приобретение жилья;</w:t>
      </w:r>
    </w:p>
    <w:p w:rsidR="000E014A" w:rsidRDefault="000E014A">
      <w:pPr>
        <w:pStyle w:val="ConsPlusNormal"/>
        <w:spacing w:before="220"/>
        <w:ind w:firstLine="540"/>
        <w:jc w:val="both"/>
      </w:pPr>
      <w:r>
        <w:t>обеспечение размещения информации о предоставляемых социальных выплатах молодым семьям для улучшения жилищных условий в системе единой государственной информационной системы социального обеспечения (далее - ЕГИССО) согласно порядку и объему, установленным Правительством Российской Федерации, и в соответствии с форматами, установленными оператором ЕГИССО.</w:t>
      </w:r>
    </w:p>
    <w:p w:rsidR="000E014A" w:rsidRDefault="000E014A">
      <w:pPr>
        <w:pStyle w:val="ConsPlusNormal"/>
        <w:jc w:val="both"/>
      </w:pPr>
    </w:p>
    <w:p w:rsidR="000E014A" w:rsidRDefault="000E014A">
      <w:pPr>
        <w:pStyle w:val="ConsPlusTitle"/>
        <w:jc w:val="center"/>
        <w:outlineLvl w:val="2"/>
      </w:pPr>
      <w:r>
        <w:t>3. Обоснование ресурсного обеспечения Подпрограммы-1</w:t>
      </w:r>
    </w:p>
    <w:p w:rsidR="000E014A" w:rsidRDefault="000E014A">
      <w:pPr>
        <w:pStyle w:val="ConsPlusNormal"/>
        <w:jc w:val="center"/>
      </w:pPr>
      <w:r>
        <w:t xml:space="preserve">(в ред. </w:t>
      </w:r>
      <w:hyperlink r:id="rId69" w:history="1">
        <w:r>
          <w:rPr>
            <w:color w:val="0000FF"/>
          </w:rPr>
          <w:t>Постановления</w:t>
        </w:r>
      </w:hyperlink>
      <w:r>
        <w:t xml:space="preserve"> КМ РТ от 23.04.2021 N 279)</w:t>
      </w:r>
    </w:p>
    <w:p w:rsidR="000E014A" w:rsidRDefault="000E014A">
      <w:pPr>
        <w:pStyle w:val="ConsPlusNormal"/>
        <w:jc w:val="both"/>
      </w:pPr>
    </w:p>
    <w:p w:rsidR="000E014A" w:rsidRDefault="000E014A">
      <w:pPr>
        <w:pStyle w:val="ConsPlusNormal"/>
        <w:ind w:firstLine="540"/>
        <w:jc w:val="both"/>
      </w:pPr>
      <w:r>
        <w:t>Общий объем финансирования Подпрограммы-1 составляет 863 208,3 тыс. рублей, в том числе за счет:</w:t>
      </w:r>
    </w:p>
    <w:p w:rsidR="000E014A" w:rsidRDefault="000E014A">
      <w:pPr>
        <w:pStyle w:val="ConsPlusNormal"/>
        <w:spacing w:before="220"/>
        <w:ind w:firstLine="540"/>
        <w:jc w:val="both"/>
      </w:pPr>
      <w:r>
        <w:t>средств бюджета Республики Татарстан - 297 500,0 тыс. рублей;</w:t>
      </w:r>
    </w:p>
    <w:p w:rsidR="000E014A" w:rsidRDefault="000E014A">
      <w:pPr>
        <w:pStyle w:val="ConsPlusNormal"/>
        <w:spacing w:before="220"/>
        <w:ind w:firstLine="540"/>
        <w:jc w:val="both"/>
      </w:pPr>
      <w:r>
        <w:t>социальных выплат за счет средств бюджета Республики Татарстан при рождении (усыновлении) одного ребенка - 2 500,0 тыс. рублей;</w:t>
      </w:r>
    </w:p>
    <w:p w:rsidR="000E014A" w:rsidRDefault="000E014A">
      <w:pPr>
        <w:pStyle w:val="ConsPlusNormal"/>
        <w:spacing w:before="220"/>
        <w:ind w:firstLine="540"/>
        <w:jc w:val="both"/>
      </w:pPr>
      <w:r>
        <w:t>собственных и заемных средств молодых семей - 500 843,3 тыс. рублей;</w:t>
      </w:r>
    </w:p>
    <w:p w:rsidR="000E014A" w:rsidRDefault="000E014A">
      <w:pPr>
        <w:pStyle w:val="ConsPlusNormal"/>
        <w:spacing w:before="220"/>
        <w:ind w:firstLine="540"/>
        <w:jc w:val="both"/>
      </w:pPr>
      <w:r>
        <w:t>в том числе по годам:</w:t>
      </w:r>
    </w:p>
    <w:p w:rsidR="000E014A" w:rsidRDefault="000E014A">
      <w:pPr>
        <w:pStyle w:val="ConsPlusNormal"/>
        <w:jc w:val="both"/>
      </w:pPr>
    </w:p>
    <w:p w:rsidR="000E014A" w:rsidRDefault="000E014A">
      <w:pPr>
        <w:pStyle w:val="ConsPlusNormal"/>
        <w:jc w:val="right"/>
      </w:pPr>
      <w:r>
        <w:t>(тыс. рублей)</w:t>
      </w: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89"/>
        <w:gridCol w:w="1408"/>
        <w:gridCol w:w="1634"/>
        <w:gridCol w:w="2572"/>
        <w:gridCol w:w="1499"/>
        <w:gridCol w:w="1922"/>
      </w:tblGrid>
      <w:tr w:rsidR="000E014A">
        <w:tc>
          <w:tcPr>
            <w:tcW w:w="1189" w:type="dxa"/>
            <w:vMerge w:val="restart"/>
          </w:tcPr>
          <w:p w:rsidR="000E014A" w:rsidRDefault="000E014A">
            <w:pPr>
              <w:pStyle w:val="ConsPlusNormal"/>
              <w:jc w:val="center"/>
            </w:pPr>
            <w:r>
              <w:lastRenderedPageBreak/>
              <w:t>Год</w:t>
            </w:r>
          </w:p>
        </w:tc>
        <w:tc>
          <w:tcPr>
            <w:tcW w:w="1408" w:type="dxa"/>
            <w:vMerge w:val="restart"/>
          </w:tcPr>
          <w:p w:rsidR="000E014A" w:rsidRDefault="000E014A">
            <w:pPr>
              <w:pStyle w:val="ConsPlusNormal"/>
              <w:jc w:val="center"/>
            </w:pPr>
            <w:r>
              <w:t>Всего средств</w:t>
            </w:r>
          </w:p>
        </w:tc>
        <w:tc>
          <w:tcPr>
            <w:tcW w:w="7627" w:type="dxa"/>
            <w:gridSpan w:val="4"/>
          </w:tcPr>
          <w:p w:rsidR="000E014A" w:rsidRDefault="000E014A">
            <w:pPr>
              <w:pStyle w:val="ConsPlusNormal"/>
              <w:jc w:val="center"/>
            </w:pPr>
            <w:r>
              <w:t>В том числе средства</w:t>
            </w:r>
          </w:p>
        </w:tc>
      </w:tr>
      <w:tr w:rsidR="000E014A">
        <w:tc>
          <w:tcPr>
            <w:tcW w:w="1189" w:type="dxa"/>
            <w:vMerge/>
          </w:tcPr>
          <w:p w:rsidR="000E014A" w:rsidRDefault="000E014A"/>
        </w:tc>
        <w:tc>
          <w:tcPr>
            <w:tcW w:w="1408" w:type="dxa"/>
            <w:vMerge/>
          </w:tcPr>
          <w:p w:rsidR="000E014A" w:rsidRDefault="000E014A"/>
        </w:tc>
        <w:tc>
          <w:tcPr>
            <w:tcW w:w="1634" w:type="dxa"/>
          </w:tcPr>
          <w:p w:rsidR="000E014A" w:rsidRDefault="000E014A">
            <w:pPr>
              <w:pStyle w:val="ConsPlusNormal"/>
              <w:jc w:val="center"/>
            </w:pPr>
            <w:r>
              <w:t>бюджета Республики Татарстан</w:t>
            </w:r>
          </w:p>
        </w:tc>
        <w:tc>
          <w:tcPr>
            <w:tcW w:w="2572" w:type="dxa"/>
          </w:tcPr>
          <w:p w:rsidR="000E014A" w:rsidRDefault="000E014A">
            <w:pPr>
              <w:pStyle w:val="ConsPlusNormal"/>
              <w:jc w:val="center"/>
            </w:pPr>
            <w:r>
              <w:t>социальных выплат за счет средств бюджета Республики Татарстан при рождении (усыновлении) одного ребенка</w:t>
            </w:r>
          </w:p>
        </w:tc>
        <w:tc>
          <w:tcPr>
            <w:tcW w:w="1499" w:type="dxa"/>
          </w:tcPr>
          <w:p w:rsidR="000E014A" w:rsidRDefault="000E014A">
            <w:pPr>
              <w:pStyle w:val="ConsPlusNormal"/>
              <w:jc w:val="center"/>
            </w:pPr>
            <w:r>
              <w:t>федерального бюджета, планируемые к привлечению</w:t>
            </w:r>
          </w:p>
        </w:tc>
        <w:tc>
          <w:tcPr>
            <w:tcW w:w="1922" w:type="dxa"/>
          </w:tcPr>
          <w:p w:rsidR="000E014A" w:rsidRDefault="000E014A">
            <w:pPr>
              <w:pStyle w:val="ConsPlusNormal"/>
              <w:jc w:val="center"/>
            </w:pPr>
            <w:r>
              <w:t>из внебюджетных источников, планируемые к привлечению</w:t>
            </w:r>
          </w:p>
        </w:tc>
      </w:tr>
      <w:tr w:rsidR="000E014A">
        <w:tc>
          <w:tcPr>
            <w:tcW w:w="1189" w:type="dxa"/>
          </w:tcPr>
          <w:p w:rsidR="000E014A" w:rsidRDefault="000E014A">
            <w:pPr>
              <w:pStyle w:val="ConsPlusNormal"/>
              <w:jc w:val="center"/>
            </w:pPr>
            <w:r>
              <w:t>2020</w:t>
            </w:r>
          </w:p>
        </w:tc>
        <w:tc>
          <w:tcPr>
            <w:tcW w:w="1408" w:type="dxa"/>
          </w:tcPr>
          <w:p w:rsidR="000E014A" w:rsidRDefault="000E014A">
            <w:pPr>
              <w:pStyle w:val="ConsPlusNormal"/>
              <w:jc w:val="center"/>
            </w:pPr>
            <w:r>
              <w:t>169 185,8</w:t>
            </w:r>
          </w:p>
        </w:tc>
        <w:tc>
          <w:tcPr>
            <w:tcW w:w="1634" w:type="dxa"/>
          </w:tcPr>
          <w:p w:rsidR="000E014A" w:rsidRDefault="000E014A">
            <w:pPr>
              <w:pStyle w:val="ConsPlusNormal"/>
              <w:jc w:val="center"/>
            </w:pPr>
            <w:r>
              <w:t>50 000,0</w:t>
            </w:r>
          </w:p>
        </w:tc>
        <w:tc>
          <w:tcPr>
            <w:tcW w:w="2572" w:type="dxa"/>
          </w:tcPr>
          <w:p w:rsidR="000E014A" w:rsidRDefault="000E014A">
            <w:pPr>
              <w:pStyle w:val="ConsPlusNormal"/>
              <w:jc w:val="center"/>
            </w:pPr>
            <w:r>
              <w:t>-</w:t>
            </w:r>
          </w:p>
        </w:tc>
        <w:tc>
          <w:tcPr>
            <w:tcW w:w="1499" w:type="dxa"/>
          </w:tcPr>
          <w:p w:rsidR="000E014A" w:rsidRDefault="000E014A">
            <w:pPr>
              <w:pStyle w:val="ConsPlusNormal"/>
              <w:jc w:val="center"/>
            </w:pPr>
            <w:r>
              <w:t>13 342,5</w:t>
            </w:r>
          </w:p>
        </w:tc>
        <w:tc>
          <w:tcPr>
            <w:tcW w:w="1922" w:type="dxa"/>
          </w:tcPr>
          <w:p w:rsidR="000E014A" w:rsidRDefault="000E014A">
            <w:pPr>
              <w:pStyle w:val="ConsPlusNormal"/>
              <w:jc w:val="center"/>
            </w:pPr>
            <w:r>
              <w:t>105 843,3</w:t>
            </w:r>
          </w:p>
        </w:tc>
      </w:tr>
      <w:tr w:rsidR="000E014A">
        <w:tc>
          <w:tcPr>
            <w:tcW w:w="1189" w:type="dxa"/>
          </w:tcPr>
          <w:p w:rsidR="000E014A" w:rsidRDefault="000E014A">
            <w:pPr>
              <w:pStyle w:val="ConsPlusNormal"/>
              <w:jc w:val="center"/>
            </w:pPr>
            <w:r>
              <w:t>2021</w:t>
            </w:r>
          </w:p>
        </w:tc>
        <w:tc>
          <w:tcPr>
            <w:tcW w:w="1408" w:type="dxa"/>
          </w:tcPr>
          <w:p w:rsidR="000E014A" w:rsidRDefault="000E014A">
            <w:pPr>
              <w:pStyle w:val="ConsPlusNormal"/>
              <w:jc w:val="center"/>
            </w:pPr>
            <w:r>
              <w:t>139 289,4</w:t>
            </w:r>
          </w:p>
        </w:tc>
        <w:tc>
          <w:tcPr>
            <w:tcW w:w="1634" w:type="dxa"/>
          </w:tcPr>
          <w:p w:rsidR="000E014A" w:rsidRDefault="000E014A">
            <w:pPr>
              <w:pStyle w:val="ConsPlusNormal"/>
              <w:jc w:val="center"/>
            </w:pPr>
            <w:r>
              <w:t>49 500,0</w:t>
            </w:r>
          </w:p>
        </w:tc>
        <w:tc>
          <w:tcPr>
            <w:tcW w:w="2572" w:type="dxa"/>
          </w:tcPr>
          <w:p w:rsidR="000E014A" w:rsidRDefault="000E014A">
            <w:pPr>
              <w:pStyle w:val="ConsPlusNormal"/>
              <w:jc w:val="center"/>
            </w:pPr>
            <w:r>
              <w:t>500,0</w:t>
            </w:r>
          </w:p>
        </w:tc>
        <w:tc>
          <w:tcPr>
            <w:tcW w:w="1499" w:type="dxa"/>
          </w:tcPr>
          <w:p w:rsidR="000E014A" w:rsidRDefault="000E014A">
            <w:pPr>
              <w:pStyle w:val="ConsPlusNormal"/>
              <w:jc w:val="center"/>
            </w:pPr>
            <w:r>
              <w:t>10 289,4</w:t>
            </w:r>
          </w:p>
        </w:tc>
        <w:tc>
          <w:tcPr>
            <w:tcW w:w="1922" w:type="dxa"/>
          </w:tcPr>
          <w:p w:rsidR="000E014A" w:rsidRDefault="000E014A">
            <w:pPr>
              <w:pStyle w:val="ConsPlusNormal"/>
              <w:jc w:val="center"/>
            </w:pPr>
            <w:r>
              <w:t>79 000,0</w:t>
            </w:r>
          </w:p>
        </w:tc>
      </w:tr>
      <w:tr w:rsidR="000E014A">
        <w:tc>
          <w:tcPr>
            <w:tcW w:w="1189" w:type="dxa"/>
          </w:tcPr>
          <w:p w:rsidR="000E014A" w:rsidRDefault="000E014A">
            <w:pPr>
              <w:pStyle w:val="ConsPlusNormal"/>
              <w:jc w:val="center"/>
            </w:pPr>
            <w:r>
              <w:t>2022</w:t>
            </w:r>
          </w:p>
        </w:tc>
        <w:tc>
          <w:tcPr>
            <w:tcW w:w="1408" w:type="dxa"/>
          </w:tcPr>
          <w:p w:rsidR="000E014A" w:rsidRDefault="000E014A">
            <w:pPr>
              <w:pStyle w:val="ConsPlusNormal"/>
              <w:jc w:val="center"/>
            </w:pPr>
            <w:r>
              <w:t>148 526,7</w:t>
            </w:r>
          </w:p>
        </w:tc>
        <w:tc>
          <w:tcPr>
            <w:tcW w:w="1634" w:type="dxa"/>
          </w:tcPr>
          <w:p w:rsidR="000E014A" w:rsidRDefault="000E014A">
            <w:pPr>
              <w:pStyle w:val="ConsPlusNormal"/>
              <w:jc w:val="center"/>
            </w:pPr>
            <w:r>
              <w:t>49 500,0</w:t>
            </w:r>
          </w:p>
        </w:tc>
        <w:tc>
          <w:tcPr>
            <w:tcW w:w="2572" w:type="dxa"/>
          </w:tcPr>
          <w:p w:rsidR="000E014A" w:rsidRDefault="000E014A">
            <w:pPr>
              <w:pStyle w:val="ConsPlusNormal"/>
              <w:jc w:val="center"/>
            </w:pPr>
            <w:r>
              <w:t>500,0</w:t>
            </w:r>
          </w:p>
        </w:tc>
        <w:tc>
          <w:tcPr>
            <w:tcW w:w="1499" w:type="dxa"/>
          </w:tcPr>
          <w:p w:rsidR="000E014A" w:rsidRDefault="000E014A">
            <w:pPr>
              <w:pStyle w:val="ConsPlusNormal"/>
              <w:jc w:val="center"/>
            </w:pPr>
            <w:r>
              <w:t>19 526,7</w:t>
            </w:r>
          </w:p>
        </w:tc>
        <w:tc>
          <w:tcPr>
            <w:tcW w:w="1922" w:type="dxa"/>
          </w:tcPr>
          <w:p w:rsidR="000E014A" w:rsidRDefault="000E014A">
            <w:pPr>
              <w:pStyle w:val="ConsPlusNormal"/>
              <w:jc w:val="center"/>
            </w:pPr>
            <w:r>
              <w:t>79 000,0</w:t>
            </w:r>
          </w:p>
        </w:tc>
      </w:tr>
      <w:tr w:rsidR="000E014A">
        <w:tc>
          <w:tcPr>
            <w:tcW w:w="1189" w:type="dxa"/>
          </w:tcPr>
          <w:p w:rsidR="000E014A" w:rsidRDefault="000E014A">
            <w:pPr>
              <w:pStyle w:val="ConsPlusNormal"/>
              <w:jc w:val="center"/>
            </w:pPr>
            <w:r>
              <w:t>2023</w:t>
            </w:r>
          </w:p>
        </w:tc>
        <w:tc>
          <w:tcPr>
            <w:tcW w:w="1408" w:type="dxa"/>
          </w:tcPr>
          <w:p w:rsidR="000E014A" w:rsidRDefault="000E014A">
            <w:pPr>
              <w:pStyle w:val="ConsPlusNormal"/>
              <w:jc w:val="center"/>
            </w:pPr>
            <w:r>
              <w:t>148 206,4</w:t>
            </w:r>
          </w:p>
        </w:tc>
        <w:tc>
          <w:tcPr>
            <w:tcW w:w="1634" w:type="dxa"/>
          </w:tcPr>
          <w:p w:rsidR="000E014A" w:rsidRDefault="000E014A">
            <w:pPr>
              <w:pStyle w:val="ConsPlusNormal"/>
              <w:jc w:val="center"/>
            </w:pPr>
            <w:r>
              <w:t>49 500,0</w:t>
            </w:r>
          </w:p>
        </w:tc>
        <w:tc>
          <w:tcPr>
            <w:tcW w:w="2572" w:type="dxa"/>
          </w:tcPr>
          <w:p w:rsidR="000E014A" w:rsidRDefault="000E014A">
            <w:pPr>
              <w:pStyle w:val="ConsPlusNormal"/>
              <w:jc w:val="center"/>
            </w:pPr>
            <w:r>
              <w:t>500,0</w:t>
            </w:r>
          </w:p>
        </w:tc>
        <w:tc>
          <w:tcPr>
            <w:tcW w:w="1499" w:type="dxa"/>
          </w:tcPr>
          <w:p w:rsidR="000E014A" w:rsidRDefault="000E014A">
            <w:pPr>
              <w:pStyle w:val="ConsPlusNormal"/>
              <w:jc w:val="center"/>
            </w:pPr>
            <w:r>
              <w:t>19 206,4</w:t>
            </w:r>
          </w:p>
        </w:tc>
        <w:tc>
          <w:tcPr>
            <w:tcW w:w="1922" w:type="dxa"/>
          </w:tcPr>
          <w:p w:rsidR="000E014A" w:rsidRDefault="000E014A">
            <w:pPr>
              <w:pStyle w:val="ConsPlusNormal"/>
              <w:jc w:val="center"/>
            </w:pPr>
            <w:r>
              <w:t>79 000,0</w:t>
            </w:r>
          </w:p>
        </w:tc>
      </w:tr>
      <w:tr w:rsidR="000E014A">
        <w:tc>
          <w:tcPr>
            <w:tcW w:w="1189" w:type="dxa"/>
          </w:tcPr>
          <w:p w:rsidR="000E014A" w:rsidRDefault="000E014A">
            <w:pPr>
              <w:pStyle w:val="ConsPlusNormal"/>
              <w:jc w:val="center"/>
            </w:pPr>
            <w:r>
              <w:t>2024</w:t>
            </w:r>
          </w:p>
        </w:tc>
        <w:tc>
          <w:tcPr>
            <w:tcW w:w="1408" w:type="dxa"/>
          </w:tcPr>
          <w:p w:rsidR="000E014A" w:rsidRDefault="000E014A">
            <w:pPr>
              <w:pStyle w:val="ConsPlusNormal"/>
              <w:jc w:val="center"/>
            </w:pPr>
            <w:r>
              <w:t>129 000,0</w:t>
            </w:r>
          </w:p>
        </w:tc>
        <w:tc>
          <w:tcPr>
            <w:tcW w:w="1634" w:type="dxa"/>
          </w:tcPr>
          <w:p w:rsidR="000E014A" w:rsidRDefault="000E014A">
            <w:pPr>
              <w:pStyle w:val="ConsPlusNormal"/>
              <w:jc w:val="center"/>
            </w:pPr>
            <w:r>
              <w:t>49 500,0</w:t>
            </w:r>
          </w:p>
        </w:tc>
        <w:tc>
          <w:tcPr>
            <w:tcW w:w="2572" w:type="dxa"/>
          </w:tcPr>
          <w:p w:rsidR="000E014A" w:rsidRDefault="000E014A">
            <w:pPr>
              <w:pStyle w:val="ConsPlusNormal"/>
              <w:jc w:val="center"/>
            </w:pPr>
            <w:r>
              <w:t>500,0</w:t>
            </w:r>
          </w:p>
        </w:tc>
        <w:tc>
          <w:tcPr>
            <w:tcW w:w="1499" w:type="dxa"/>
          </w:tcPr>
          <w:p w:rsidR="000E014A" w:rsidRDefault="000E014A">
            <w:pPr>
              <w:pStyle w:val="ConsPlusNormal"/>
              <w:jc w:val="center"/>
            </w:pPr>
            <w:hyperlink w:anchor="P1213" w:history="1">
              <w:r>
                <w:rPr>
                  <w:color w:val="0000FF"/>
                </w:rPr>
                <w:t>&lt;*&gt;</w:t>
              </w:r>
            </w:hyperlink>
          </w:p>
        </w:tc>
        <w:tc>
          <w:tcPr>
            <w:tcW w:w="1922" w:type="dxa"/>
          </w:tcPr>
          <w:p w:rsidR="000E014A" w:rsidRDefault="000E014A">
            <w:pPr>
              <w:pStyle w:val="ConsPlusNormal"/>
              <w:jc w:val="center"/>
            </w:pPr>
            <w:r>
              <w:t>79 000,0</w:t>
            </w:r>
          </w:p>
        </w:tc>
      </w:tr>
      <w:tr w:rsidR="000E014A">
        <w:tc>
          <w:tcPr>
            <w:tcW w:w="1189" w:type="dxa"/>
          </w:tcPr>
          <w:p w:rsidR="000E014A" w:rsidRDefault="000E014A">
            <w:pPr>
              <w:pStyle w:val="ConsPlusNormal"/>
              <w:jc w:val="center"/>
            </w:pPr>
            <w:r>
              <w:t>2025</w:t>
            </w:r>
          </w:p>
        </w:tc>
        <w:tc>
          <w:tcPr>
            <w:tcW w:w="1408" w:type="dxa"/>
          </w:tcPr>
          <w:p w:rsidR="000E014A" w:rsidRDefault="000E014A">
            <w:pPr>
              <w:pStyle w:val="ConsPlusNormal"/>
              <w:jc w:val="center"/>
            </w:pPr>
            <w:r>
              <w:t>129 000,0</w:t>
            </w:r>
          </w:p>
        </w:tc>
        <w:tc>
          <w:tcPr>
            <w:tcW w:w="1634" w:type="dxa"/>
          </w:tcPr>
          <w:p w:rsidR="000E014A" w:rsidRDefault="000E014A">
            <w:pPr>
              <w:pStyle w:val="ConsPlusNormal"/>
              <w:jc w:val="center"/>
            </w:pPr>
            <w:r>
              <w:t>49 500,0</w:t>
            </w:r>
          </w:p>
        </w:tc>
        <w:tc>
          <w:tcPr>
            <w:tcW w:w="2572" w:type="dxa"/>
          </w:tcPr>
          <w:p w:rsidR="000E014A" w:rsidRDefault="000E014A">
            <w:pPr>
              <w:pStyle w:val="ConsPlusNormal"/>
              <w:jc w:val="center"/>
            </w:pPr>
            <w:r>
              <w:t>500,0</w:t>
            </w:r>
          </w:p>
        </w:tc>
        <w:tc>
          <w:tcPr>
            <w:tcW w:w="1499" w:type="dxa"/>
          </w:tcPr>
          <w:p w:rsidR="000E014A" w:rsidRDefault="000E014A">
            <w:pPr>
              <w:pStyle w:val="ConsPlusNormal"/>
              <w:jc w:val="center"/>
            </w:pPr>
            <w:hyperlink w:anchor="P1213" w:history="1">
              <w:r>
                <w:rPr>
                  <w:color w:val="0000FF"/>
                </w:rPr>
                <w:t>&lt;*&gt;</w:t>
              </w:r>
            </w:hyperlink>
          </w:p>
        </w:tc>
        <w:tc>
          <w:tcPr>
            <w:tcW w:w="1922" w:type="dxa"/>
          </w:tcPr>
          <w:p w:rsidR="000E014A" w:rsidRDefault="000E014A">
            <w:pPr>
              <w:pStyle w:val="ConsPlusNormal"/>
              <w:jc w:val="center"/>
            </w:pPr>
            <w:r>
              <w:t>79 000,0</w:t>
            </w:r>
          </w:p>
        </w:tc>
      </w:tr>
      <w:tr w:rsidR="000E014A">
        <w:tc>
          <w:tcPr>
            <w:tcW w:w="1189" w:type="dxa"/>
          </w:tcPr>
          <w:p w:rsidR="000E014A" w:rsidRDefault="000E014A">
            <w:pPr>
              <w:pStyle w:val="ConsPlusNormal"/>
              <w:jc w:val="center"/>
            </w:pPr>
            <w:r>
              <w:t>Итого</w:t>
            </w:r>
          </w:p>
        </w:tc>
        <w:tc>
          <w:tcPr>
            <w:tcW w:w="1408" w:type="dxa"/>
          </w:tcPr>
          <w:p w:rsidR="000E014A" w:rsidRDefault="000E014A">
            <w:pPr>
              <w:pStyle w:val="ConsPlusNormal"/>
              <w:jc w:val="center"/>
            </w:pPr>
            <w:r>
              <w:t>863 208,3</w:t>
            </w:r>
          </w:p>
        </w:tc>
        <w:tc>
          <w:tcPr>
            <w:tcW w:w="1634" w:type="dxa"/>
          </w:tcPr>
          <w:p w:rsidR="000E014A" w:rsidRDefault="000E014A">
            <w:pPr>
              <w:pStyle w:val="ConsPlusNormal"/>
              <w:jc w:val="center"/>
            </w:pPr>
            <w:r>
              <w:t>297 500,0</w:t>
            </w:r>
          </w:p>
        </w:tc>
        <w:tc>
          <w:tcPr>
            <w:tcW w:w="2572" w:type="dxa"/>
          </w:tcPr>
          <w:p w:rsidR="000E014A" w:rsidRDefault="000E014A">
            <w:pPr>
              <w:pStyle w:val="ConsPlusNormal"/>
              <w:jc w:val="center"/>
            </w:pPr>
            <w:r>
              <w:t>2 500,0</w:t>
            </w:r>
          </w:p>
        </w:tc>
        <w:tc>
          <w:tcPr>
            <w:tcW w:w="1499" w:type="dxa"/>
          </w:tcPr>
          <w:p w:rsidR="000E014A" w:rsidRDefault="000E014A">
            <w:pPr>
              <w:pStyle w:val="ConsPlusNormal"/>
              <w:jc w:val="center"/>
            </w:pPr>
            <w:r>
              <w:t>62 365,0</w:t>
            </w:r>
          </w:p>
        </w:tc>
        <w:tc>
          <w:tcPr>
            <w:tcW w:w="1922" w:type="dxa"/>
          </w:tcPr>
          <w:p w:rsidR="000E014A" w:rsidRDefault="000E014A">
            <w:pPr>
              <w:pStyle w:val="ConsPlusNormal"/>
              <w:jc w:val="center"/>
            </w:pPr>
            <w:r>
              <w:t>500 843,3</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7" w:name="P1213"/>
      <w:bookmarkEnd w:id="7"/>
      <w:r>
        <w:t>&lt;*&gt; Объемы финансирования мероприятий подлежат ежегодному уточнению по итогам прохождения конкурсного отбора в Министерстве строительства и жилищно-коммунального хозяйства Российской Федерации.</w:t>
      </w:r>
    </w:p>
    <w:p w:rsidR="000E014A" w:rsidRDefault="000E014A">
      <w:pPr>
        <w:pStyle w:val="ConsPlusNormal"/>
        <w:jc w:val="both"/>
      </w:pPr>
    </w:p>
    <w:p w:rsidR="000E014A" w:rsidRDefault="000E014A">
      <w:pPr>
        <w:pStyle w:val="ConsPlusNormal"/>
        <w:ind w:firstLine="540"/>
        <w:jc w:val="both"/>
      </w:pPr>
      <w:r>
        <w:t>Расчет прогнозных (предполагаемых) объемов ежегодного финансирования Подпрограммы-1 за счет средств федерального бюджета осуществляется по формуле:</w:t>
      </w:r>
    </w:p>
    <w:p w:rsidR="000E014A" w:rsidRDefault="000E014A">
      <w:pPr>
        <w:pStyle w:val="ConsPlusNormal"/>
        <w:jc w:val="both"/>
      </w:pPr>
    </w:p>
    <w:p w:rsidR="000E014A" w:rsidRDefault="000E014A">
      <w:pPr>
        <w:pStyle w:val="ConsPlusNormal"/>
        <w:jc w:val="center"/>
      </w:pPr>
      <w:r w:rsidRPr="00F42CAA">
        <w:rPr>
          <w:position w:val="-22"/>
        </w:rPr>
        <w:pict>
          <v:shape id="_x0000_i1025" style="width:95.25pt;height:33.75pt" coordsize="" o:spt="100" adj="0,,0" path="" filled="f" stroked="f">
            <v:stroke joinstyle="miter"/>
            <v:imagedata r:id="rId70" o:title="base_23915_159854_32768"/>
            <v:formulas/>
            <v:path o:connecttype="segments"/>
          </v:shape>
        </w:pict>
      </w:r>
    </w:p>
    <w:p w:rsidR="000E014A" w:rsidRDefault="000E014A">
      <w:pPr>
        <w:pStyle w:val="ConsPlusNormal"/>
        <w:jc w:val="both"/>
      </w:pPr>
    </w:p>
    <w:p w:rsidR="000E014A" w:rsidRDefault="000E014A">
      <w:pPr>
        <w:pStyle w:val="ConsPlusNormal"/>
        <w:ind w:firstLine="540"/>
        <w:jc w:val="both"/>
      </w:pPr>
      <w:r>
        <w:t>где:</w:t>
      </w:r>
    </w:p>
    <w:p w:rsidR="000E014A" w:rsidRDefault="000E014A">
      <w:pPr>
        <w:pStyle w:val="ConsPlusNormal"/>
        <w:spacing w:before="220"/>
        <w:ind w:firstLine="540"/>
        <w:jc w:val="both"/>
      </w:pPr>
      <w:r>
        <w:t>Ф - предельный размер средств федерального бюджета, ежегодно привлекаемых для софинансирования мероприятий Подпрограммы-1;</w:t>
      </w:r>
    </w:p>
    <w:p w:rsidR="000E014A" w:rsidRDefault="000E014A">
      <w:pPr>
        <w:pStyle w:val="ConsPlusNormal"/>
        <w:spacing w:before="220"/>
        <w:ind w:firstLine="540"/>
        <w:jc w:val="both"/>
      </w:pPr>
      <w:r>
        <w:t>Р - объем ежегодного финансирования Подпрограммы-1 за счет средств бюджета Республики Татарстан;</w:t>
      </w:r>
    </w:p>
    <w:p w:rsidR="000E014A" w:rsidRDefault="000E014A">
      <w:pPr>
        <w:pStyle w:val="ConsPlusNormal"/>
        <w:spacing w:before="220"/>
        <w:ind w:firstLine="540"/>
        <w:jc w:val="both"/>
      </w:pPr>
      <w:r>
        <w:t>М - объем ежегодного финансирования Подпрограммы-1 за счет средств бюджетов муниципальных образований;</w:t>
      </w:r>
    </w:p>
    <w:p w:rsidR="000E014A" w:rsidRDefault="000E014A">
      <w:pPr>
        <w:pStyle w:val="ConsPlusNormal"/>
        <w:spacing w:before="220"/>
        <w:ind w:firstLine="540"/>
        <w:jc w:val="both"/>
      </w:pPr>
      <w:r>
        <w:t>Y - уровень софинансирования расходного обязательства Республики Татарстан за счет субсидий.</w:t>
      </w:r>
    </w:p>
    <w:p w:rsidR="000E014A" w:rsidRDefault="000E014A">
      <w:pPr>
        <w:pStyle w:val="ConsPlusNormal"/>
        <w:spacing w:before="220"/>
        <w:ind w:firstLine="540"/>
        <w:jc w:val="both"/>
      </w:pPr>
      <w:r>
        <w:t>Значение уровня софинансирования расходного обязательства Республики Татарстан за счет субсидий определяется по формуле:</w:t>
      </w:r>
    </w:p>
    <w:p w:rsidR="000E014A" w:rsidRDefault="000E014A">
      <w:pPr>
        <w:pStyle w:val="ConsPlusNormal"/>
        <w:jc w:val="both"/>
      </w:pPr>
    </w:p>
    <w:p w:rsidR="000E014A" w:rsidRDefault="000E014A">
      <w:pPr>
        <w:pStyle w:val="ConsPlusNormal"/>
        <w:jc w:val="center"/>
      </w:pPr>
      <w:r w:rsidRPr="00F42CAA">
        <w:rPr>
          <w:position w:val="-22"/>
        </w:rPr>
        <w:pict>
          <v:shape id="_x0000_i1026" style="width:62.25pt;height:33.75pt" coordsize="" o:spt="100" adj="0,,0" path="" filled="f" stroked="f">
            <v:stroke joinstyle="miter"/>
            <v:imagedata r:id="rId71" o:title="base_23915_159854_32769"/>
            <v:formulas/>
            <v:path o:connecttype="segments"/>
          </v:shape>
        </w:pict>
      </w:r>
    </w:p>
    <w:p w:rsidR="000E014A" w:rsidRDefault="000E014A">
      <w:pPr>
        <w:pStyle w:val="ConsPlusNormal"/>
        <w:jc w:val="both"/>
      </w:pPr>
    </w:p>
    <w:p w:rsidR="000E014A" w:rsidRDefault="000E014A">
      <w:pPr>
        <w:pStyle w:val="ConsPlusNormal"/>
        <w:ind w:firstLine="540"/>
        <w:jc w:val="both"/>
      </w:pPr>
      <w:r>
        <w:t>где:</w:t>
      </w:r>
    </w:p>
    <w:p w:rsidR="000E014A" w:rsidRDefault="000E014A">
      <w:pPr>
        <w:pStyle w:val="ConsPlusNormal"/>
        <w:spacing w:before="220"/>
        <w:ind w:firstLine="540"/>
        <w:jc w:val="both"/>
      </w:pPr>
      <w:r>
        <w:t>Y - уровень софинансирования расходного обязательства Республики Татарстан за счет субсидий;</w:t>
      </w:r>
    </w:p>
    <w:p w:rsidR="000E014A" w:rsidRDefault="000E014A">
      <w:pPr>
        <w:pStyle w:val="ConsPlusNormal"/>
        <w:spacing w:before="220"/>
        <w:ind w:firstLine="540"/>
        <w:jc w:val="both"/>
      </w:pPr>
      <w:r>
        <w:t xml:space="preserve">РБО - уровень расчетной бюджетной обеспеченности Республики Татарстан на очередной финансовый год, рассчитанный в соответствии с </w:t>
      </w:r>
      <w:hyperlink r:id="rId7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E014A" w:rsidRDefault="000E014A">
      <w:pPr>
        <w:pStyle w:val="ConsPlusNormal"/>
        <w:jc w:val="both"/>
      </w:pPr>
    </w:p>
    <w:p w:rsidR="000E014A" w:rsidRDefault="000E014A">
      <w:pPr>
        <w:pStyle w:val="ConsPlusTitle"/>
        <w:jc w:val="center"/>
        <w:outlineLvl w:val="2"/>
      </w:pPr>
      <w:r>
        <w:t>4. Механизм реализации Подпрограммы-1</w:t>
      </w:r>
    </w:p>
    <w:p w:rsidR="000E014A" w:rsidRDefault="000E014A">
      <w:pPr>
        <w:pStyle w:val="ConsPlusNormal"/>
        <w:jc w:val="both"/>
      </w:pPr>
    </w:p>
    <w:p w:rsidR="000E014A" w:rsidRDefault="000E014A">
      <w:pPr>
        <w:pStyle w:val="ConsPlusNormal"/>
        <w:ind w:firstLine="540"/>
        <w:jc w:val="both"/>
      </w:pPr>
      <w:r>
        <w:t>Механизм реализации Подпрограммы-1 предполагает оказание дополнительной меры предоставления государственной поддержки молодым семьям - участникам Подпрограммы-1 в улучшении жилищных условий путем предоставления им социальных выплат.</w:t>
      </w:r>
    </w:p>
    <w:p w:rsidR="000E014A" w:rsidRDefault="000E014A">
      <w:pPr>
        <w:pStyle w:val="ConsPlusNormal"/>
        <w:spacing w:before="220"/>
        <w:ind w:firstLine="540"/>
        <w:jc w:val="both"/>
      </w:pPr>
      <w:r>
        <w:t xml:space="preserve">Социальная выплата и дополнительная социальная выплата при рождении (усыновлении) одного ребенка молодой семье на приобретение (строительство) жилого помещения предоставляются и используются в соответствии с </w:t>
      </w:r>
      <w:hyperlink r:id="rId73" w:history="1">
        <w:r>
          <w:rPr>
            <w:color w:val="0000FF"/>
          </w:rPr>
          <w:t>правилами</w:t>
        </w:r>
      </w:hyperlink>
      <w:r>
        <w:t xml:space="preserve">, приведенными в </w:t>
      </w:r>
      <w:hyperlink w:anchor="P1597" w:history="1">
        <w:r>
          <w:rPr>
            <w:color w:val="0000FF"/>
          </w:rPr>
          <w:t>приложениях N 3</w:t>
        </w:r>
      </w:hyperlink>
      <w:r>
        <w:t xml:space="preserve"> и </w:t>
      </w:r>
      <w:hyperlink w:anchor="P2184" w:history="1">
        <w:r>
          <w:rPr>
            <w:color w:val="0000FF"/>
          </w:rPr>
          <w:t>N 6</w:t>
        </w:r>
      </w:hyperlink>
      <w:r>
        <w:t xml:space="preserve"> к Подпрограмме-1.</w:t>
      </w:r>
    </w:p>
    <w:p w:rsidR="000E014A" w:rsidRDefault="000E014A">
      <w:pPr>
        <w:pStyle w:val="ConsPlusNormal"/>
        <w:spacing w:before="220"/>
        <w:ind w:firstLine="540"/>
        <w:jc w:val="both"/>
      </w:pPr>
      <w:r>
        <w:t>Условием предоставления социальной выплаты является наличие у молодой семьи дополнительных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w:t>
      </w:r>
      <w:hyperlink w:anchor="P2010" w:history="1">
        <w:r>
          <w:rPr>
            <w:color w:val="0000FF"/>
          </w:rPr>
          <w:t>приложение N 4</w:t>
        </w:r>
      </w:hyperlink>
      <w:r>
        <w:t xml:space="preserve"> к Подпрограмме-1). В качестве дополнительных средств молодой семьей также могут быть использованы средства (часть средств) материнского (семейного) капитала.</w:t>
      </w:r>
    </w:p>
    <w:p w:rsidR="000E014A" w:rsidRDefault="000E014A">
      <w:pPr>
        <w:pStyle w:val="ConsPlusNormal"/>
        <w:spacing w:before="220"/>
        <w:ind w:firstLine="540"/>
        <w:jc w:val="both"/>
      </w:pPr>
      <w:r>
        <w:t xml:space="preserve">Органы местного самоуправления для определения молодой семьи, нуждающейся в улучшении жилищных условий, и наличия дополнительных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руководствуются </w:t>
      </w:r>
      <w:hyperlink w:anchor="P2144" w:history="1">
        <w:r>
          <w:rPr>
            <w:color w:val="0000FF"/>
          </w:rPr>
          <w:t>перечнем</w:t>
        </w:r>
      </w:hyperlink>
      <w:r>
        <w:t xml:space="preserve"> документов, приведенных в приложении N 5 к Подпрограмме-1.</w:t>
      </w:r>
    </w:p>
    <w:p w:rsidR="000E014A" w:rsidRDefault="000E014A">
      <w:pPr>
        <w:pStyle w:val="ConsPlusNormal"/>
        <w:spacing w:before="220"/>
        <w:ind w:firstLine="540"/>
        <w:jc w:val="both"/>
      </w:pPr>
      <w:r>
        <w:t>Условием участия в Подпрограмме-1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Республики Татарстан, территориальными органами федеральных органов исполнительной власти персональных данных о членах молодой семьи.</w:t>
      </w:r>
    </w:p>
    <w:p w:rsidR="000E014A" w:rsidRDefault="000E014A">
      <w:pPr>
        <w:pStyle w:val="ConsPlusNormal"/>
        <w:spacing w:before="220"/>
        <w:ind w:firstLine="540"/>
        <w:jc w:val="both"/>
      </w:pPr>
      <w:r>
        <w:t xml:space="preserve">Согласие должно быть оформлено в соответствии со </w:t>
      </w:r>
      <w:hyperlink r:id="rId74" w:history="1">
        <w:r>
          <w:rPr>
            <w:color w:val="0000FF"/>
          </w:rPr>
          <w:t>статьей 9</w:t>
        </w:r>
      </w:hyperlink>
      <w:r>
        <w:t xml:space="preserve"> Федерального закона от 27 июля 2006 года N 152-ФЗ "О персональных данных".</w:t>
      </w:r>
    </w:p>
    <w:p w:rsidR="000E014A" w:rsidRDefault="000E014A">
      <w:pPr>
        <w:pStyle w:val="ConsPlusNormal"/>
        <w:spacing w:before="220"/>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реализации Подпрограммы-1. Полученное свидетельство сдается его владельцем в банк, отобранный государственным заказчиком Подпрограммы-1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0E014A" w:rsidRDefault="000E014A">
      <w:pPr>
        <w:pStyle w:val="ConsPlusNormal"/>
        <w:spacing w:before="220"/>
        <w:ind w:firstLine="540"/>
        <w:jc w:val="both"/>
      </w:pPr>
      <w:r>
        <w:t>Молодая семья - владелец свидетельства может получить ипотечный жилищный кредит в банке, отобранном для участия в Подпрограмме-1, в котором открыт банковский счет.</w:t>
      </w:r>
    </w:p>
    <w:p w:rsidR="000E014A" w:rsidRDefault="000E014A">
      <w:pPr>
        <w:pStyle w:val="ConsPlusNormal"/>
        <w:spacing w:before="220"/>
        <w:ind w:firstLine="540"/>
        <w:jc w:val="both"/>
      </w:pPr>
      <w:r>
        <w:t>Отбор банков для участия в реализации Подпрограммы-1 осуществляется государственным заказчиком Подпрограммы-1. Условия отбора банков определяются в соответствии с критериями, устанавливаемыми Министерством строительства и жилищно-коммунального хозяйства Российской Федерации по согласованию с Министерством финансов Российской Федерации и Центральным банком Российской Федерации.</w:t>
      </w:r>
    </w:p>
    <w:p w:rsidR="000E014A" w:rsidRDefault="000E014A">
      <w:pPr>
        <w:pStyle w:val="ConsPlusNormal"/>
        <w:spacing w:before="220"/>
        <w:ind w:firstLine="540"/>
        <w:jc w:val="both"/>
      </w:pPr>
      <w:r>
        <w:t>Банки, претендующие на участие в реализации Подпрограммы-1, должны соответствовать следующим условиям:</w:t>
      </w:r>
    </w:p>
    <w:p w:rsidR="000E014A" w:rsidRDefault="000E014A">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1 года);</w:t>
      </w:r>
    </w:p>
    <w:p w:rsidR="000E014A" w:rsidRDefault="000E014A">
      <w:pPr>
        <w:pStyle w:val="ConsPlusNormal"/>
        <w:spacing w:before="220"/>
        <w:ind w:firstLine="540"/>
        <w:jc w:val="both"/>
      </w:pPr>
      <w:r>
        <w:t>отсутствие задолженности по уплате налоговых платежей перед бюджетами всех уровней;</w:t>
      </w:r>
    </w:p>
    <w:p w:rsidR="000E014A" w:rsidRDefault="000E014A">
      <w:pPr>
        <w:pStyle w:val="ConsPlusNormal"/>
        <w:spacing w:before="220"/>
        <w:ind w:firstLine="540"/>
        <w:jc w:val="both"/>
      </w:pPr>
      <w:r>
        <w:t>выполнение обязательных нормативов, установленных Центральным банком Российской Федерации;</w:t>
      </w:r>
    </w:p>
    <w:p w:rsidR="000E014A" w:rsidRDefault="000E014A">
      <w:pPr>
        <w:pStyle w:val="ConsPlusNormal"/>
        <w:spacing w:before="220"/>
        <w:ind w:firstLine="540"/>
        <w:jc w:val="both"/>
      </w:pPr>
      <w:r>
        <w:lastRenderedPageBreak/>
        <w:t>отсутствие убытков за последний отчетный год;</w:t>
      </w:r>
    </w:p>
    <w:p w:rsidR="000E014A" w:rsidRDefault="000E014A">
      <w:pPr>
        <w:pStyle w:val="ConsPlusNormal"/>
        <w:spacing w:before="220"/>
        <w:ind w:firstLine="540"/>
        <w:jc w:val="both"/>
      </w:pPr>
      <w:r>
        <w:t>наличие структурного подразделения банка на территории Республики Татарстан;</w:t>
      </w:r>
    </w:p>
    <w:p w:rsidR="000E014A" w:rsidRDefault="000E014A">
      <w:pPr>
        <w:pStyle w:val="ConsPlusNormal"/>
        <w:spacing w:before="220"/>
        <w:ind w:firstLine="540"/>
        <w:jc w:val="both"/>
      </w:pPr>
      <w:r>
        <w:t>развитость сети филиалов на территории Республики Татарстан;</w:t>
      </w:r>
    </w:p>
    <w:p w:rsidR="000E014A" w:rsidRDefault="000E014A">
      <w:pPr>
        <w:pStyle w:val="ConsPlusNormal"/>
        <w:spacing w:before="220"/>
        <w:ind w:firstLine="540"/>
        <w:jc w:val="both"/>
      </w:pPr>
      <w:r>
        <w:t>условия предоставления ипотечных жилищных кредитов.</w:t>
      </w:r>
    </w:p>
    <w:p w:rsidR="000E014A" w:rsidRDefault="000E014A">
      <w:pPr>
        <w:pStyle w:val="ConsPlusNormal"/>
        <w:spacing w:before="220"/>
        <w:ind w:firstLine="540"/>
        <w:jc w:val="both"/>
      </w:pPr>
      <w:r>
        <w:t xml:space="preserve">Социальная выплата будет предоставляться органом местного самоуправления, принявшим решение об участии молодой семьи в Подпрограмме-1, за счет средств местного бюджета, предусмотренных на реализацию мероприятий Подпрограммы-1, в том числе за счет иных межбюджетных трансфертов из бюджета Республики Татарстан, в соответствии с </w:t>
      </w:r>
      <w:hyperlink w:anchor="P1597" w:history="1">
        <w:r>
          <w:rPr>
            <w:color w:val="0000FF"/>
          </w:rPr>
          <w:t>правилами</w:t>
        </w:r>
      </w:hyperlink>
      <w:r>
        <w:t>, предусмотренными приложением N 3 к Подпрограмме-1.</w:t>
      </w:r>
    </w:p>
    <w:p w:rsidR="000E014A" w:rsidRDefault="000E014A">
      <w:pPr>
        <w:pStyle w:val="ConsPlusNormal"/>
        <w:jc w:val="both"/>
      </w:pPr>
      <w:r>
        <w:t xml:space="preserve">(в ред. </w:t>
      </w:r>
      <w:hyperlink r:id="rId75" w:history="1">
        <w:r>
          <w:rPr>
            <w:color w:val="0000FF"/>
          </w:rPr>
          <w:t>Постановления</w:t>
        </w:r>
      </w:hyperlink>
      <w:r>
        <w:t xml:space="preserve"> КМ РТ от 19.11.2019 N 1048)</w:t>
      </w:r>
    </w:p>
    <w:p w:rsidR="000E014A" w:rsidRDefault="000E014A">
      <w:pPr>
        <w:pStyle w:val="ConsPlusNormal"/>
        <w:spacing w:before="220"/>
        <w:ind w:firstLine="540"/>
        <w:jc w:val="both"/>
      </w:pPr>
      <w:r>
        <w:t>Возможными формами участия организаций в реализации Подпрограммы-1, за исключением организаций, предоставляющих ипотечные жилищные кредиты и займы,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Подпрограммы-1, а также иные формы поддержки. Конкретные формы участия организаций в реализации Подпрограммы-1 определяются в соглашении, заключаемом между организациями, Министерством по делам молодежи Республики Татарстан и (или) органами местного самоуправления в порядке, устанавливаемом нормативными правовыми актами Кабинета Министров Республики Татарстан.</w:t>
      </w:r>
    </w:p>
    <w:p w:rsidR="000E014A" w:rsidRDefault="000E014A">
      <w:pPr>
        <w:pStyle w:val="ConsPlusNormal"/>
        <w:spacing w:before="220"/>
        <w:ind w:firstLine="540"/>
        <w:jc w:val="both"/>
      </w:pPr>
      <w: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Подпрограмме-1,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0E014A" w:rsidRDefault="000E014A">
      <w:pPr>
        <w:pStyle w:val="ConsPlusNormal"/>
        <w:spacing w:before="220"/>
        <w:ind w:firstLine="540"/>
        <w:jc w:val="both"/>
      </w:pPr>
      <w:r>
        <w:t>Государственный заказчик Подпрограммы-1 осуществляет:</w:t>
      </w:r>
    </w:p>
    <w:p w:rsidR="000E014A" w:rsidRDefault="000E014A">
      <w:pPr>
        <w:pStyle w:val="ConsPlusNormal"/>
        <w:spacing w:before="220"/>
        <w:ind w:firstLine="540"/>
        <w:jc w:val="both"/>
      </w:pPr>
      <w:r>
        <w:t>общее руководство реализацией Подпрограммы-1;</w:t>
      </w:r>
    </w:p>
    <w:p w:rsidR="000E014A" w:rsidRDefault="000E014A">
      <w:pPr>
        <w:pStyle w:val="ConsPlusNormal"/>
        <w:spacing w:before="220"/>
        <w:ind w:firstLine="540"/>
        <w:jc w:val="both"/>
      </w:pPr>
      <w:r>
        <w:t>контроль за деятельностью уполномоченных организаций и органов местного самоуправления, а также юридических лиц, участвующих в реализации Подпрограммы-1.</w:t>
      </w:r>
    </w:p>
    <w:p w:rsidR="000E014A" w:rsidRDefault="000E014A">
      <w:pPr>
        <w:pStyle w:val="ConsPlusNormal"/>
        <w:spacing w:before="220"/>
        <w:ind w:firstLine="540"/>
        <w:jc w:val="both"/>
      </w:pPr>
      <w:r>
        <w:t>Планирование, взаимодействие, координацию и общий контроль за исполнением Подпрограммы-1 осуществляет Министерство по делам молодежи Республики Татарстан, которое ежегодно уточняет целевые показатели и затраты на мероприятия Подпрограммы-1.</w:t>
      </w:r>
    </w:p>
    <w:p w:rsidR="000E014A" w:rsidRDefault="000E014A">
      <w:pPr>
        <w:pStyle w:val="ConsPlusNormal"/>
        <w:spacing w:before="220"/>
        <w:ind w:firstLine="540"/>
        <w:jc w:val="both"/>
      </w:pPr>
      <w:r>
        <w:t>Исполнители Подпрограммы-1, ответственные за ее реализацию, представляют в Министерство по делам молодежи Республики Татарстан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из соответствующих бюджетов, нарастающим итогом и в целом за отчетный год.</w:t>
      </w:r>
    </w:p>
    <w:p w:rsidR="000E014A" w:rsidRDefault="000E014A">
      <w:pPr>
        <w:pStyle w:val="ConsPlusNormal"/>
        <w:spacing w:before="220"/>
        <w:ind w:firstLine="540"/>
        <w:jc w:val="both"/>
      </w:pPr>
      <w:r>
        <w:t>Министерство по делам молодежи Республики Татарстан до 15 числа месяца, следующего за отчетным периодом, представляет в Министерство архитектуры, строительства и жилищно-коммунального хозяйства Республики Татарстан статистическую, справочную и аналитическую информацию о реализации Подпрограммы-1, а также эффективности использования финансовых средств.</w:t>
      </w:r>
    </w:p>
    <w:p w:rsidR="000E014A" w:rsidRDefault="000E014A">
      <w:pPr>
        <w:pStyle w:val="ConsPlusNormal"/>
        <w:spacing w:before="220"/>
        <w:ind w:firstLine="540"/>
        <w:jc w:val="both"/>
      </w:pPr>
      <w:r>
        <w:t xml:space="preserve">Государственный заказчик Подпрограммы-1 действует на основании договоров, заключаемых с уполномоченными организациями и органами местного самоуправления, в </w:t>
      </w:r>
      <w:r>
        <w:lastRenderedPageBreak/>
        <w:t>которых определяются взаимные права и обязанности сторон по выполнению мероприятий по предоставлению молодым семьям социальных выплат на приобретение жилья.</w:t>
      </w:r>
    </w:p>
    <w:p w:rsidR="000E014A" w:rsidRDefault="000E014A">
      <w:pPr>
        <w:pStyle w:val="ConsPlusNormal"/>
        <w:spacing w:before="220"/>
        <w:ind w:firstLine="540"/>
        <w:jc w:val="both"/>
      </w:pPr>
      <w:r>
        <w:t>Государственный заказчик Подпрограммы-1 осуществляет:</w:t>
      </w:r>
    </w:p>
    <w:p w:rsidR="000E014A" w:rsidRDefault="000E014A">
      <w:pPr>
        <w:pStyle w:val="ConsPlusNormal"/>
        <w:spacing w:before="220"/>
        <w:ind w:firstLine="540"/>
        <w:jc w:val="both"/>
      </w:pPr>
      <w:r>
        <w:t>представление в Кабинет Министров Республики Татарстан проектов нормативных правовых актов, необходимых для реализации Подпрограммы-1;</w:t>
      </w:r>
    </w:p>
    <w:p w:rsidR="000E014A" w:rsidRDefault="000E014A">
      <w:pPr>
        <w:pStyle w:val="ConsPlusNormal"/>
        <w:spacing w:before="220"/>
        <w:ind w:firstLine="540"/>
        <w:jc w:val="both"/>
      </w:pPr>
      <w:r>
        <w:t>обеспечение взаимодействия уполномоченных организаций и органов местного самоуправления, а также юридических лиц, участвующих в реализации Подпрограммы-1;</w:t>
      </w:r>
    </w:p>
    <w:p w:rsidR="000E014A" w:rsidRDefault="000E014A">
      <w:pPr>
        <w:pStyle w:val="ConsPlusNormal"/>
        <w:spacing w:before="220"/>
        <w:ind w:firstLine="540"/>
        <w:jc w:val="both"/>
      </w:pPr>
      <w:r>
        <w:t>прием от органов местного самоуправления заявок на реализацию Подпрограммы-1;</w:t>
      </w:r>
    </w:p>
    <w:p w:rsidR="000E014A" w:rsidRDefault="000E014A">
      <w:pPr>
        <w:pStyle w:val="ConsPlusNormal"/>
        <w:spacing w:before="220"/>
        <w:ind w:firstLine="540"/>
        <w:jc w:val="both"/>
      </w:pPr>
      <w:r>
        <w:t>контроль за деятельностью органов местного самоуправления, участвующих в реализации Подпрограммы-1;</w:t>
      </w:r>
    </w:p>
    <w:p w:rsidR="000E014A" w:rsidRDefault="000E014A">
      <w:pPr>
        <w:pStyle w:val="ConsPlusNormal"/>
        <w:spacing w:before="220"/>
        <w:ind w:firstLine="540"/>
        <w:jc w:val="both"/>
      </w:pPr>
      <w:r>
        <w:t>контроль за целевым использованием средств федерального бюджета, бюджета Республики Татарстан и бюджетов муниципальных образований Республики Татарстан, предоставленных в виде социальных выплат;</w:t>
      </w:r>
    </w:p>
    <w:p w:rsidR="000E014A" w:rsidRDefault="000E014A">
      <w:pPr>
        <w:pStyle w:val="ConsPlusNormal"/>
        <w:spacing w:before="220"/>
        <w:ind w:firstLine="540"/>
        <w:jc w:val="both"/>
      </w:pPr>
      <w:r>
        <w:t>организацию мониторинга и оценки эффективности программных мероприятий, их соответствия целевым индикаторам;</w:t>
      </w:r>
    </w:p>
    <w:p w:rsidR="000E014A" w:rsidRDefault="000E014A">
      <w:pPr>
        <w:pStyle w:val="ConsPlusNormal"/>
        <w:spacing w:before="220"/>
        <w:ind w:firstLine="540"/>
        <w:jc w:val="both"/>
      </w:pPr>
      <w:r>
        <w:t>подготовку отчета о результатах реализации Подпрограммы-1 на основе отчетов, получаемых от органов местного самоуправления;</w:t>
      </w:r>
    </w:p>
    <w:p w:rsidR="000E014A" w:rsidRDefault="000E014A">
      <w:pPr>
        <w:pStyle w:val="ConsPlusNormal"/>
        <w:spacing w:before="220"/>
        <w:ind w:firstLine="540"/>
        <w:jc w:val="both"/>
      </w:pPr>
      <w:r>
        <w:t>проведение в средствах массовой информации информационно-разъяснительной работы по вопросам реализации Подпрограммы-1.</w:t>
      </w:r>
    </w:p>
    <w:p w:rsidR="000E014A" w:rsidRDefault="000E014A">
      <w:pPr>
        <w:pStyle w:val="ConsPlusNormal"/>
        <w:spacing w:before="220"/>
        <w:ind w:firstLine="540"/>
        <w:jc w:val="both"/>
      </w:pPr>
      <w:r>
        <w:t>Контроль за реализацией Подпрограммы-1 осуществляется по следующим показателям:</w:t>
      </w:r>
    </w:p>
    <w:p w:rsidR="000E014A" w:rsidRDefault="000E014A">
      <w:pPr>
        <w:pStyle w:val="ConsPlusNormal"/>
        <w:spacing w:before="220"/>
        <w:ind w:firstLine="540"/>
        <w:jc w:val="both"/>
      </w:pPr>
      <w:r>
        <w:t>количество свидетельств, выданных молодым семьям, и размер бюджетных средств, предусмотренных на их оплату;</w:t>
      </w:r>
    </w:p>
    <w:p w:rsidR="000E014A" w:rsidRDefault="000E014A">
      <w:pPr>
        <w:pStyle w:val="ConsPlusNormal"/>
        <w:spacing w:before="220"/>
        <w:ind w:firstLine="540"/>
        <w:jc w:val="both"/>
      </w:pPr>
      <w:r>
        <w:t>количество оплаченных свидетельств и размер бюджетных средств, направленных на их оплату.</w:t>
      </w:r>
    </w:p>
    <w:p w:rsidR="000E014A" w:rsidRDefault="000E014A">
      <w:pPr>
        <w:pStyle w:val="ConsPlusNormal"/>
        <w:jc w:val="both"/>
      </w:pPr>
    </w:p>
    <w:p w:rsidR="000E014A" w:rsidRDefault="000E014A">
      <w:pPr>
        <w:pStyle w:val="ConsPlusTitle"/>
        <w:jc w:val="center"/>
        <w:outlineLvl w:val="2"/>
      </w:pPr>
      <w:r>
        <w:t>5. Оценка социально-экономической</w:t>
      </w:r>
    </w:p>
    <w:p w:rsidR="000E014A" w:rsidRDefault="000E014A">
      <w:pPr>
        <w:pStyle w:val="ConsPlusTitle"/>
        <w:jc w:val="center"/>
      </w:pPr>
      <w:r>
        <w:t>эффективности Подпрограммы-1</w:t>
      </w:r>
    </w:p>
    <w:p w:rsidR="000E014A" w:rsidRDefault="000E014A">
      <w:pPr>
        <w:pStyle w:val="ConsPlusNormal"/>
        <w:jc w:val="both"/>
      </w:pPr>
    </w:p>
    <w:p w:rsidR="000E014A" w:rsidRDefault="000E014A">
      <w:pPr>
        <w:pStyle w:val="ConsPlusNormal"/>
        <w:ind w:firstLine="540"/>
        <w:jc w:val="both"/>
      </w:pPr>
      <w:r>
        <w:t>Эффективность реализации Подпрограммы-1 и использования выделенных на ее реализацию средств федерального бюджета, бюджета Республики Татарстан и бюджетов муниципальных образований Республики Татарстан будет обеспечена за счет:</w:t>
      </w:r>
    </w:p>
    <w:p w:rsidR="000E014A" w:rsidRDefault="000E014A">
      <w:pPr>
        <w:pStyle w:val="ConsPlusNormal"/>
        <w:spacing w:before="220"/>
        <w:ind w:firstLine="540"/>
        <w:jc w:val="both"/>
      </w:pPr>
      <w:r>
        <w:t>исключения возможности нецелевого использования бюджетных средств;</w:t>
      </w:r>
    </w:p>
    <w:p w:rsidR="000E014A" w:rsidRDefault="000E014A">
      <w:pPr>
        <w:pStyle w:val="ConsPlusNormal"/>
        <w:spacing w:before="220"/>
        <w:ind w:firstLine="540"/>
        <w:jc w:val="both"/>
      </w:pPr>
      <w:r>
        <w:t>"прозрачности" использования бюджетных средств;</w:t>
      </w:r>
    </w:p>
    <w:p w:rsidR="000E014A" w:rsidRDefault="000E014A">
      <w:pPr>
        <w:pStyle w:val="ConsPlusNormal"/>
        <w:spacing w:before="220"/>
        <w:ind w:firstLine="540"/>
        <w:jc w:val="both"/>
      </w:pPr>
      <w:r>
        <w:t>государственного регулирования порядка расчета размера и предоставления социальных выплат;</w:t>
      </w:r>
    </w:p>
    <w:p w:rsidR="000E014A" w:rsidRDefault="000E014A">
      <w:pPr>
        <w:pStyle w:val="ConsPlusNormal"/>
        <w:spacing w:before="220"/>
        <w:ind w:firstLine="540"/>
        <w:jc w:val="both"/>
      </w:pPr>
      <w:r>
        <w:t>адресного предоставления бюджетных средств;</w:t>
      </w:r>
    </w:p>
    <w:p w:rsidR="000E014A" w:rsidRDefault="000E014A">
      <w:pPr>
        <w:pStyle w:val="ConsPlusNormal"/>
        <w:spacing w:before="220"/>
        <w:ind w:firstLine="540"/>
        <w:jc w:val="both"/>
      </w:pPr>
      <w:r>
        <w:t>привлечения молодыми семьями собственных, кредитных и заемных средств для приобретения жилья или строительства индивидуального жилья.</w:t>
      </w:r>
    </w:p>
    <w:p w:rsidR="000E014A" w:rsidRDefault="000E014A">
      <w:pPr>
        <w:pStyle w:val="ConsPlusNormal"/>
        <w:spacing w:before="220"/>
        <w:ind w:firstLine="540"/>
        <w:jc w:val="both"/>
      </w:pPr>
      <w:r>
        <w:t xml:space="preserve">Оценка эффективности реализации мер по обеспечению жильем молодых семей будет </w:t>
      </w:r>
      <w:r>
        <w:lastRenderedPageBreak/>
        <w:t xml:space="preserve">осуществляться на основе индикатора, которым является количество молодых семей, улучшивших жилищные условия с использованием бюджетных средств, приведенного в </w:t>
      </w:r>
      <w:hyperlink w:anchor="P1303" w:history="1">
        <w:r>
          <w:rPr>
            <w:color w:val="0000FF"/>
          </w:rPr>
          <w:t>приложении N 1</w:t>
        </w:r>
      </w:hyperlink>
      <w:r>
        <w:t xml:space="preserve"> к Подпрограмме-1.</w:t>
      </w:r>
    </w:p>
    <w:p w:rsidR="000E014A" w:rsidRDefault="000E014A">
      <w:pPr>
        <w:pStyle w:val="ConsPlusNormal"/>
        <w:spacing w:before="220"/>
        <w:ind w:firstLine="540"/>
        <w:jc w:val="both"/>
      </w:pPr>
      <w:r>
        <w:t>Успешное выполнение мероприятий Подпрограммы-1 позволит в 2020 - 2025 годах обеспечить жильем 217 молодых семей, нуждающихся в улучшении жилищных условий, а также позволит обеспечить:</w:t>
      </w:r>
    </w:p>
    <w:p w:rsidR="000E014A" w:rsidRDefault="000E014A">
      <w:pPr>
        <w:pStyle w:val="ConsPlusNormal"/>
        <w:jc w:val="both"/>
      </w:pPr>
      <w:r>
        <w:t xml:space="preserve">(в ред. Постановлений КМ РТ от 28.01.2020 </w:t>
      </w:r>
      <w:hyperlink r:id="rId76" w:history="1">
        <w:r>
          <w:rPr>
            <w:color w:val="0000FF"/>
          </w:rPr>
          <w:t>N 33</w:t>
        </w:r>
      </w:hyperlink>
      <w:r>
        <w:t xml:space="preserve">, от 23.04.2021 </w:t>
      </w:r>
      <w:hyperlink r:id="rId77" w:history="1">
        <w:r>
          <w:rPr>
            <w:color w:val="0000FF"/>
          </w:rPr>
          <w:t>N 279</w:t>
        </w:r>
      </w:hyperlink>
      <w:r>
        <w:t>)</w:t>
      </w:r>
    </w:p>
    <w:p w:rsidR="000E014A" w:rsidRDefault="000E014A">
      <w:pPr>
        <w:pStyle w:val="ConsPlusNormal"/>
        <w:spacing w:before="220"/>
        <w:ind w:firstLine="540"/>
        <w:jc w:val="both"/>
      </w:pPr>
      <w:r>
        <w:t>привлечение в жилищную сферу дополнительных финансовых средств банков и других организаций, предоставляющих ипотечные жилищные кредиты и займы, собственных средств граждан;</w:t>
      </w:r>
    </w:p>
    <w:p w:rsidR="000E014A" w:rsidRDefault="000E014A">
      <w:pPr>
        <w:pStyle w:val="ConsPlusNormal"/>
        <w:spacing w:before="220"/>
        <w:ind w:firstLine="540"/>
        <w:jc w:val="both"/>
      </w:pPr>
      <w:r>
        <w:t>развитие и закрепление положительных демографических тенденций в обществе;</w:t>
      </w:r>
    </w:p>
    <w:p w:rsidR="000E014A" w:rsidRDefault="000E014A">
      <w:pPr>
        <w:pStyle w:val="ConsPlusNormal"/>
        <w:spacing w:before="220"/>
        <w:ind w:firstLine="540"/>
        <w:jc w:val="both"/>
      </w:pPr>
      <w:r>
        <w:t>укрепление семейных отношений и снижение уровня социальной напряженности в обществе;</w:t>
      </w:r>
    </w:p>
    <w:p w:rsidR="000E014A" w:rsidRDefault="000E014A">
      <w:pPr>
        <w:pStyle w:val="ConsPlusNormal"/>
        <w:spacing w:before="220"/>
        <w:ind w:firstLine="540"/>
        <w:jc w:val="both"/>
      </w:pPr>
      <w:r>
        <w:t>развитие системы ипотечного жилищного кредитования;</w:t>
      </w:r>
    </w:p>
    <w:p w:rsidR="000E014A" w:rsidRDefault="000E014A">
      <w:pPr>
        <w:pStyle w:val="ConsPlusNormal"/>
        <w:spacing w:before="220"/>
        <w:ind w:firstLine="540"/>
        <w:jc w:val="both"/>
      </w:pPr>
      <w:r>
        <w:t>расширение форм государственной поддержки в улучшении жилищных условий и повышение доступности жилья для молодых семей.</w:t>
      </w:r>
    </w:p>
    <w:p w:rsidR="000E014A" w:rsidRDefault="000E014A">
      <w:pPr>
        <w:pStyle w:val="ConsPlusNormal"/>
        <w:spacing w:before="220"/>
        <w:ind w:firstLine="540"/>
        <w:jc w:val="both"/>
      </w:pPr>
      <w:r>
        <w:t>Итоговое количество молодых семей, улучшивших жилищные условия, напрямую зависит от объемов финансирования Подпрограммы-1, численности состава молодых семей и показателя средней рыночной стоимости 1 кв. метра общей площади жилья по муниципальному образованию, применяемого для расчета размера социальных выплат молодым семьям. Показатель средней рыночной стоимости 1 кв. метра общей площади жилья по муниципальному образованию не может быть выше показателя средней рыночной стоимости 1 кв. метра общей площади жилья по Республике Татарстан, определяемого уполномоченным Правительством Российской Федерации федеральным органом исполнительной власти.</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 N 1</w:t>
      </w:r>
    </w:p>
    <w:p w:rsidR="000E014A" w:rsidRDefault="000E014A">
      <w:pPr>
        <w:pStyle w:val="ConsPlusNormal"/>
        <w:jc w:val="right"/>
      </w:pPr>
      <w:r>
        <w:t>к подпрограмме "Обеспечение</w:t>
      </w:r>
    </w:p>
    <w:p w:rsidR="000E014A" w:rsidRDefault="000E014A">
      <w:pPr>
        <w:pStyle w:val="ConsPlusNormal"/>
        <w:jc w:val="right"/>
      </w:pPr>
      <w:r>
        <w:t>жильем молодых семей</w:t>
      </w:r>
    </w:p>
    <w:p w:rsidR="000E014A" w:rsidRDefault="000E014A">
      <w:pPr>
        <w:pStyle w:val="ConsPlusNormal"/>
        <w:jc w:val="right"/>
      </w:pPr>
      <w:r>
        <w:t>в Республике Татарстан"</w:t>
      </w:r>
    </w:p>
    <w:p w:rsidR="000E014A" w:rsidRDefault="000E014A">
      <w:pPr>
        <w:pStyle w:val="ConsPlusNormal"/>
        <w:jc w:val="both"/>
      </w:pPr>
    </w:p>
    <w:p w:rsidR="000E014A" w:rsidRDefault="000E014A">
      <w:pPr>
        <w:pStyle w:val="ConsPlusTitle"/>
        <w:jc w:val="center"/>
      </w:pPr>
      <w:bookmarkStart w:id="8" w:name="P1303"/>
      <w:bookmarkEnd w:id="8"/>
      <w:r>
        <w:t>ЦЕЛЬ, ЗАДАЧИ, ИНДИКАТОРЫ</w:t>
      </w:r>
    </w:p>
    <w:p w:rsidR="000E014A" w:rsidRDefault="000E014A">
      <w:pPr>
        <w:pStyle w:val="ConsPlusTitle"/>
        <w:jc w:val="center"/>
      </w:pPr>
      <w:r>
        <w:t>ОЦЕНКИ РЕЗУЛЬТАТОВ ПОДПРОГРАММЫ "ОБЕСПЕЧЕНИЕ ЖИЛЬЕМ</w:t>
      </w:r>
    </w:p>
    <w:p w:rsidR="000E014A" w:rsidRDefault="000E014A">
      <w:pPr>
        <w:pStyle w:val="ConsPlusTitle"/>
        <w:jc w:val="center"/>
      </w:pPr>
      <w:r>
        <w:t>МОЛОДЫХ СЕМЕЙ В РЕСПУБЛИКЕ ТАТАРСТАН" И ФИНАНСИРОВАНИЕ</w:t>
      </w:r>
    </w:p>
    <w:p w:rsidR="000E014A" w:rsidRDefault="000E014A">
      <w:pPr>
        <w:pStyle w:val="ConsPlusTitle"/>
        <w:jc w:val="center"/>
      </w:pPr>
      <w:r>
        <w:t>ПО МЕРОПРИЯТИЯМ ПОДПРОГРАММЫ</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w:t>
            </w:r>
            <w:hyperlink r:id="rId78" w:history="1">
              <w:r>
                <w:rPr>
                  <w:color w:val="0000FF"/>
                </w:rPr>
                <w:t>Постановления</w:t>
              </w:r>
            </w:hyperlink>
            <w:r>
              <w:rPr>
                <w:color w:val="392C69"/>
              </w:rPr>
              <w:t xml:space="preserve"> КМ РТ от 23.04.2021 N 279)</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274"/>
        <w:gridCol w:w="1134"/>
        <w:gridCol w:w="3119"/>
        <w:gridCol w:w="794"/>
        <w:gridCol w:w="794"/>
        <w:gridCol w:w="794"/>
        <w:gridCol w:w="794"/>
        <w:gridCol w:w="850"/>
        <w:gridCol w:w="850"/>
        <w:gridCol w:w="682"/>
        <w:gridCol w:w="1417"/>
        <w:gridCol w:w="1304"/>
        <w:gridCol w:w="1304"/>
        <w:gridCol w:w="1361"/>
        <w:gridCol w:w="1304"/>
        <w:gridCol w:w="1304"/>
      </w:tblGrid>
      <w:tr w:rsidR="000E014A">
        <w:tc>
          <w:tcPr>
            <w:tcW w:w="2269" w:type="dxa"/>
            <w:vMerge w:val="restart"/>
          </w:tcPr>
          <w:p w:rsidR="000E014A" w:rsidRDefault="000E014A">
            <w:pPr>
              <w:pStyle w:val="ConsPlusNormal"/>
              <w:jc w:val="center"/>
            </w:pPr>
            <w:r>
              <w:lastRenderedPageBreak/>
              <w:t>Наименование основных мероприятий</w:t>
            </w:r>
          </w:p>
        </w:tc>
        <w:tc>
          <w:tcPr>
            <w:tcW w:w="1274" w:type="dxa"/>
            <w:vMerge w:val="restart"/>
          </w:tcPr>
          <w:p w:rsidR="000E014A" w:rsidRDefault="000E014A">
            <w:pPr>
              <w:pStyle w:val="ConsPlusNormal"/>
              <w:jc w:val="center"/>
            </w:pPr>
            <w:r>
              <w:t>Исполнители</w:t>
            </w:r>
          </w:p>
        </w:tc>
        <w:tc>
          <w:tcPr>
            <w:tcW w:w="1134" w:type="dxa"/>
            <w:vMerge w:val="restart"/>
          </w:tcPr>
          <w:p w:rsidR="000E014A" w:rsidRDefault="000E014A">
            <w:pPr>
              <w:pStyle w:val="ConsPlusNormal"/>
              <w:jc w:val="center"/>
            </w:pPr>
            <w:r>
              <w:t>Сроки выполнения</w:t>
            </w:r>
          </w:p>
        </w:tc>
        <w:tc>
          <w:tcPr>
            <w:tcW w:w="3119" w:type="dxa"/>
            <w:vMerge w:val="restart"/>
          </w:tcPr>
          <w:p w:rsidR="000E014A" w:rsidRDefault="000E014A">
            <w:pPr>
              <w:pStyle w:val="ConsPlusNormal"/>
              <w:jc w:val="center"/>
            </w:pPr>
            <w:r>
              <w:t>Индикаторы оценки конечных результатов, единица измерения</w:t>
            </w:r>
          </w:p>
        </w:tc>
        <w:tc>
          <w:tcPr>
            <w:tcW w:w="5558" w:type="dxa"/>
            <w:gridSpan w:val="7"/>
          </w:tcPr>
          <w:p w:rsidR="000E014A" w:rsidRDefault="000E014A">
            <w:pPr>
              <w:pStyle w:val="ConsPlusNormal"/>
              <w:jc w:val="center"/>
            </w:pPr>
            <w:r>
              <w:t>Значения индикаторов</w:t>
            </w:r>
          </w:p>
        </w:tc>
        <w:tc>
          <w:tcPr>
            <w:tcW w:w="7994" w:type="dxa"/>
            <w:gridSpan w:val="6"/>
          </w:tcPr>
          <w:p w:rsidR="000E014A" w:rsidRDefault="000E014A">
            <w:pPr>
              <w:pStyle w:val="ConsPlusNormal"/>
              <w:jc w:val="center"/>
            </w:pPr>
            <w:r>
              <w:t>Финансирование с указанием источника финансирования, тыс. рублей</w:t>
            </w:r>
          </w:p>
        </w:tc>
      </w:tr>
      <w:tr w:rsidR="000E014A">
        <w:tc>
          <w:tcPr>
            <w:tcW w:w="2269" w:type="dxa"/>
            <w:vMerge/>
          </w:tcPr>
          <w:p w:rsidR="000E014A" w:rsidRDefault="000E014A"/>
        </w:tc>
        <w:tc>
          <w:tcPr>
            <w:tcW w:w="1274" w:type="dxa"/>
            <w:vMerge/>
          </w:tcPr>
          <w:p w:rsidR="000E014A" w:rsidRDefault="000E014A"/>
        </w:tc>
        <w:tc>
          <w:tcPr>
            <w:tcW w:w="1134" w:type="dxa"/>
            <w:vMerge/>
          </w:tcPr>
          <w:p w:rsidR="000E014A" w:rsidRDefault="000E014A"/>
        </w:tc>
        <w:tc>
          <w:tcPr>
            <w:tcW w:w="3119" w:type="dxa"/>
            <w:vMerge/>
          </w:tcPr>
          <w:p w:rsidR="000E014A" w:rsidRDefault="000E014A"/>
        </w:tc>
        <w:tc>
          <w:tcPr>
            <w:tcW w:w="794" w:type="dxa"/>
          </w:tcPr>
          <w:p w:rsidR="000E014A" w:rsidRDefault="000E014A">
            <w:pPr>
              <w:pStyle w:val="ConsPlusNormal"/>
              <w:jc w:val="center"/>
            </w:pPr>
            <w:r>
              <w:t>2019 год (базовый)</w:t>
            </w:r>
          </w:p>
        </w:tc>
        <w:tc>
          <w:tcPr>
            <w:tcW w:w="794" w:type="dxa"/>
          </w:tcPr>
          <w:p w:rsidR="000E014A" w:rsidRDefault="000E014A">
            <w:pPr>
              <w:pStyle w:val="ConsPlusNormal"/>
              <w:jc w:val="center"/>
            </w:pPr>
            <w:r>
              <w:t>2020 год</w:t>
            </w:r>
          </w:p>
        </w:tc>
        <w:tc>
          <w:tcPr>
            <w:tcW w:w="794" w:type="dxa"/>
          </w:tcPr>
          <w:p w:rsidR="000E014A" w:rsidRDefault="000E014A">
            <w:pPr>
              <w:pStyle w:val="ConsPlusNormal"/>
              <w:jc w:val="center"/>
            </w:pPr>
            <w:r>
              <w:t>2021 год</w:t>
            </w:r>
          </w:p>
        </w:tc>
        <w:tc>
          <w:tcPr>
            <w:tcW w:w="794" w:type="dxa"/>
          </w:tcPr>
          <w:p w:rsidR="000E014A" w:rsidRDefault="000E014A">
            <w:pPr>
              <w:pStyle w:val="ConsPlusNormal"/>
              <w:jc w:val="center"/>
            </w:pPr>
            <w:r>
              <w:t>2022 год</w:t>
            </w:r>
          </w:p>
        </w:tc>
        <w:tc>
          <w:tcPr>
            <w:tcW w:w="850" w:type="dxa"/>
          </w:tcPr>
          <w:p w:rsidR="000E014A" w:rsidRDefault="000E014A">
            <w:pPr>
              <w:pStyle w:val="ConsPlusNormal"/>
              <w:jc w:val="center"/>
            </w:pPr>
            <w:r>
              <w:t>2023 год</w:t>
            </w:r>
          </w:p>
        </w:tc>
        <w:tc>
          <w:tcPr>
            <w:tcW w:w="850" w:type="dxa"/>
          </w:tcPr>
          <w:p w:rsidR="000E014A" w:rsidRDefault="000E014A">
            <w:pPr>
              <w:pStyle w:val="ConsPlusNormal"/>
              <w:jc w:val="center"/>
            </w:pPr>
            <w:r>
              <w:t>2024 год</w:t>
            </w:r>
          </w:p>
        </w:tc>
        <w:tc>
          <w:tcPr>
            <w:tcW w:w="682" w:type="dxa"/>
          </w:tcPr>
          <w:p w:rsidR="000E014A" w:rsidRDefault="000E014A">
            <w:pPr>
              <w:pStyle w:val="ConsPlusNormal"/>
              <w:jc w:val="center"/>
            </w:pPr>
            <w:r>
              <w:t>2025 год</w:t>
            </w:r>
          </w:p>
        </w:tc>
        <w:tc>
          <w:tcPr>
            <w:tcW w:w="1417" w:type="dxa"/>
          </w:tcPr>
          <w:p w:rsidR="000E014A" w:rsidRDefault="000E014A">
            <w:pPr>
              <w:pStyle w:val="ConsPlusNormal"/>
              <w:jc w:val="center"/>
            </w:pPr>
            <w:r>
              <w:t>2020 год</w:t>
            </w:r>
          </w:p>
        </w:tc>
        <w:tc>
          <w:tcPr>
            <w:tcW w:w="1304" w:type="dxa"/>
          </w:tcPr>
          <w:p w:rsidR="000E014A" w:rsidRDefault="000E014A">
            <w:pPr>
              <w:pStyle w:val="ConsPlusNormal"/>
              <w:jc w:val="center"/>
            </w:pPr>
            <w:r>
              <w:t>2021 год</w:t>
            </w:r>
          </w:p>
        </w:tc>
        <w:tc>
          <w:tcPr>
            <w:tcW w:w="1304" w:type="dxa"/>
          </w:tcPr>
          <w:p w:rsidR="000E014A" w:rsidRDefault="000E014A">
            <w:pPr>
              <w:pStyle w:val="ConsPlusNormal"/>
              <w:jc w:val="center"/>
            </w:pPr>
            <w:r>
              <w:t>2022 год</w:t>
            </w:r>
          </w:p>
        </w:tc>
        <w:tc>
          <w:tcPr>
            <w:tcW w:w="1361" w:type="dxa"/>
          </w:tcPr>
          <w:p w:rsidR="000E014A" w:rsidRDefault="000E014A">
            <w:pPr>
              <w:pStyle w:val="ConsPlusNormal"/>
              <w:jc w:val="center"/>
            </w:pPr>
            <w:r>
              <w:t>2023 год</w:t>
            </w:r>
          </w:p>
        </w:tc>
        <w:tc>
          <w:tcPr>
            <w:tcW w:w="1304" w:type="dxa"/>
          </w:tcPr>
          <w:p w:rsidR="000E014A" w:rsidRDefault="000E014A">
            <w:pPr>
              <w:pStyle w:val="ConsPlusNormal"/>
              <w:jc w:val="center"/>
            </w:pPr>
            <w:r>
              <w:t>2024 год</w:t>
            </w:r>
          </w:p>
        </w:tc>
        <w:tc>
          <w:tcPr>
            <w:tcW w:w="1304" w:type="dxa"/>
          </w:tcPr>
          <w:p w:rsidR="000E014A" w:rsidRDefault="000E014A">
            <w:pPr>
              <w:pStyle w:val="ConsPlusNormal"/>
              <w:jc w:val="center"/>
            </w:pPr>
            <w:r>
              <w:t>2025 год</w:t>
            </w:r>
          </w:p>
        </w:tc>
      </w:tr>
      <w:tr w:rsidR="000E014A">
        <w:tc>
          <w:tcPr>
            <w:tcW w:w="2269" w:type="dxa"/>
          </w:tcPr>
          <w:p w:rsidR="000E014A" w:rsidRDefault="000E014A">
            <w:pPr>
              <w:pStyle w:val="ConsPlusNormal"/>
              <w:jc w:val="center"/>
            </w:pPr>
            <w:r>
              <w:t>1</w:t>
            </w:r>
          </w:p>
        </w:tc>
        <w:tc>
          <w:tcPr>
            <w:tcW w:w="1274" w:type="dxa"/>
          </w:tcPr>
          <w:p w:rsidR="000E014A" w:rsidRDefault="000E014A">
            <w:pPr>
              <w:pStyle w:val="ConsPlusNormal"/>
              <w:jc w:val="center"/>
            </w:pPr>
            <w:r>
              <w:t>2</w:t>
            </w:r>
          </w:p>
        </w:tc>
        <w:tc>
          <w:tcPr>
            <w:tcW w:w="1134" w:type="dxa"/>
          </w:tcPr>
          <w:p w:rsidR="000E014A" w:rsidRDefault="000E014A">
            <w:pPr>
              <w:pStyle w:val="ConsPlusNormal"/>
              <w:jc w:val="center"/>
            </w:pPr>
            <w:r>
              <w:t>3</w:t>
            </w:r>
          </w:p>
        </w:tc>
        <w:tc>
          <w:tcPr>
            <w:tcW w:w="3119" w:type="dxa"/>
          </w:tcPr>
          <w:p w:rsidR="000E014A" w:rsidRDefault="000E014A">
            <w:pPr>
              <w:pStyle w:val="ConsPlusNormal"/>
              <w:jc w:val="center"/>
            </w:pPr>
            <w:r>
              <w:t>4</w:t>
            </w:r>
          </w:p>
        </w:tc>
        <w:tc>
          <w:tcPr>
            <w:tcW w:w="794" w:type="dxa"/>
          </w:tcPr>
          <w:p w:rsidR="000E014A" w:rsidRDefault="000E014A">
            <w:pPr>
              <w:pStyle w:val="ConsPlusNormal"/>
              <w:jc w:val="center"/>
            </w:pPr>
            <w:r>
              <w:t>5</w:t>
            </w:r>
          </w:p>
        </w:tc>
        <w:tc>
          <w:tcPr>
            <w:tcW w:w="794" w:type="dxa"/>
          </w:tcPr>
          <w:p w:rsidR="000E014A" w:rsidRDefault="000E014A">
            <w:pPr>
              <w:pStyle w:val="ConsPlusNormal"/>
              <w:jc w:val="center"/>
            </w:pPr>
            <w:r>
              <w:t>6</w:t>
            </w:r>
          </w:p>
        </w:tc>
        <w:tc>
          <w:tcPr>
            <w:tcW w:w="794" w:type="dxa"/>
          </w:tcPr>
          <w:p w:rsidR="000E014A" w:rsidRDefault="000E014A">
            <w:pPr>
              <w:pStyle w:val="ConsPlusNormal"/>
              <w:jc w:val="center"/>
            </w:pPr>
            <w:r>
              <w:t>7</w:t>
            </w:r>
          </w:p>
        </w:tc>
        <w:tc>
          <w:tcPr>
            <w:tcW w:w="794" w:type="dxa"/>
          </w:tcPr>
          <w:p w:rsidR="000E014A" w:rsidRDefault="000E014A">
            <w:pPr>
              <w:pStyle w:val="ConsPlusNormal"/>
              <w:jc w:val="center"/>
            </w:pPr>
            <w:r>
              <w:t>8</w:t>
            </w:r>
          </w:p>
        </w:tc>
        <w:tc>
          <w:tcPr>
            <w:tcW w:w="850" w:type="dxa"/>
          </w:tcPr>
          <w:p w:rsidR="000E014A" w:rsidRDefault="000E014A">
            <w:pPr>
              <w:pStyle w:val="ConsPlusNormal"/>
              <w:jc w:val="center"/>
            </w:pPr>
            <w:r>
              <w:t>9</w:t>
            </w:r>
          </w:p>
        </w:tc>
        <w:tc>
          <w:tcPr>
            <w:tcW w:w="850" w:type="dxa"/>
          </w:tcPr>
          <w:p w:rsidR="000E014A" w:rsidRDefault="000E014A">
            <w:pPr>
              <w:pStyle w:val="ConsPlusNormal"/>
              <w:jc w:val="center"/>
            </w:pPr>
            <w:r>
              <w:t>10</w:t>
            </w:r>
          </w:p>
        </w:tc>
        <w:tc>
          <w:tcPr>
            <w:tcW w:w="682" w:type="dxa"/>
          </w:tcPr>
          <w:p w:rsidR="000E014A" w:rsidRDefault="000E014A">
            <w:pPr>
              <w:pStyle w:val="ConsPlusNormal"/>
              <w:jc w:val="center"/>
            </w:pPr>
            <w:r>
              <w:t>11</w:t>
            </w:r>
          </w:p>
        </w:tc>
        <w:tc>
          <w:tcPr>
            <w:tcW w:w="1417" w:type="dxa"/>
          </w:tcPr>
          <w:p w:rsidR="000E014A" w:rsidRDefault="000E014A">
            <w:pPr>
              <w:pStyle w:val="ConsPlusNormal"/>
              <w:jc w:val="center"/>
            </w:pPr>
            <w:r>
              <w:t>12</w:t>
            </w:r>
          </w:p>
        </w:tc>
        <w:tc>
          <w:tcPr>
            <w:tcW w:w="1304" w:type="dxa"/>
          </w:tcPr>
          <w:p w:rsidR="000E014A" w:rsidRDefault="000E014A">
            <w:pPr>
              <w:pStyle w:val="ConsPlusNormal"/>
              <w:jc w:val="center"/>
            </w:pPr>
            <w:r>
              <w:t>13</w:t>
            </w:r>
          </w:p>
        </w:tc>
        <w:tc>
          <w:tcPr>
            <w:tcW w:w="1304" w:type="dxa"/>
          </w:tcPr>
          <w:p w:rsidR="000E014A" w:rsidRDefault="000E014A">
            <w:pPr>
              <w:pStyle w:val="ConsPlusNormal"/>
              <w:jc w:val="center"/>
            </w:pPr>
            <w:r>
              <w:t>14</w:t>
            </w:r>
          </w:p>
        </w:tc>
        <w:tc>
          <w:tcPr>
            <w:tcW w:w="1361" w:type="dxa"/>
          </w:tcPr>
          <w:p w:rsidR="000E014A" w:rsidRDefault="000E014A">
            <w:pPr>
              <w:pStyle w:val="ConsPlusNormal"/>
              <w:jc w:val="center"/>
            </w:pPr>
            <w:r>
              <w:t>15</w:t>
            </w:r>
          </w:p>
        </w:tc>
        <w:tc>
          <w:tcPr>
            <w:tcW w:w="1304" w:type="dxa"/>
          </w:tcPr>
          <w:p w:rsidR="000E014A" w:rsidRDefault="000E014A">
            <w:pPr>
              <w:pStyle w:val="ConsPlusNormal"/>
              <w:jc w:val="center"/>
            </w:pPr>
            <w:r>
              <w:t>16</w:t>
            </w:r>
          </w:p>
        </w:tc>
        <w:tc>
          <w:tcPr>
            <w:tcW w:w="1304" w:type="dxa"/>
          </w:tcPr>
          <w:p w:rsidR="000E014A" w:rsidRDefault="000E014A">
            <w:pPr>
              <w:pStyle w:val="ConsPlusNormal"/>
              <w:jc w:val="center"/>
            </w:pPr>
            <w:r>
              <w:t>17</w:t>
            </w:r>
          </w:p>
        </w:tc>
      </w:tr>
      <w:tr w:rsidR="000E014A">
        <w:tc>
          <w:tcPr>
            <w:tcW w:w="21348" w:type="dxa"/>
            <w:gridSpan w:val="17"/>
            <w:vAlign w:val="center"/>
          </w:tcPr>
          <w:p w:rsidR="000E014A" w:rsidRDefault="000E014A">
            <w:pPr>
              <w:pStyle w:val="ConsPlusNormal"/>
              <w:jc w:val="center"/>
              <w:outlineLvl w:val="3"/>
            </w:pPr>
            <w:r>
              <w:t>Наименование цели: Оказание дополнительных мер государственной поддержки в решении жилищных проблем молодым семьям, признанным в установленном порядке нуждающимися в улучшении жилищных условий</w:t>
            </w:r>
          </w:p>
        </w:tc>
      </w:tr>
      <w:tr w:rsidR="000E014A">
        <w:tc>
          <w:tcPr>
            <w:tcW w:w="21348" w:type="dxa"/>
            <w:gridSpan w:val="17"/>
            <w:vAlign w:val="center"/>
          </w:tcPr>
          <w:p w:rsidR="000E014A" w:rsidRDefault="000E014A">
            <w:pPr>
              <w:pStyle w:val="ConsPlusNormal"/>
              <w:jc w:val="center"/>
              <w:outlineLvl w:val="3"/>
            </w:pPr>
            <w:r>
              <w:t>Наименование задачи: Создание условий для привлечения молодыми семьями собственных средств, дополнительных финансовых средств банков и других организаций, в том числе предоставляющих ипотечные жилищные кредиты и займы, для приобретения жилья или строительства индивидуального жилья</w:t>
            </w:r>
          </w:p>
        </w:tc>
      </w:tr>
      <w:tr w:rsidR="000E014A">
        <w:tc>
          <w:tcPr>
            <w:tcW w:w="2269" w:type="dxa"/>
          </w:tcPr>
          <w:p w:rsidR="000E014A" w:rsidRDefault="000E014A">
            <w:pPr>
              <w:pStyle w:val="ConsPlusNormal"/>
              <w:jc w:val="both"/>
            </w:pPr>
            <w:r>
              <w:t>Разработка проектов муниципальных программ по обеспечению жильем молодых семей</w:t>
            </w:r>
          </w:p>
        </w:tc>
        <w:tc>
          <w:tcPr>
            <w:tcW w:w="1274" w:type="dxa"/>
          </w:tcPr>
          <w:p w:rsidR="000E014A" w:rsidRDefault="000E014A">
            <w:pPr>
              <w:pStyle w:val="ConsPlusNormal"/>
              <w:jc w:val="both"/>
            </w:pPr>
            <w:r>
              <w:t xml:space="preserve">ОМС </w:t>
            </w:r>
            <w:hyperlink w:anchor="P1493" w:history="1">
              <w:r>
                <w:rPr>
                  <w:color w:val="0000FF"/>
                </w:rPr>
                <w:t>&lt;1&gt;</w:t>
              </w:r>
            </w:hyperlink>
            <w:r>
              <w:t xml:space="preserve"> (по согласованию)</w:t>
            </w:r>
          </w:p>
        </w:tc>
        <w:tc>
          <w:tcPr>
            <w:tcW w:w="1134" w:type="dxa"/>
          </w:tcPr>
          <w:p w:rsidR="000E014A" w:rsidRDefault="000E014A">
            <w:pPr>
              <w:pStyle w:val="ConsPlusNormal"/>
            </w:pPr>
            <w:r>
              <w:t>2020 - 2025 гг.</w:t>
            </w:r>
          </w:p>
        </w:tc>
        <w:tc>
          <w:tcPr>
            <w:tcW w:w="3119" w:type="dxa"/>
          </w:tcPr>
          <w:p w:rsidR="000E014A" w:rsidRDefault="000E014A">
            <w:pPr>
              <w:pStyle w:val="ConsPlusNormal"/>
              <w:jc w:val="both"/>
            </w:pPr>
            <w:r>
              <w:t>Принятие муниципальных программ по обеспечению жильем молодых семей в муниципальных образованиях, отобранных для участия в реализации подпрограммы, единиц</w:t>
            </w:r>
          </w:p>
        </w:tc>
        <w:tc>
          <w:tcPr>
            <w:tcW w:w="794" w:type="dxa"/>
          </w:tcPr>
          <w:p w:rsidR="000E014A" w:rsidRDefault="000E014A">
            <w:pPr>
              <w:pStyle w:val="ConsPlusNormal"/>
              <w:jc w:val="center"/>
            </w:pPr>
            <w:r>
              <w:t>14</w:t>
            </w:r>
          </w:p>
        </w:tc>
        <w:tc>
          <w:tcPr>
            <w:tcW w:w="794" w:type="dxa"/>
          </w:tcPr>
          <w:p w:rsidR="000E014A" w:rsidRDefault="000E014A">
            <w:pPr>
              <w:pStyle w:val="ConsPlusNormal"/>
              <w:jc w:val="center"/>
            </w:pPr>
            <w:r>
              <w:t>16</w:t>
            </w:r>
          </w:p>
        </w:tc>
        <w:tc>
          <w:tcPr>
            <w:tcW w:w="794" w:type="dxa"/>
          </w:tcPr>
          <w:p w:rsidR="000E014A" w:rsidRDefault="000E014A">
            <w:pPr>
              <w:pStyle w:val="ConsPlusNormal"/>
              <w:jc w:val="center"/>
            </w:pPr>
            <w:r>
              <w:t>16</w:t>
            </w:r>
          </w:p>
        </w:tc>
        <w:tc>
          <w:tcPr>
            <w:tcW w:w="794" w:type="dxa"/>
          </w:tcPr>
          <w:p w:rsidR="000E014A" w:rsidRDefault="000E014A">
            <w:pPr>
              <w:pStyle w:val="ConsPlusNormal"/>
              <w:jc w:val="center"/>
            </w:pPr>
            <w:r>
              <w:t>16</w:t>
            </w:r>
          </w:p>
        </w:tc>
        <w:tc>
          <w:tcPr>
            <w:tcW w:w="850" w:type="dxa"/>
          </w:tcPr>
          <w:p w:rsidR="000E014A" w:rsidRDefault="000E014A">
            <w:pPr>
              <w:pStyle w:val="ConsPlusNormal"/>
              <w:jc w:val="center"/>
            </w:pPr>
            <w:r>
              <w:t>4</w:t>
            </w:r>
          </w:p>
        </w:tc>
        <w:tc>
          <w:tcPr>
            <w:tcW w:w="850" w:type="dxa"/>
          </w:tcPr>
          <w:p w:rsidR="000E014A" w:rsidRDefault="000E014A">
            <w:pPr>
              <w:pStyle w:val="ConsPlusNormal"/>
              <w:jc w:val="center"/>
            </w:pPr>
            <w:r>
              <w:t>4</w:t>
            </w:r>
          </w:p>
        </w:tc>
        <w:tc>
          <w:tcPr>
            <w:tcW w:w="682" w:type="dxa"/>
          </w:tcPr>
          <w:p w:rsidR="000E014A" w:rsidRDefault="000E014A">
            <w:pPr>
              <w:pStyle w:val="ConsPlusNormal"/>
              <w:jc w:val="center"/>
            </w:pPr>
            <w:r>
              <w:t>4</w:t>
            </w:r>
          </w:p>
        </w:tc>
        <w:tc>
          <w:tcPr>
            <w:tcW w:w="1417" w:type="dxa"/>
            <w:vMerge w:val="restart"/>
            <w:vAlign w:val="bottom"/>
          </w:tcPr>
          <w:p w:rsidR="000E014A" w:rsidRDefault="000E014A">
            <w:pPr>
              <w:pStyle w:val="ConsPlusNormal"/>
            </w:pPr>
          </w:p>
        </w:tc>
        <w:tc>
          <w:tcPr>
            <w:tcW w:w="1304" w:type="dxa"/>
            <w:vMerge w:val="restart"/>
            <w:vAlign w:val="bottom"/>
          </w:tcPr>
          <w:p w:rsidR="000E014A" w:rsidRDefault="000E014A">
            <w:pPr>
              <w:pStyle w:val="ConsPlusNormal"/>
            </w:pPr>
          </w:p>
        </w:tc>
        <w:tc>
          <w:tcPr>
            <w:tcW w:w="1304" w:type="dxa"/>
            <w:vMerge w:val="restart"/>
            <w:vAlign w:val="bottom"/>
          </w:tcPr>
          <w:p w:rsidR="000E014A" w:rsidRDefault="000E014A">
            <w:pPr>
              <w:pStyle w:val="ConsPlusNormal"/>
            </w:pPr>
          </w:p>
        </w:tc>
        <w:tc>
          <w:tcPr>
            <w:tcW w:w="1361" w:type="dxa"/>
            <w:vMerge w:val="restart"/>
          </w:tcPr>
          <w:p w:rsidR="000E014A" w:rsidRDefault="000E014A">
            <w:pPr>
              <w:pStyle w:val="ConsPlusNormal"/>
            </w:pPr>
          </w:p>
        </w:tc>
        <w:tc>
          <w:tcPr>
            <w:tcW w:w="1304" w:type="dxa"/>
            <w:vMerge w:val="restart"/>
          </w:tcPr>
          <w:p w:rsidR="000E014A" w:rsidRDefault="000E014A">
            <w:pPr>
              <w:pStyle w:val="ConsPlusNormal"/>
            </w:pPr>
          </w:p>
        </w:tc>
        <w:tc>
          <w:tcPr>
            <w:tcW w:w="1304" w:type="dxa"/>
            <w:vMerge w:val="restart"/>
            <w:vAlign w:val="bottom"/>
          </w:tcPr>
          <w:p w:rsidR="000E014A" w:rsidRDefault="000E014A">
            <w:pPr>
              <w:pStyle w:val="ConsPlusNormal"/>
            </w:pPr>
          </w:p>
        </w:tc>
      </w:tr>
      <w:tr w:rsidR="000E014A">
        <w:tc>
          <w:tcPr>
            <w:tcW w:w="2269" w:type="dxa"/>
          </w:tcPr>
          <w:p w:rsidR="000E014A" w:rsidRDefault="000E014A">
            <w:pPr>
              <w:pStyle w:val="ConsPlusNormal"/>
              <w:jc w:val="both"/>
            </w:pPr>
            <w:r>
              <w:t>Организация учета молодых семей, участвующих в подпрограмме</w:t>
            </w:r>
          </w:p>
        </w:tc>
        <w:tc>
          <w:tcPr>
            <w:tcW w:w="1274" w:type="dxa"/>
          </w:tcPr>
          <w:p w:rsidR="000E014A" w:rsidRDefault="000E014A">
            <w:pPr>
              <w:pStyle w:val="ConsPlusNormal"/>
              <w:jc w:val="both"/>
            </w:pPr>
            <w:r>
              <w:t>ОМС (по согласованию)</w:t>
            </w:r>
          </w:p>
        </w:tc>
        <w:tc>
          <w:tcPr>
            <w:tcW w:w="1134" w:type="dxa"/>
          </w:tcPr>
          <w:p w:rsidR="000E014A" w:rsidRDefault="000E014A">
            <w:pPr>
              <w:pStyle w:val="ConsPlusNormal"/>
            </w:pPr>
            <w:r>
              <w:t>2020 - 2025 гг.</w:t>
            </w:r>
          </w:p>
        </w:tc>
        <w:tc>
          <w:tcPr>
            <w:tcW w:w="3119" w:type="dxa"/>
          </w:tcPr>
          <w:p w:rsidR="000E014A" w:rsidRDefault="000E014A">
            <w:pPr>
              <w:pStyle w:val="ConsPlusNormal"/>
              <w:jc w:val="both"/>
            </w:pPr>
            <w:r>
              <w:t>Ведение учета выданных и оплаченных свидетельств о праве на получение социальных выплат, единиц</w:t>
            </w:r>
          </w:p>
        </w:tc>
        <w:tc>
          <w:tcPr>
            <w:tcW w:w="794" w:type="dxa"/>
          </w:tcPr>
          <w:p w:rsidR="000E014A" w:rsidRDefault="000E014A">
            <w:pPr>
              <w:pStyle w:val="ConsPlusNormal"/>
              <w:jc w:val="center"/>
            </w:pPr>
            <w:r>
              <w:t>54</w:t>
            </w:r>
          </w:p>
        </w:tc>
        <w:tc>
          <w:tcPr>
            <w:tcW w:w="794" w:type="dxa"/>
          </w:tcPr>
          <w:p w:rsidR="000E014A" w:rsidRDefault="000E014A">
            <w:pPr>
              <w:pStyle w:val="ConsPlusNormal"/>
              <w:jc w:val="center"/>
            </w:pPr>
            <w:r>
              <w:t>48</w:t>
            </w:r>
          </w:p>
        </w:tc>
        <w:tc>
          <w:tcPr>
            <w:tcW w:w="794" w:type="dxa"/>
          </w:tcPr>
          <w:p w:rsidR="000E014A" w:rsidRDefault="000E014A">
            <w:pPr>
              <w:pStyle w:val="ConsPlusNormal"/>
              <w:jc w:val="center"/>
            </w:pPr>
            <w:r>
              <w:t>49</w:t>
            </w:r>
          </w:p>
        </w:tc>
        <w:tc>
          <w:tcPr>
            <w:tcW w:w="794" w:type="dxa"/>
          </w:tcPr>
          <w:p w:rsidR="000E014A" w:rsidRDefault="000E014A">
            <w:pPr>
              <w:pStyle w:val="ConsPlusNormal"/>
              <w:jc w:val="center"/>
            </w:pPr>
            <w:r>
              <w:t>30</w:t>
            </w:r>
          </w:p>
        </w:tc>
        <w:tc>
          <w:tcPr>
            <w:tcW w:w="850" w:type="dxa"/>
          </w:tcPr>
          <w:p w:rsidR="000E014A" w:rsidRDefault="000E014A">
            <w:pPr>
              <w:pStyle w:val="ConsPlusNormal"/>
              <w:jc w:val="center"/>
            </w:pPr>
            <w:r>
              <w:t>30</w:t>
            </w:r>
          </w:p>
        </w:tc>
        <w:tc>
          <w:tcPr>
            <w:tcW w:w="850" w:type="dxa"/>
          </w:tcPr>
          <w:p w:rsidR="000E014A" w:rsidRDefault="000E014A">
            <w:pPr>
              <w:pStyle w:val="ConsPlusNormal"/>
              <w:jc w:val="center"/>
            </w:pPr>
            <w:r>
              <w:t>30</w:t>
            </w:r>
          </w:p>
        </w:tc>
        <w:tc>
          <w:tcPr>
            <w:tcW w:w="682" w:type="dxa"/>
          </w:tcPr>
          <w:p w:rsidR="000E014A" w:rsidRDefault="000E014A">
            <w:pPr>
              <w:pStyle w:val="ConsPlusNormal"/>
              <w:jc w:val="center"/>
            </w:pPr>
            <w:r>
              <w:t>30</w:t>
            </w:r>
          </w:p>
        </w:tc>
        <w:tc>
          <w:tcPr>
            <w:tcW w:w="1417" w:type="dxa"/>
            <w:vMerge/>
          </w:tcPr>
          <w:p w:rsidR="000E014A" w:rsidRDefault="000E014A"/>
        </w:tc>
        <w:tc>
          <w:tcPr>
            <w:tcW w:w="1304" w:type="dxa"/>
            <w:vMerge/>
          </w:tcPr>
          <w:p w:rsidR="000E014A" w:rsidRDefault="000E014A"/>
        </w:tc>
        <w:tc>
          <w:tcPr>
            <w:tcW w:w="1304" w:type="dxa"/>
            <w:vMerge/>
          </w:tcPr>
          <w:p w:rsidR="000E014A" w:rsidRDefault="000E014A"/>
        </w:tc>
        <w:tc>
          <w:tcPr>
            <w:tcW w:w="1361" w:type="dxa"/>
            <w:vMerge/>
          </w:tcPr>
          <w:p w:rsidR="000E014A" w:rsidRDefault="000E014A"/>
        </w:tc>
        <w:tc>
          <w:tcPr>
            <w:tcW w:w="1304" w:type="dxa"/>
            <w:vMerge/>
          </w:tcPr>
          <w:p w:rsidR="000E014A" w:rsidRDefault="000E014A"/>
        </w:tc>
        <w:tc>
          <w:tcPr>
            <w:tcW w:w="1304" w:type="dxa"/>
            <w:vMerge/>
          </w:tcPr>
          <w:p w:rsidR="000E014A" w:rsidRDefault="000E014A"/>
        </w:tc>
      </w:tr>
      <w:tr w:rsidR="000E014A">
        <w:tc>
          <w:tcPr>
            <w:tcW w:w="2269" w:type="dxa"/>
          </w:tcPr>
          <w:p w:rsidR="000E014A" w:rsidRDefault="000E014A">
            <w:pPr>
              <w:pStyle w:val="ConsPlusNormal"/>
              <w:jc w:val="both"/>
            </w:pPr>
            <w:r>
              <w:t>Отбор уполномоченных организаций, предоставляющих стандартное жилье для молодых семей - участников подпрограммы</w:t>
            </w:r>
          </w:p>
        </w:tc>
        <w:tc>
          <w:tcPr>
            <w:tcW w:w="1274" w:type="dxa"/>
          </w:tcPr>
          <w:p w:rsidR="000E014A" w:rsidRDefault="000E014A">
            <w:pPr>
              <w:pStyle w:val="ConsPlusNormal"/>
              <w:jc w:val="both"/>
            </w:pPr>
            <w:r>
              <w:t>МДМ РТ</w:t>
            </w:r>
          </w:p>
        </w:tc>
        <w:tc>
          <w:tcPr>
            <w:tcW w:w="1134" w:type="dxa"/>
          </w:tcPr>
          <w:p w:rsidR="000E014A" w:rsidRDefault="000E014A">
            <w:pPr>
              <w:pStyle w:val="ConsPlusNormal"/>
            </w:pPr>
            <w:r>
              <w:t>2020 - 2025 гг.</w:t>
            </w:r>
          </w:p>
        </w:tc>
        <w:tc>
          <w:tcPr>
            <w:tcW w:w="3119" w:type="dxa"/>
          </w:tcPr>
          <w:p w:rsidR="000E014A" w:rsidRDefault="000E014A">
            <w:pPr>
              <w:pStyle w:val="ConsPlusNormal"/>
              <w:jc w:val="both"/>
            </w:pPr>
            <w:r>
              <w:t>Заключение порядка взаимодействия с поставщиком жилья, единиц</w:t>
            </w:r>
          </w:p>
        </w:tc>
        <w:tc>
          <w:tcPr>
            <w:tcW w:w="794" w:type="dxa"/>
          </w:tcPr>
          <w:p w:rsidR="000E014A" w:rsidRDefault="000E014A">
            <w:pPr>
              <w:pStyle w:val="ConsPlusNormal"/>
              <w:jc w:val="center"/>
            </w:pPr>
            <w:r>
              <w:t>1</w:t>
            </w:r>
          </w:p>
        </w:tc>
        <w:tc>
          <w:tcPr>
            <w:tcW w:w="794" w:type="dxa"/>
          </w:tcPr>
          <w:p w:rsidR="000E014A" w:rsidRDefault="000E014A">
            <w:pPr>
              <w:pStyle w:val="ConsPlusNormal"/>
              <w:jc w:val="center"/>
            </w:pPr>
            <w:r>
              <w:t>1</w:t>
            </w:r>
          </w:p>
        </w:tc>
        <w:tc>
          <w:tcPr>
            <w:tcW w:w="794" w:type="dxa"/>
          </w:tcPr>
          <w:p w:rsidR="000E014A" w:rsidRDefault="000E014A">
            <w:pPr>
              <w:pStyle w:val="ConsPlusNormal"/>
              <w:jc w:val="center"/>
            </w:pPr>
            <w:r>
              <w:t>1</w:t>
            </w:r>
          </w:p>
        </w:tc>
        <w:tc>
          <w:tcPr>
            <w:tcW w:w="794" w:type="dxa"/>
          </w:tcPr>
          <w:p w:rsidR="000E014A" w:rsidRDefault="000E014A">
            <w:pPr>
              <w:pStyle w:val="ConsPlusNormal"/>
              <w:jc w:val="center"/>
            </w:pPr>
            <w:r>
              <w:t>1</w:t>
            </w:r>
          </w:p>
        </w:tc>
        <w:tc>
          <w:tcPr>
            <w:tcW w:w="850" w:type="dxa"/>
          </w:tcPr>
          <w:p w:rsidR="000E014A" w:rsidRDefault="000E014A">
            <w:pPr>
              <w:pStyle w:val="ConsPlusNormal"/>
              <w:jc w:val="center"/>
            </w:pPr>
            <w:r>
              <w:t>1</w:t>
            </w:r>
          </w:p>
        </w:tc>
        <w:tc>
          <w:tcPr>
            <w:tcW w:w="850" w:type="dxa"/>
          </w:tcPr>
          <w:p w:rsidR="000E014A" w:rsidRDefault="000E014A">
            <w:pPr>
              <w:pStyle w:val="ConsPlusNormal"/>
              <w:jc w:val="center"/>
            </w:pPr>
            <w:r>
              <w:t>1</w:t>
            </w:r>
          </w:p>
        </w:tc>
        <w:tc>
          <w:tcPr>
            <w:tcW w:w="682" w:type="dxa"/>
          </w:tcPr>
          <w:p w:rsidR="000E014A" w:rsidRDefault="000E014A">
            <w:pPr>
              <w:pStyle w:val="ConsPlusNormal"/>
              <w:jc w:val="center"/>
            </w:pPr>
            <w:r>
              <w:t>1</w:t>
            </w:r>
          </w:p>
        </w:tc>
        <w:tc>
          <w:tcPr>
            <w:tcW w:w="1417" w:type="dxa"/>
            <w:vMerge/>
          </w:tcPr>
          <w:p w:rsidR="000E014A" w:rsidRDefault="000E014A"/>
        </w:tc>
        <w:tc>
          <w:tcPr>
            <w:tcW w:w="1304" w:type="dxa"/>
            <w:vMerge/>
          </w:tcPr>
          <w:p w:rsidR="000E014A" w:rsidRDefault="000E014A"/>
        </w:tc>
        <w:tc>
          <w:tcPr>
            <w:tcW w:w="1304" w:type="dxa"/>
            <w:vMerge/>
          </w:tcPr>
          <w:p w:rsidR="000E014A" w:rsidRDefault="000E014A"/>
        </w:tc>
        <w:tc>
          <w:tcPr>
            <w:tcW w:w="1361" w:type="dxa"/>
            <w:vMerge/>
          </w:tcPr>
          <w:p w:rsidR="000E014A" w:rsidRDefault="000E014A"/>
        </w:tc>
        <w:tc>
          <w:tcPr>
            <w:tcW w:w="1304" w:type="dxa"/>
            <w:vMerge/>
          </w:tcPr>
          <w:p w:rsidR="000E014A" w:rsidRDefault="000E014A"/>
        </w:tc>
        <w:tc>
          <w:tcPr>
            <w:tcW w:w="1304" w:type="dxa"/>
            <w:vMerge/>
          </w:tcPr>
          <w:p w:rsidR="000E014A" w:rsidRDefault="000E014A"/>
        </w:tc>
      </w:tr>
      <w:tr w:rsidR="000E014A">
        <w:tc>
          <w:tcPr>
            <w:tcW w:w="2269" w:type="dxa"/>
          </w:tcPr>
          <w:p w:rsidR="000E014A" w:rsidRDefault="000E014A">
            <w:pPr>
              <w:pStyle w:val="ConsPlusNormal"/>
              <w:jc w:val="both"/>
            </w:pPr>
            <w:r>
              <w:lastRenderedPageBreak/>
              <w:t>Отбор банков для участия в реализации подпрограммы</w:t>
            </w:r>
          </w:p>
        </w:tc>
        <w:tc>
          <w:tcPr>
            <w:tcW w:w="1274" w:type="dxa"/>
          </w:tcPr>
          <w:p w:rsidR="000E014A" w:rsidRDefault="000E014A">
            <w:pPr>
              <w:pStyle w:val="ConsPlusNormal"/>
              <w:jc w:val="both"/>
            </w:pPr>
            <w:r>
              <w:t>МДМ РТ</w:t>
            </w:r>
          </w:p>
        </w:tc>
        <w:tc>
          <w:tcPr>
            <w:tcW w:w="1134" w:type="dxa"/>
          </w:tcPr>
          <w:p w:rsidR="000E014A" w:rsidRDefault="000E014A">
            <w:pPr>
              <w:pStyle w:val="ConsPlusNormal"/>
            </w:pPr>
            <w:r>
              <w:t>2020 - 2025 гг.</w:t>
            </w:r>
          </w:p>
        </w:tc>
        <w:tc>
          <w:tcPr>
            <w:tcW w:w="3119" w:type="dxa"/>
          </w:tcPr>
          <w:p w:rsidR="000E014A" w:rsidRDefault="000E014A">
            <w:pPr>
              <w:pStyle w:val="ConsPlusNormal"/>
              <w:jc w:val="both"/>
            </w:pPr>
            <w:r>
              <w:t>Заключение соглашения с уполномоченным банком, единиц</w:t>
            </w:r>
          </w:p>
        </w:tc>
        <w:tc>
          <w:tcPr>
            <w:tcW w:w="794" w:type="dxa"/>
          </w:tcPr>
          <w:p w:rsidR="000E014A" w:rsidRDefault="000E014A">
            <w:pPr>
              <w:pStyle w:val="ConsPlusNormal"/>
              <w:jc w:val="center"/>
            </w:pPr>
            <w:r>
              <w:t>1</w:t>
            </w:r>
          </w:p>
        </w:tc>
        <w:tc>
          <w:tcPr>
            <w:tcW w:w="794" w:type="dxa"/>
          </w:tcPr>
          <w:p w:rsidR="000E014A" w:rsidRDefault="000E014A">
            <w:pPr>
              <w:pStyle w:val="ConsPlusNormal"/>
              <w:jc w:val="center"/>
            </w:pPr>
            <w:r>
              <w:t>1</w:t>
            </w:r>
          </w:p>
        </w:tc>
        <w:tc>
          <w:tcPr>
            <w:tcW w:w="794" w:type="dxa"/>
          </w:tcPr>
          <w:p w:rsidR="000E014A" w:rsidRDefault="000E014A">
            <w:pPr>
              <w:pStyle w:val="ConsPlusNormal"/>
              <w:jc w:val="center"/>
            </w:pPr>
            <w:r>
              <w:t>1</w:t>
            </w:r>
          </w:p>
        </w:tc>
        <w:tc>
          <w:tcPr>
            <w:tcW w:w="794" w:type="dxa"/>
          </w:tcPr>
          <w:p w:rsidR="000E014A" w:rsidRDefault="000E014A">
            <w:pPr>
              <w:pStyle w:val="ConsPlusNormal"/>
              <w:jc w:val="center"/>
            </w:pPr>
            <w:r>
              <w:t>1</w:t>
            </w:r>
          </w:p>
        </w:tc>
        <w:tc>
          <w:tcPr>
            <w:tcW w:w="850" w:type="dxa"/>
          </w:tcPr>
          <w:p w:rsidR="000E014A" w:rsidRDefault="000E014A">
            <w:pPr>
              <w:pStyle w:val="ConsPlusNormal"/>
              <w:jc w:val="center"/>
            </w:pPr>
            <w:r>
              <w:t>1</w:t>
            </w:r>
          </w:p>
        </w:tc>
        <w:tc>
          <w:tcPr>
            <w:tcW w:w="850" w:type="dxa"/>
          </w:tcPr>
          <w:p w:rsidR="000E014A" w:rsidRDefault="000E014A">
            <w:pPr>
              <w:pStyle w:val="ConsPlusNormal"/>
              <w:jc w:val="center"/>
            </w:pPr>
            <w:r>
              <w:t>1</w:t>
            </w:r>
          </w:p>
        </w:tc>
        <w:tc>
          <w:tcPr>
            <w:tcW w:w="682" w:type="dxa"/>
          </w:tcPr>
          <w:p w:rsidR="000E014A" w:rsidRDefault="000E014A">
            <w:pPr>
              <w:pStyle w:val="ConsPlusNormal"/>
              <w:jc w:val="center"/>
            </w:pPr>
            <w:r>
              <w:t>1</w:t>
            </w:r>
          </w:p>
        </w:tc>
        <w:tc>
          <w:tcPr>
            <w:tcW w:w="1417" w:type="dxa"/>
            <w:vMerge/>
          </w:tcPr>
          <w:p w:rsidR="000E014A" w:rsidRDefault="000E014A"/>
        </w:tc>
        <w:tc>
          <w:tcPr>
            <w:tcW w:w="1304" w:type="dxa"/>
            <w:vMerge/>
          </w:tcPr>
          <w:p w:rsidR="000E014A" w:rsidRDefault="000E014A"/>
        </w:tc>
        <w:tc>
          <w:tcPr>
            <w:tcW w:w="1304" w:type="dxa"/>
            <w:vMerge/>
          </w:tcPr>
          <w:p w:rsidR="000E014A" w:rsidRDefault="000E014A"/>
        </w:tc>
        <w:tc>
          <w:tcPr>
            <w:tcW w:w="1361" w:type="dxa"/>
            <w:vMerge/>
          </w:tcPr>
          <w:p w:rsidR="000E014A" w:rsidRDefault="000E014A"/>
        </w:tc>
        <w:tc>
          <w:tcPr>
            <w:tcW w:w="1304" w:type="dxa"/>
            <w:vMerge/>
          </w:tcPr>
          <w:p w:rsidR="000E014A" w:rsidRDefault="000E014A"/>
        </w:tc>
        <w:tc>
          <w:tcPr>
            <w:tcW w:w="1304" w:type="dxa"/>
            <w:vMerge/>
          </w:tcPr>
          <w:p w:rsidR="000E014A" w:rsidRDefault="000E014A"/>
        </w:tc>
      </w:tr>
      <w:tr w:rsidR="000E014A">
        <w:tc>
          <w:tcPr>
            <w:tcW w:w="2269" w:type="dxa"/>
          </w:tcPr>
          <w:p w:rsidR="000E014A" w:rsidRDefault="000E014A">
            <w:pPr>
              <w:pStyle w:val="ConsPlusNormal"/>
              <w:jc w:val="both"/>
            </w:pPr>
            <w:r>
              <w:t>Разработка методического обеспечения, предназначенного для контроля реализации подпрограммы в муниципальных образованиях Республики Татарстан</w:t>
            </w:r>
          </w:p>
        </w:tc>
        <w:tc>
          <w:tcPr>
            <w:tcW w:w="1274" w:type="dxa"/>
          </w:tcPr>
          <w:p w:rsidR="000E014A" w:rsidRDefault="000E014A">
            <w:pPr>
              <w:pStyle w:val="ConsPlusNormal"/>
              <w:jc w:val="both"/>
            </w:pPr>
            <w:r>
              <w:t>МДМ РТ</w:t>
            </w:r>
          </w:p>
        </w:tc>
        <w:tc>
          <w:tcPr>
            <w:tcW w:w="1134" w:type="dxa"/>
          </w:tcPr>
          <w:p w:rsidR="000E014A" w:rsidRDefault="000E014A">
            <w:pPr>
              <w:pStyle w:val="ConsPlusNormal"/>
            </w:pPr>
            <w:r>
              <w:t>2020 - 2025 гг.</w:t>
            </w:r>
          </w:p>
        </w:tc>
        <w:tc>
          <w:tcPr>
            <w:tcW w:w="3119" w:type="dxa"/>
          </w:tcPr>
          <w:p w:rsidR="000E014A" w:rsidRDefault="000E014A">
            <w:pPr>
              <w:pStyle w:val="ConsPlusNormal"/>
              <w:jc w:val="both"/>
            </w:pPr>
            <w:r>
              <w:t>Доля муниципальных образований Республики Татарстан, направивших отчет о реализации подпрограммы в ГИИС "Электронный бюджет", от общего числа муниципальных образований Республики Татарстан, принимающих участие в реализации подпрограммы, процентов</w:t>
            </w:r>
          </w:p>
        </w:tc>
        <w:tc>
          <w:tcPr>
            <w:tcW w:w="794" w:type="dxa"/>
          </w:tcPr>
          <w:p w:rsidR="000E014A" w:rsidRDefault="000E014A">
            <w:pPr>
              <w:pStyle w:val="ConsPlusNormal"/>
              <w:jc w:val="center"/>
            </w:pPr>
            <w:r>
              <w:t>-</w:t>
            </w:r>
          </w:p>
        </w:tc>
        <w:tc>
          <w:tcPr>
            <w:tcW w:w="794" w:type="dxa"/>
          </w:tcPr>
          <w:p w:rsidR="000E014A" w:rsidRDefault="000E014A">
            <w:pPr>
              <w:pStyle w:val="ConsPlusNormal"/>
              <w:jc w:val="center"/>
            </w:pPr>
            <w:r>
              <w:t>-</w:t>
            </w:r>
          </w:p>
        </w:tc>
        <w:tc>
          <w:tcPr>
            <w:tcW w:w="794" w:type="dxa"/>
          </w:tcPr>
          <w:p w:rsidR="000E014A" w:rsidRDefault="000E014A">
            <w:pPr>
              <w:pStyle w:val="ConsPlusNormal"/>
              <w:jc w:val="center"/>
            </w:pPr>
            <w:r>
              <w:t>100</w:t>
            </w:r>
          </w:p>
        </w:tc>
        <w:tc>
          <w:tcPr>
            <w:tcW w:w="794" w:type="dxa"/>
          </w:tcPr>
          <w:p w:rsidR="000E014A" w:rsidRDefault="000E014A">
            <w:pPr>
              <w:pStyle w:val="ConsPlusNormal"/>
              <w:jc w:val="center"/>
            </w:pPr>
            <w:r>
              <w:t>100</w:t>
            </w:r>
          </w:p>
        </w:tc>
        <w:tc>
          <w:tcPr>
            <w:tcW w:w="850" w:type="dxa"/>
          </w:tcPr>
          <w:p w:rsidR="000E014A" w:rsidRDefault="000E014A">
            <w:pPr>
              <w:pStyle w:val="ConsPlusNormal"/>
              <w:jc w:val="center"/>
            </w:pPr>
            <w:r>
              <w:t>100</w:t>
            </w:r>
          </w:p>
        </w:tc>
        <w:tc>
          <w:tcPr>
            <w:tcW w:w="850" w:type="dxa"/>
          </w:tcPr>
          <w:p w:rsidR="000E014A" w:rsidRDefault="000E014A">
            <w:pPr>
              <w:pStyle w:val="ConsPlusNormal"/>
              <w:jc w:val="center"/>
            </w:pPr>
            <w:r>
              <w:t>100</w:t>
            </w:r>
          </w:p>
        </w:tc>
        <w:tc>
          <w:tcPr>
            <w:tcW w:w="682" w:type="dxa"/>
          </w:tcPr>
          <w:p w:rsidR="000E014A" w:rsidRDefault="000E014A">
            <w:pPr>
              <w:pStyle w:val="ConsPlusNormal"/>
              <w:jc w:val="center"/>
            </w:pPr>
            <w:r>
              <w:t>100</w:t>
            </w:r>
          </w:p>
        </w:tc>
        <w:tc>
          <w:tcPr>
            <w:tcW w:w="1417" w:type="dxa"/>
            <w:vMerge/>
          </w:tcPr>
          <w:p w:rsidR="000E014A" w:rsidRDefault="000E014A"/>
        </w:tc>
        <w:tc>
          <w:tcPr>
            <w:tcW w:w="1304" w:type="dxa"/>
            <w:vMerge/>
          </w:tcPr>
          <w:p w:rsidR="000E014A" w:rsidRDefault="000E014A"/>
        </w:tc>
        <w:tc>
          <w:tcPr>
            <w:tcW w:w="1304" w:type="dxa"/>
            <w:vMerge/>
          </w:tcPr>
          <w:p w:rsidR="000E014A" w:rsidRDefault="000E014A"/>
        </w:tc>
        <w:tc>
          <w:tcPr>
            <w:tcW w:w="1361" w:type="dxa"/>
            <w:vMerge/>
          </w:tcPr>
          <w:p w:rsidR="000E014A" w:rsidRDefault="000E014A"/>
        </w:tc>
        <w:tc>
          <w:tcPr>
            <w:tcW w:w="1304" w:type="dxa"/>
            <w:vMerge/>
          </w:tcPr>
          <w:p w:rsidR="000E014A" w:rsidRDefault="000E014A"/>
        </w:tc>
        <w:tc>
          <w:tcPr>
            <w:tcW w:w="1304" w:type="dxa"/>
            <w:vMerge/>
          </w:tcPr>
          <w:p w:rsidR="000E014A" w:rsidRDefault="000E014A"/>
        </w:tc>
      </w:tr>
      <w:tr w:rsidR="000E014A">
        <w:tc>
          <w:tcPr>
            <w:tcW w:w="2269" w:type="dxa"/>
          </w:tcPr>
          <w:p w:rsidR="000E014A" w:rsidRDefault="000E014A">
            <w:pPr>
              <w:pStyle w:val="ConsPlusNormal"/>
              <w:jc w:val="both"/>
            </w:pPr>
            <w:r>
              <w:t>Организация информационно-разъяснительной работы среди населения по освещению целей и задач подпрограммы</w:t>
            </w:r>
          </w:p>
        </w:tc>
        <w:tc>
          <w:tcPr>
            <w:tcW w:w="1274" w:type="dxa"/>
          </w:tcPr>
          <w:p w:rsidR="000E014A" w:rsidRDefault="000E014A">
            <w:pPr>
              <w:pStyle w:val="ConsPlusNormal"/>
              <w:jc w:val="both"/>
            </w:pPr>
            <w:r>
              <w:t>МДМ РТ</w:t>
            </w:r>
          </w:p>
        </w:tc>
        <w:tc>
          <w:tcPr>
            <w:tcW w:w="1134" w:type="dxa"/>
          </w:tcPr>
          <w:p w:rsidR="000E014A" w:rsidRDefault="000E014A">
            <w:pPr>
              <w:pStyle w:val="ConsPlusNormal"/>
            </w:pPr>
            <w:r>
              <w:t>2020 - 2025 гг.</w:t>
            </w:r>
          </w:p>
        </w:tc>
        <w:tc>
          <w:tcPr>
            <w:tcW w:w="3119" w:type="dxa"/>
          </w:tcPr>
          <w:p w:rsidR="000E014A" w:rsidRDefault="000E014A">
            <w:pPr>
              <w:pStyle w:val="ConsPlusNormal"/>
              <w:jc w:val="both"/>
            </w:pPr>
            <w:r>
              <w:t>Доля муниципальных образований Республики Татарстан, разместивших информацию о реализации подпрограммы на официальных сайтах, от общего количества муниципальных образований Республики Татарстан, процентов</w:t>
            </w:r>
          </w:p>
        </w:tc>
        <w:tc>
          <w:tcPr>
            <w:tcW w:w="794" w:type="dxa"/>
          </w:tcPr>
          <w:p w:rsidR="000E014A" w:rsidRDefault="000E014A">
            <w:pPr>
              <w:pStyle w:val="ConsPlusNormal"/>
              <w:jc w:val="center"/>
            </w:pPr>
            <w:r>
              <w:t>-</w:t>
            </w:r>
          </w:p>
        </w:tc>
        <w:tc>
          <w:tcPr>
            <w:tcW w:w="794" w:type="dxa"/>
          </w:tcPr>
          <w:p w:rsidR="000E014A" w:rsidRDefault="000E014A">
            <w:pPr>
              <w:pStyle w:val="ConsPlusNormal"/>
              <w:jc w:val="center"/>
            </w:pPr>
            <w:r>
              <w:t>100</w:t>
            </w:r>
          </w:p>
        </w:tc>
        <w:tc>
          <w:tcPr>
            <w:tcW w:w="794" w:type="dxa"/>
          </w:tcPr>
          <w:p w:rsidR="000E014A" w:rsidRDefault="000E014A">
            <w:pPr>
              <w:pStyle w:val="ConsPlusNormal"/>
              <w:jc w:val="center"/>
            </w:pPr>
            <w:r>
              <w:t>100</w:t>
            </w:r>
          </w:p>
        </w:tc>
        <w:tc>
          <w:tcPr>
            <w:tcW w:w="794" w:type="dxa"/>
          </w:tcPr>
          <w:p w:rsidR="000E014A" w:rsidRDefault="000E014A">
            <w:pPr>
              <w:pStyle w:val="ConsPlusNormal"/>
              <w:jc w:val="center"/>
            </w:pPr>
            <w:r>
              <w:t>100</w:t>
            </w:r>
          </w:p>
        </w:tc>
        <w:tc>
          <w:tcPr>
            <w:tcW w:w="850" w:type="dxa"/>
          </w:tcPr>
          <w:p w:rsidR="000E014A" w:rsidRDefault="000E014A">
            <w:pPr>
              <w:pStyle w:val="ConsPlusNormal"/>
              <w:jc w:val="center"/>
            </w:pPr>
            <w:r>
              <w:t>100</w:t>
            </w:r>
          </w:p>
        </w:tc>
        <w:tc>
          <w:tcPr>
            <w:tcW w:w="850" w:type="dxa"/>
          </w:tcPr>
          <w:p w:rsidR="000E014A" w:rsidRDefault="000E014A">
            <w:pPr>
              <w:pStyle w:val="ConsPlusNormal"/>
              <w:jc w:val="center"/>
            </w:pPr>
            <w:r>
              <w:t>100</w:t>
            </w:r>
          </w:p>
        </w:tc>
        <w:tc>
          <w:tcPr>
            <w:tcW w:w="682" w:type="dxa"/>
          </w:tcPr>
          <w:p w:rsidR="000E014A" w:rsidRDefault="000E014A">
            <w:pPr>
              <w:pStyle w:val="ConsPlusNormal"/>
              <w:jc w:val="center"/>
            </w:pPr>
            <w:r>
              <w:t>100</w:t>
            </w:r>
          </w:p>
        </w:tc>
        <w:tc>
          <w:tcPr>
            <w:tcW w:w="1417" w:type="dxa"/>
            <w:vMerge/>
          </w:tcPr>
          <w:p w:rsidR="000E014A" w:rsidRDefault="000E014A"/>
        </w:tc>
        <w:tc>
          <w:tcPr>
            <w:tcW w:w="1304" w:type="dxa"/>
            <w:vMerge/>
          </w:tcPr>
          <w:p w:rsidR="000E014A" w:rsidRDefault="000E014A"/>
        </w:tc>
        <w:tc>
          <w:tcPr>
            <w:tcW w:w="1304" w:type="dxa"/>
            <w:vMerge/>
          </w:tcPr>
          <w:p w:rsidR="000E014A" w:rsidRDefault="000E014A"/>
        </w:tc>
        <w:tc>
          <w:tcPr>
            <w:tcW w:w="1361" w:type="dxa"/>
            <w:vMerge/>
          </w:tcPr>
          <w:p w:rsidR="000E014A" w:rsidRDefault="000E014A"/>
        </w:tc>
        <w:tc>
          <w:tcPr>
            <w:tcW w:w="1304" w:type="dxa"/>
            <w:vMerge/>
          </w:tcPr>
          <w:p w:rsidR="000E014A" w:rsidRDefault="000E014A"/>
        </w:tc>
        <w:tc>
          <w:tcPr>
            <w:tcW w:w="1304" w:type="dxa"/>
            <w:vMerge/>
          </w:tcPr>
          <w:p w:rsidR="000E014A" w:rsidRDefault="000E014A"/>
        </w:tc>
      </w:tr>
      <w:tr w:rsidR="000E014A">
        <w:tc>
          <w:tcPr>
            <w:tcW w:w="21348" w:type="dxa"/>
            <w:gridSpan w:val="17"/>
            <w:vAlign w:val="center"/>
          </w:tcPr>
          <w:p w:rsidR="000E014A" w:rsidRDefault="000E014A">
            <w:pPr>
              <w:pStyle w:val="ConsPlusNormal"/>
              <w:jc w:val="center"/>
              <w:outlineLvl w:val="3"/>
            </w:pPr>
            <w:r>
              <w:t>Наименование задачи: Обеспечение предоставления молодым семьям - участникам подпрограммы социальных выплат на приобретение стандартного жилья или строительство стандартного индивидуального жилого дома</w:t>
            </w:r>
          </w:p>
        </w:tc>
      </w:tr>
      <w:tr w:rsidR="000E014A">
        <w:tc>
          <w:tcPr>
            <w:tcW w:w="2269" w:type="dxa"/>
            <w:vMerge w:val="restart"/>
          </w:tcPr>
          <w:p w:rsidR="000E014A" w:rsidRDefault="000E014A">
            <w:pPr>
              <w:pStyle w:val="ConsPlusNormal"/>
              <w:jc w:val="both"/>
            </w:pPr>
            <w:r>
              <w:t xml:space="preserve">Перечисление иных межбюджетных трансфертов бюджетам муниципальных образований для </w:t>
            </w:r>
            <w:r>
              <w:lastRenderedPageBreak/>
              <w:t>оплаты выданных молодым семьям социальных выплат</w:t>
            </w:r>
          </w:p>
        </w:tc>
        <w:tc>
          <w:tcPr>
            <w:tcW w:w="1274" w:type="dxa"/>
            <w:vMerge w:val="restart"/>
          </w:tcPr>
          <w:p w:rsidR="000E014A" w:rsidRDefault="000E014A">
            <w:pPr>
              <w:pStyle w:val="ConsPlusNormal"/>
              <w:jc w:val="both"/>
            </w:pPr>
            <w:r>
              <w:lastRenderedPageBreak/>
              <w:t>МДМ РТ, ОМС (по согласованию)</w:t>
            </w:r>
          </w:p>
        </w:tc>
        <w:tc>
          <w:tcPr>
            <w:tcW w:w="1134" w:type="dxa"/>
            <w:vMerge w:val="restart"/>
          </w:tcPr>
          <w:p w:rsidR="000E014A" w:rsidRDefault="000E014A">
            <w:pPr>
              <w:pStyle w:val="ConsPlusNormal"/>
            </w:pPr>
            <w:r>
              <w:t>2020 - 2025 гг.</w:t>
            </w:r>
          </w:p>
        </w:tc>
        <w:tc>
          <w:tcPr>
            <w:tcW w:w="3119" w:type="dxa"/>
            <w:vMerge w:val="restart"/>
          </w:tcPr>
          <w:p w:rsidR="000E014A" w:rsidRDefault="000E014A">
            <w:pPr>
              <w:pStyle w:val="ConsPlusNormal"/>
              <w:jc w:val="both"/>
            </w:pPr>
            <w:r>
              <w:t>Перечисление социальных выплат за приобретенное жилое помещение поставщику жилья, единиц</w:t>
            </w:r>
          </w:p>
        </w:tc>
        <w:tc>
          <w:tcPr>
            <w:tcW w:w="794" w:type="dxa"/>
            <w:vMerge w:val="restart"/>
          </w:tcPr>
          <w:p w:rsidR="000E014A" w:rsidRDefault="000E014A">
            <w:pPr>
              <w:pStyle w:val="ConsPlusNormal"/>
              <w:jc w:val="center"/>
            </w:pPr>
            <w:r>
              <w:t>54</w:t>
            </w:r>
          </w:p>
        </w:tc>
        <w:tc>
          <w:tcPr>
            <w:tcW w:w="794" w:type="dxa"/>
            <w:vMerge w:val="restart"/>
          </w:tcPr>
          <w:p w:rsidR="000E014A" w:rsidRDefault="000E014A">
            <w:pPr>
              <w:pStyle w:val="ConsPlusNormal"/>
              <w:jc w:val="center"/>
            </w:pPr>
            <w:r>
              <w:t>48</w:t>
            </w:r>
          </w:p>
        </w:tc>
        <w:tc>
          <w:tcPr>
            <w:tcW w:w="794" w:type="dxa"/>
            <w:vMerge w:val="restart"/>
          </w:tcPr>
          <w:p w:rsidR="000E014A" w:rsidRDefault="000E014A">
            <w:pPr>
              <w:pStyle w:val="ConsPlusNormal"/>
              <w:jc w:val="center"/>
            </w:pPr>
            <w:r>
              <w:t>49</w:t>
            </w:r>
          </w:p>
        </w:tc>
        <w:tc>
          <w:tcPr>
            <w:tcW w:w="794" w:type="dxa"/>
            <w:vMerge w:val="restart"/>
          </w:tcPr>
          <w:p w:rsidR="000E014A" w:rsidRDefault="000E014A">
            <w:pPr>
              <w:pStyle w:val="ConsPlusNormal"/>
              <w:jc w:val="center"/>
            </w:pPr>
            <w:r>
              <w:t>30</w:t>
            </w:r>
          </w:p>
        </w:tc>
        <w:tc>
          <w:tcPr>
            <w:tcW w:w="850" w:type="dxa"/>
            <w:vMerge w:val="restart"/>
          </w:tcPr>
          <w:p w:rsidR="000E014A" w:rsidRDefault="000E014A">
            <w:pPr>
              <w:pStyle w:val="ConsPlusNormal"/>
              <w:jc w:val="center"/>
            </w:pPr>
            <w:r>
              <w:t>30</w:t>
            </w:r>
          </w:p>
        </w:tc>
        <w:tc>
          <w:tcPr>
            <w:tcW w:w="850" w:type="dxa"/>
            <w:vMerge w:val="restart"/>
          </w:tcPr>
          <w:p w:rsidR="000E014A" w:rsidRDefault="000E014A">
            <w:pPr>
              <w:pStyle w:val="ConsPlusNormal"/>
              <w:jc w:val="center"/>
            </w:pPr>
            <w:r>
              <w:t>30</w:t>
            </w:r>
          </w:p>
        </w:tc>
        <w:tc>
          <w:tcPr>
            <w:tcW w:w="682" w:type="dxa"/>
            <w:vMerge w:val="restart"/>
          </w:tcPr>
          <w:p w:rsidR="000E014A" w:rsidRDefault="000E014A">
            <w:pPr>
              <w:pStyle w:val="ConsPlusNormal"/>
              <w:jc w:val="center"/>
            </w:pPr>
            <w:r>
              <w:t>30</w:t>
            </w:r>
          </w:p>
        </w:tc>
        <w:tc>
          <w:tcPr>
            <w:tcW w:w="1417" w:type="dxa"/>
            <w:tcBorders>
              <w:bottom w:val="nil"/>
            </w:tcBorders>
          </w:tcPr>
          <w:p w:rsidR="000E014A" w:rsidRDefault="000E014A">
            <w:pPr>
              <w:pStyle w:val="ConsPlusNormal"/>
              <w:jc w:val="center"/>
            </w:pPr>
            <w:r>
              <w:t>50 000,0 БРТ</w:t>
            </w:r>
          </w:p>
        </w:tc>
        <w:tc>
          <w:tcPr>
            <w:tcW w:w="1304" w:type="dxa"/>
            <w:tcBorders>
              <w:bottom w:val="nil"/>
            </w:tcBorders>
          </w:tcPr>
          <w:p w:rsidR="000E014A" w:rsidRDefault="000E014A">
            <w:pPr>
              <w:pStyle w:val="ConsPlusNormal"/>
              <w:jc w:val="center"/>
            </w:pPr>
            <w:r>
              <w:t>50 000,0</w:t>
            </w:r>
          </w:p>
          <w:p w:rsidR="000E014A" w:rsidRDefault="000E014A">
            <w:pPr>
              <w:pStyle w:val="ConsPlusNormal"/>
              <w:jc w:val="center"/>
            </w:pPr>
            <w:r>
              <w:t>БРТ</w:t>
            </w:r>
          </w:p>
        </w:tc>
        <w:tc>
          <w:tcPr>
            <w:tcW w:w="1304" w:type="dxa"/>
            <w:tcBorders>
              <w:bottom w:val="nil"/>
            </w:tcBorders>
          </w:tcPr>
          <w:p w:rsidR="000E014A" w:rsidRDefault="000E014A">
            <w:pPr>
              <w:pStyle w:val="ConsPlusNormal"/>
              <w:jc w:val="center"/>
            </w:pPr>
            <w:r>
              <w:t>50 000,0</w:t>
            </w:r>
          </w:p>
          <w:p w:rsidR="000E014A" w:rsidRDefault="000E014A">
            <w:pPr>
              <w:pStyle w:val="ConsPlusNormal"/>
              <w:jc w:val="center"/>
            </w:pPr>
            <w:r>
              <w:t>БРТ</w:t>
            </w:r>
          </w:p>
        </w:tc>
        <w:tc>
          <w:tcPr>
            <w:tcW w:w="1361" w:type="dxa"/>
            <w:tcBorders>
              <w:bottom w:val="nil"/>
            </w:tcBorders>
          </w:tcPr>
          <w:p w:rsidR="000E014A" w:rsidRDefault="000E014A">
            <w:pPr>
              <w:pStyle w:val="ConsPlusNormal"/>
              <w:jc w:val="center"/>
            </w:pPr>
            <w:r>
              <w:t>50 000,0</w:t>
            </w:r>
          </w:p>
          <w:p w:rsidR="000E014A" w:rsidRDefault="000E014A">
            <w:pPr>
              <w:pStyle w:val="ConsPlusNormal"/>
              <w:jc w:val="center"/>
            </w:pPr>
            <w:r>
              <w:t>БРТ</w:t>
            </w:r>
          </w:p>
        </w:tc>
        <w:tc>
          <w:tcPr>
            <w:tcW w:w="1304" w:type="dxa"/>
            <w:tcBorders>
              <w:bottom w:val="nil"/>
            </w:tcBorders>
          </w:tcPr>
          <w:p w:rsidR="000E014A" w:rsidRDefault="000E014A">
            <w:pPr>
              <w:pStyle w:val="ConsPlusNormal"/>
              <w:jc w:val="center"/>
            </w:pPr>
            <w:r>
              <w:t>50 000,0</w:t>
            </w:r>
          </w:p>
          <w:p w:rsidR="000E014A" w:rsidRDefault="000E014A">
            <w:pPr>
              <w:pStyle w:val="ConsPlusNormal"/>
              <w:jc w:val="center"/>
            </w:pPr>
            <w:r>
              <w:t>БРТ</w:t>
            </w:r>
          </w:p>
        </w:tc>
        <w:tc>
          <w:tcPr>
            <w:tcW w:w="1304" w:type="dxa"/>
            <w:tcBorders>
              <w:bottom w:val="nil"/>
            </w:tcBorders>
          </w:tcPr>
          <w:p w:rsidR="000E014A" w:rsidRDefault="000E014A">
            <w:pPr>
              <w:pStyle w:val="ConsPlusNormal"/>
              <w:jc w:val="center"/>
            </w:pPr>
            <w:r>
              <w:t>50 000,0</w:t>
            </w:r>
          </w:p>
          <w:p w:rsidR="000E014A" w:rsidRDefault="000E014A">
            <w:pPr>
              <w:pStyle w:val="ConsPlusNormal"/>
              <w:jc w:val="center"/>
            </w:pPr>
            <w:r>
              <w:t>БРТ</w:t>
            </w:r>
          </w:p>
        </w:tc>
      </w:tr>
      <w:tr w:rsidR="000E014A">
        <w:tblPrEx>
          <w:tblBorders>
            <w:insideH w:val="nil"/>
          </w:tblBorders>
        </w:tblPrEx>
        <w:tc>
          <w:tcPr>
            <w:tcW w:w="2269" w:type="dxa"/>
            <w:vMerge/>
          </w:tcPr>
          <w:p w:rsidR="000E014A" w:rsidRDefault="000E014A"/>
        </w:tc>
        <w:tc>
          <w:tcPr>
            <w:tcW w:w="1274" w:type="dxa"/>
            <w:vMerge/>
          </w:tcPr>
          <w:p w:rsidR="000E014A" w:rsidRDefault="000E014A"/>
        </w:tc>
        <w:tc>
          <w:tcPr>
            <w:tcW w:w="1134" w:type="dxa"/>
            <w:vMerge/>
          </w:tcPr>
          <w:p w:rsidR="000E014A" w:rsidRDefault="000E014A"/>
        </w:tc>
        <w:tc>
          <w:tcPr>
            <w:tcW w:w="3119"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850" w:type="dxa"/>
            <w:vMerge/>
          </w:tcPr>
          <w:p w:rsidR="000E014A" w:rsidRDefault="000E014A"/>
        </w:tc>
        <w:tc>
          <w:tcPr>
            <w:tcW w:w="850" w:type="dxa"/>
            <w:vMerge/>
          </w:tcPr>
          <w:p w:rsidR="000E014A" w:rsidRDefault="000E014A"/>
        </w:tc>
        <w:tc>
          <w:tcPr>
            <w:tcW w:w="682" w:type="dxa"/>
            <w:vMerge/>
          </w:tcPr>
          <w:p w:rsidR="000E014A" w:rsidRDefault="000E014A"/>
        </w:tc>
        <w:tc>
          <w:tcPr>
            <w:tcW w:w="1417" w:type="dxa"/>
            <w:tcBorders>
              <w:top w:val="nil"/>
              <w:bottom w:val="nil"/>
            </w:tcBorders>
          </w:tcPr>
          <w:p w:rsidR="000E014A" w:rsidRDefault="000E014A">
            <w:pPr>
              <w:pStyle w:val="ConsPlusNormal"/>
              <w:jc w:val="center"/>
            </w:pPr>
            <w:r>
              <w:t>13 342,5 ФБ</w:t>
            </w:r>
          </w:p>
        </w:tc>
        <w:tc>
          <w:tcPr>
            <w:tcW w:w="1304" w:type="dxa"/>
            <w:tcBorders>
              <w:top w:val="nil"/>
              <w:bottom w:val="nil"/>
            </w:tcBorders>
          </w:tcPr>
          <w:p w:rsidR="000E014A" w:rsidRDefault="000E014A">
            <w:pPr>
              <w:pStyle w:val="ConsPlusNormal"/>
              <w:jc w:val="center"/>
            </w:pPr>
            <w:r>
              <w:t>10 289,4 ФБ</w:t>
            </w:r>
          </w:p>
        </w:tc>
        <w:tc>
          <w:tcPr>
            <w:tcW w:w="1304" w:type="dxa"/>
            <w:tcBorders>
              <w:top w:val="nil"/>
              <w:bottom w:val="nil"/>
            </w:tcBorders>
          </w:tcPr>
          <w:p w:rsidR="000E014A" w:rsidRDefault="000E014A">
            <w:pPr>
              <w:pStyle w:val="ConsPlusNormal"/>
              <w:jc w:val="center"/>
            </w:pPr>
            <w:r>
              <w:t>19 526,7 ФБ</w:t>
            </w:r>
          </w:p>
        </w:tc>
        <w:tc>
          <w:tcPr>
            <w:tcW w:w="1361" w:type="dxa"/>
            <w:tcBorders>
              <w:top w:val="nil"/>
              <w:bottom w:val="nil"/>
            </w:tcBorders>
          </w:tcPr>
          <w:p w:rsidR="000E014A" w:rsidRDefault="000E014A">
            <w:pPr>
              <w:pStyle w:val="ConsPlusNormal"/>
              <w:jc w:val="center"/>
            </w:pPr>
            <w:r>
              <w:t>19 206,4 ФБ</w:t>
            </w:r>
          </w:p>
        </w:tc>
        <w:tc>
          <w:tcPr>
            <w:tcW w:w="1304" w:type="dxa"/>
            <w:tcBorders>
              <w:top w:val="nil"/>
              <w:bottom w:val="nil"/>
            </w:tcBorders>
          </w:tcPr>
          <w:p w:rsidR="000E014A" w:rsidRDefault="000E014A">
            <w:pPr>
              <w:pStyle w:val="ConsPlusNormal"/>
              <w:jc w:val="center"/>
            </w:pPr>
            <w:hyperlink w:anchor="P1492" w:history="1">
              <w:r>
                <w:rPr>
                  <w:color w:val="0000FF"/>
                </w:rPr>
                <w:t>&lt;*&gt;</w:t>
              </w:r>
            </w:hyperlink>
          </w:p>
          <w:p w:rsidR="000E014A" w:rsidRDefault="000E014A">
            <w:pPr>
              <w:pStyle w:val="ConsPlusNormal"/>
              <w:jc w:val="center"/>
            </w:pPr>
            <w:r>
              <w:t>ФБ</w:t>
            </w:r>
          </w:p>
        </w:tc>
        <w:tc>
          <w:tcPr>
            <w:tcW w:w="1304" w:type="dxa"/>
            <w:tcBorders>
              <w:top w:val="nil"/>
              <w:bottom w:val="nil"/>
            </w:tcBorders>
          </w:tcPr>
          <w:p w:rsidR="000E014A" w:rsidRDefault="000E014A">
            <w:pPr>
              <w:pStyle w:val="ConsPlusNormal"/>
              <w:jc w:val="center"/>
            </w:pPr>
            <w:hyperlink w:anchor="P1492" w:history="1">
              <w:r>
                <w:rPr>
                  <w:color w:val="0000FF"/>
                </w:rPr>
                <w:t>&lt;*&gt;</w:t>
              </w:r>
            </w:hyperlink>
          </w:p>
          <w:p w:rsidR="000E014A" w:rsidRDefault="000E014A">
            <w:pPr>
              <w:pStyle w:val="ConsPlusNormal"/>
              <w:jc w:val="center"/>
            </w:pPr>
            <w:r>
              <w:t>ФБ</w:t>
            </w:r>
          </w:p>
        </w:tc>
      </w:tr>
      <w:tr w:rsidR="000E014A">
        <w:tc>
          <w:tcPr>
            <w:tcW w:w="2269" w:type="dxa"/>
            <w:vMerge/>
          </w:tcPr>
          <w:p w:rsidR="000E014A" w:rsidRDefault="000E014A"/>
        </w:tc>
        <w:tc>
          <w:tcPr>
            <w:tcW w:w="1274" w:type="dxa"/>
            <w:vMerge/>
          </w:tcPr>
          <w:p w:rsidR="000E014A" w:rsidRDefault="000E014A"/>
        </w:tc>
        <w:tc>
          <w:tcPr>
            <w:tcW w:w="1134" w:type="dxa"/>
            <w:vMerge/>
          </w:tcPr>
          <w:p w:rsidR="000E014A" w:rsidRDefault="000E014A"/>
        </w:tc>
        <w:tc>
          <w:tcPr>
            <w:tcW w:w="3119"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850" w:type="dxa"/>
            <w:vMerge/>
          </w:tcPr>
          <w:p w:rsidR="000E014A" w:rsidRDefault="000E014A"/>
        </w:tc>
        <w:tc>
          <w:tcPr>
            <w:tcW w:w="850" w:type="dxa"/>
            <w:vMerge/>
          </w:tcPr>
          <w:p w:rsidR="000E014A" w:rsidRDefault="000E014A"/>
        </w:tc>
        <w:tc>
          <w:tcPr>
            <w:tcW w:w="682" w:type="dxa"/>
            <w:vMerge/>
          </w:tcPr>
          <w:p w:rsidR="000E014A" w:rsidRDefault="000E014A"/>
        </w:tc>
        <w:tc>
          <w:tcPr>
            <w:tcW w:w="1417" w:type="dxa"/>
            <w:tcBorders>
              <w:top w:val="nil"/>
            </w:tcBorders>
          </w:tcPr>
          <w:p w:rsidR="000E014A" w:rsidRDefault="000E014A">
            <w:pPr>
              <w:pStyle w:val="ConsPlusNormal"/>
              <w:jc w:val="center"/>
            </w:pPr>
            <w:r>
              <w:t>105 843,3 ВБ</w:t>
            </w:r>
          </w:p>
        </w:tc>
        <w:tc>
          <w:tcPr>
            <w:tcW w:w="1304" w:type="dxa"/>
            <w:tcBorders>
              <w:top w:val="nil"/>
            </w:tcBorders>
          </w:tcPr>
          <w:p w:rsidR="000E014A" w:rsidRDefault="000E014A">
            <w:pPr>
              <w:pStyle w:val="ConsPlusNormal"/>
              <w:jc w:val="center"/>
            </w:pPr>
            <w:r>
              <w:t>79 000,0</w:t>
            </w:r>
          </w:p>
          <w:p w:rsidR="000E014A" w:rsidRDefault="000E014A">
            <w:pPr>
              <w:pStyle w:val="ConsPlusNormal"/>
              <w:jc w:val="center"/>
            </w:pPr>
            <w:r>
              <w:lastRenderedPageBreak/>
              <w:t>ВБ</w:t>
            </w:r>
          </w:p>
        </w:tc>
        <w:tc>
          <w:tcPr>
            <w:tcW w:w="1304" w:type="dxa"/>
            <w:tcBorders>
              <w:top w:val="nil"/>
            </w:tcBorders>
          </w:tcPr>
          <w:p w:rsidR="000E014A" w:rsidRDefault="000E014A">
            <w:pPr>
              <w:pStyle w:val="ConsPlusNormal"/>
              <w:jc w:val="center"/>
            </w:pPr>
            <w:r>
              <w:lastRenderedPageBreak/>
              <w:t>79 000,0</w:t>
            </w:r>
          </w:p>
          <w:p w:rsidR="000E014A" w:rsidRDefault="000E014A">
            <w:pPr>
              <w:pStyle w:val="ConsPlusNormal"/>
              <w:jc w:val="center"/>
            </w:pPr>
            <w:r>
              <w:lastRenderedPageBreak/>
              <w:t>ВБ</w:t>
            </w:r>
          </w:p>
        </w:tc>
        <w:tc>
          <w:tcPr>
            <w:tcW w:w="1361" w:type="dxa"/>
            <w:tcBorders>
              <w:top w:val="nil"/>
            </w:tcBorders>
          </w:tcPr>
          <w:p w:rsidR="000E014A" w:rsidRDefault="000E014A">
            <w:pPr>
              <w:pStyle w:val="ConsPlusNormal"/>
              <w:jc w:val="center"/>
            </w:pPr>
            <w:r>
              <w:lastRenderedPageBreak/>
              <w:t>79 000,0</w:t>
            </w:r>
          </w:p>
          <w:p w:rsidR="000E014A" w:rsidRDefault="000E014A">
            <w:pPr>
              <w:pStyle w:val="ConsPlusNormal"/>
              <w:jc w:val="center"/>
            </w:pPr>
            <w:r>
              <w:lastRenderedPageBreak/>
              <w:t>ВБ</w:t>
            </w:r>
          </w:p>
        </w:tc>
        <w:tc>
          <w:tcPr>
            <w:tcW w:w="1304" w:type="dxa"/>
            <w:tcBorders>
              <w:top w:val="nil"/>
            </w:tcBorders>
          </w:tcPr>
          <w:p w:rsidR="000E014A" w:rsidRDefault="000E014A">
            <w:pPr>
              <w:pStyle w:val="ConsPlusNormal"/>
              <w:jc w:val="center"/>
            </w:pPr>
            <w:r>
              <w:lastRenderedPageBreak/>
              <w:t>79 000,0</w:t>
            </w:r>
          </w:p>
          <w:p w:rsidR="000E014A" w:rsidRDefault="000E014A">
            <w:pPr>
              <w:pStyle w:val="ConsPlusNormal"/>
              <w:jc w:val="center"/>
            </w:pPr>
            <w:r>
              <w:lastRenderedPageBreak/>
              <w:t>ВБ</w:t>
            </w:r>
          </w:p>
        </w:tc>
        <w:tc>
          <w:tcPr>
            <w:tcW w:w="1304" w:type="dxa"/>
            <w:tcBorders>
              <w:top w:val="nil"/>
            </w:tcBorders>
          </w:tcPr>
          <w:p w:rsidR="000E014A" w:rsidRDefault="000E014A">
            <w:pPr>
              <w:pStyle w:val="ConsPlusNormal"/>
              <w:jc w:val="center"/>
            </w:pPr>
            <w:r>
              <w:lastRenderedPageBreak/>
              <w:t>79 000,0</w:t>
            </w:r>
          </w:p>
          <w:p w:rsidR="000E014A" w:rsidRDefault="000E014A">
            <w:pPr>
              <w:pStyle w:val="ConsPlusNormal"/>
              <w:jc w:val="center"/>
            </w:pPr>
            <w:r>
              <w:lastRenderedPageBreak/>
              <w:t>ВБ</w:t>
            </w:r>
          </w:p>
        </w:tc>
      </w:tr>
      <w:tr w:rsidR="000E014A">
        <w:tc>
          <w:tcPr>
            <w:tcW w:w="13354" w:type="dxa"/>
            <w:gridSpan w:val="11"/>
          </w:tcPr>
          <w:p w:rsidR="000E014A" w:rsidRDefault="000E014A">
            <w:pPr>
              <w:pStyle w:val="ConsPlusNormal"/>
            </w:pPr>
            <w:r>
              <w:lastRenderedPageBreak/>
              <w:t>Итого по подпрограмме, в том числе:</w:t>
            </w:r>
          </w:p>
        </w:tc>
        <w:tc>
          <w:tcPr>
            <w:tcW w:w="1417" w:type="dxa"/>
          </w:tcPr>
          <w:p w:rsidR="000E014A" w:rsidRDefault="000E014A">
            <w:pPr>
              <w:pStyle w:val="ConsPlusNormal"/>
              <w:jc w:val="center"/>
            </w:pPr>
            <w:r>
              <w:t>169 185,8</w:t>
            </w:r>
          </w:p>
        </w:tc>
        <w:tc>
          <w:tcPr>
            <w:tcW w:w="1304" w:type="dxa"/>
          </w:tcPr>
          <w:p w:rsidR="000E014A" w:rsidRDefault="000E014A">
            <w:pPr>
              <w:pStyle w:val="ConsPlusNormal"/>
              <w:jc w:val="center"/>
            </w:pPr>
            <w:r>
              <w:t>139 289,4</w:t>
            </w:r>
          </w:p>
        </w:tc>
        <w:tc>
          <w:tcPr>
            <w:tcW w:w="1304" w:type="dxa"/>
          </w:tcPr>
          <w:p w:rsidR="000E014A" w:rsidRDefault="000E014A">
            <w:pPr>
              <w:pStyle w:val="ConsPlusNormal"/>
              <w:jc w:val="center"/>
            </w:pPr>
            <w:r>
              <w:t>148 526,7</w:t>
            </w:r>
          </w:p>
        </w:tc>
        <w:tc>
          <w:tcPr>
            <w:tcW w:w="1361" w:type="dxa"/>
          </w:tcPr>
          <w:p w:rsidR="000E014A" w:rsidRDefault="000E014A">
            <w:pPr>
              <w:pStyle w:val="ConsPlusNormal"/>
              <w:jc w:val="center"/>
            </w:pPr>
            <w:r>
              <w:t>148 206,4</w:t>
            </w:r>
          </w:p>
        </w:tc>
        <w:tc>
          <w:tcPr>
            <w:tcW w:w="1304" w:type="dxa"/>
          </w:tcPr>
          <w:p w:rsidR="000E014A" w:rsidRDefault="000E014A">
            <w:pPr>
              <w:pStyle w:val="ConsPlusNormal"/>
              <w:jc w:val="center"/>
            </w:pPr>
            <w:r>
              <w:t>129 000,0</w:t>
            </w:r>
          </w:p>
        </w:tc>
        <w:tc>
          <w:tcPr>
            <w:tcW w:w="1304" w:type="dxa"/>
          </w:tcPr>
          <w:p w:rsidR="000E014A" w:rsidRDefault="000E014A">
            <w:pPr>
              <w:pStyle w:val="ConsPlusNormal"/>
              <w:jc w:val="center"/>
            </w:pPr>
            <w:r>
              <w:t>129 000,0</w:t>
            </w:r>
          </w:p>
        </w:tc>
      </w:tr>
      <w:tr w:rsidR="000E014A">
        <w:tc>
          <w:tcPr>
            <w:tcW w:w="13354" w:type="dxa"/>
            <w:gridSpan w:val="11"/>
          </w:tcPr>
          <w:p w:rsidR="000E014A" w:rsidRDefault="000E014A">
            <w:pPr>
              <w:pStyle w:val="ConsPlusNormal"/>
            </w:pPr>
            <w:r>
              <w:t>бюджет Республики Татарстан</w:t>
            </w:r>
          </w:p>
        </w:tc>
        <w:tc>
          <w:tcPr>
            <w:tcW w:w="1417" w:type="dxa"/>
          </w:tcPr>
          <w:p w:rsidR="000E014A" w:rsidRDefault="000E014A">
            <w:pPr>
              <w:pStyle w:val="ConsPlusNormal"/>
              <w:jc w:val="center"/>
            </w:pPr>
            <w:r>
              <w:t>50 000,0</w:t>
            </w:r>
          </w:p>
        </w:tc>
        <w:tc>
          <w:tcPr>
            <w:tcW w:w="1304" w:type="dxa"/>
          </w:tcPr>
          <w:p w:rsidR="000E014A" w:rsidRDefault="000E014A">
            <w:pPr>
              <w:pStyle w:val="ConsPlusNormal"/>
              <w:jc w:val="center"/>
            </w:pPr>
            <w:r>
              <w:t>50 000,0</w:t>
            </w:r>
          </w:p>
        </w:tc>
        <w:tc>
          <w:tcPr>
            <w:tcW w:w="1304" w:type="dxa"/>
          </w:tcPr>
          <w:p w:rsidR="000E014A" w:rsidRDefault="000E014A">
            <w:pPr>
              <w:pStyle w:val="ConsPlusNormal"/>
              <w:jc w:val="center"/>
            </w:pPr>
            <w:r>
              <w:t>50 000,0</w:t>
            </w:r>
          </w:p>
        </w:tc>
        <w:tc>
          <w:tcPr>
            <w:tcW w:w="1361" w:type="dxa"/>
          </w:tcPr>
          <w:p w:rsidR="000E014A" w:rsidRDefault="000E014A">
            <w:pPr>
              <w:pStyle w:val="ConsPlusNormal"/>
              <w:jc w:val="center"/>
            </w:pPr>
            <w:r>
              <w:t>50 000,0</w:t>
            </w:r>
          </w:p>
        </w:tc>
        <w:tc>
          <w:tcPr>
            <w:tcW w:w="1304" w:type="dxa"/>
          </w:tcPr>
          <w:p w:rsidR="000E014A" w:rsidRDefault="000E014A">
            <w:pPr>
              <w:pStyle w:val="ConsPlusNormal"/>
              <w:jc w:val="center"/>
            </w:pPr>
            <w:r>
              <w:t>50 000,0</w:t>
            </w:r>
          </w:p>
        </w:tc>
        <w:tc>
          <w:tcPr>
            <w:tcW w:w="1304" w:type="dxa"/>
          </w:tcPr>
          <w:p w:rsidR="000E014A" w:rsidRDefault="000E014A">
            <w:pPr>
              <w:pStyle w:val="ConsPlusNormal"/>
              <w:jc w:val="center"/>
            </w:pPr>
            <w:r>
              <w:t>50 000,0</w:t>
            </w:r>
          </w:p>
        </w:tc>
      </w:tr>
      <w:tr w:rsidR="000E014A">
        <w:tc>
          <w:tcPr>
            <w:tcW w:w="13354" w:type="dxa"/>
            <w:gridSpan w:val="11"/>
          </w:tcPr>
          <w:p w:rsidR="000E014A" w:rsidRDefault="000E014A">
            <w:pPr>
              <w:pStyle w:val="ConsPlusNormal"/>
            </w:pPr>
            <w:r>
              <w:t>федеральный бюджет</w:t>
            </w:r>
          </w:p>
        </w:tc>
        <w:tc>
          <w:tcPr>
            <w:tcW w:w="1417" w:type="dxa"/>
          </w:tcPr>
          <w:p w:rsidR="000E014A" w:rsidRDefault="000E014A">
            <w:pPr>
              <w:pStyle w:val="ConsPlusNormal"/>
              <w:jc w:val="center"/>
            </w:pPr>
            <w:r>
              <w:t>13 342,5</w:t>
            </w:r>
          </w:p>
        </w:tc>
        <w:tc>
          <w:tcPr>
            <w:tcW w:w="1304" w:type="dxa"/>
          </w:tcPr>
          <w:p w:rsidR="000E014A" w:rsidRDefault="000E014A">
            <w:pPr>
              <w:pStyle w:val="ConsPlusNormal"/>
              <w:jc w:val="center"/>
            </w:pPr>
            <w:r>
              <w:t>10 289,4</w:t>
            </w:r>
          </w:p>
        </w:tc>
        <w:tc>
          <w:tcPr>
            <w:tcW w:w="1304" w:type="dxa"/>
          </w:tcPr>
          <w:p w:rsidR="000E014A" w:rsidRDefault="000E014A">
            <w:pPr>
              <w:pStyle w:val="ConsPlusNormal"/>
              <w:jc w:val="center"/>
            </w:pPr>
            <w:r>
              <w:t>19 526,7</w:t>
            </w:r>
          </w:p>
        </w:tc>
        <w:tc>
          <w:tcPr>
            <w:tcW w:w="1361" w:type="dxa"/>
          </w:tcPr>
          <w:p w:rsidR="000E014A" w:rsidRDefault="000E014A">
            <w:pPr>
              <w:pStyle w:val="ConsPlusNormal"/>
              <w:jc w:val="center"/>
            </w:pPr>
            <w:r>
              <w:t>19 206,4</w:t>
            </w:r>
          </w:p>
        </w:tc>
        <w:tc>
          <w:tcPr>
            <w:tcW w:w="1304" w:type="dxa"/>
          </w:tcPr>
          <w:p w:rsidR="000E014A" w:rsidRDefault="000E014A">
            <w:pPr>
              <w:pStyle w:val="ConsPlusNormal"/>
              <w:jc w:val="center"/>
            </w:pPr>
            <w:hyperlink w:anchor="P1492" w:history="1">
              <w:r>
                <w:rPr>
                  <w:color w:val="0000FF"/>
                </w:rPr>
                <w:t>&lt;*&gt;</w:t>
              </w:r>
            </w:hyperlink>
          </w:p>
        </w:tc>
        <w:tc>
          <w:tcPr>
            <w:tcW w:w="1304" w:type="dxa"/>
          </w:tcPr>
          <w:p w:rsidR="000E014A" w:rsidRDefault="000E014A">
            <w:pPr>
              <w:pStyle w:val="ConsPlusNormal"/>
              <w:jc w:val="center"/>
            </w:pPr>
            <w:hyperlink w:anchor="P1492" w:history="1">
              <w:r>
                <w:rPr>
                  <w:color w:val="0000FF"/>
                </w:rPr>
                <w:t>&lt;*&gt;</w:t>
              </w:r>
            </w:hyperlink>
          </w:p>
        </w:tc>
      </w:tr>
      <w:tr w:rsidR="000E014A">
        <w:tc>
          <w:tcPr>
            <w:tcW w:w="13354" w:type="dxa"/>
            <w:gridSpan w:val="11"/>
          </w:tcPr>
          <w:p w:rsidR="000E014A" w:rsidRDefault="000E014A">
            <w:pPr>
              <w:pStyle w:val="ConsPlusNormal"/>
            </w:pPr>
            <w:r>
              <w:t>внебюджетные источники</w:t>
            </w:r>
          </w:p>
        </w:tc>
        <w:tc>
          <w:tcPr>
            <w:tcW w:w="1417" w:type="dxa"/>
          </w:tcPr>
          <w:p w:rsidR="000E014A" w:rsidRDefault="000E014A">
            <w:pPr>
              <w:pStyle w:val="ConsPlusNormal"/>
              <w:jc w:val="center"/>
            </w:pPr>
            <w:r>
              <w:t>105 843,3</w:t>
            </w:r>
          </w:p>
        </w:tc>
        <w:tc>
          <w:tcPr>
            <w:tcW w:w="1304" w:type="dxa"/>
          </w:tcPr>
          <w:p w:rsidR="000E014A" w:rsidRDefault="000E014A">
            <w:pPr>
              <w:pStyle w:val="ConsPlusNormal"/>
              <w:jc w:val="center"/>
            </w:pPr>
            <w:r>
              <w:t>79 000,0</w:t>
            </w:r>
          </w:p>
        </w:tc>
        <w:tc>
          <w:tcPr>
            <w:tcW w:w="1304" w:type="dxa"/>
          </w:tcPr>
          <w:p w:rsidR="000E014A" w:rsidRDefault="000E014A">
            <w:pPr>
              <w:pStyle w:val="ConsPlusNormal"/>
              <w:jc w:val="center"/>
            </w:pPr>
            <w:r>
              <w:t>79 000,0</w:t>
            </w:r>
          </w:p>
        </w:tc>
        <w:tc>
          <w:tcPr>
            <w:tcW w:w="1361" w:type="dxa"/>
          </w:tcPr>
          <w:p w:rsidR="000E014A" w:rsidRDefault="000E014A">
            <w:pPr>
              <w:pStyle w:val="ConsPlusNormal"/>
              <w:jc w:val="center"/>
            </w:pPr>
            <w:r>
              <w:t>79 000,0</w:t>
            </w:r>
          </w:p>
        </w:tc>
        <w:tc>
          <w:tcPr>
            <w:tcW w:w="1304" w:type="dxa"/>
          </w:tcPr>
          <w:p w:rsidR="000E014A" w:rsidRDefault="000E014A">
            <w:pPr>
              <w:pStyle w:val="ConsPlusNormal"/>
              <w:jc w:val="center"/>
            </w:pPr>
            <w:r>
              <w:t>79 000,0</w:t>
            </w:r>
          </w:p>
        </w:tc>
        <w:tc>
          <w:tcPr>
            <w:tcW w:w="1304" w:type="dxa"/>
          </w:tcPr>
          <w:p w:rsidR="000E014A" w:rsidRDefault="000E014A">
            <w:pPr>
              <w:pStyle w:val="ConsPlusNormal"/>
              <w:jc w:val="center"/>
            </w:pPr>
            <w:r>
              <w:t>79 000,0</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9" w:name="P1492"/>
      <w:bookmarkEnd w:id="9"/>
      <w:r>
        <w:t>&lt;*&gt; Объемы финансирования мероприятий подлежат ежегодному уточнению по итогам прохождения конкурсного отбора в Министерстве строительства и жилищно-коммунального хозяйства Российской Федерации.</w:t>
      </w:r>
    </w:p>
    <w:p w:rsidR="000E014A" w:rsidRDefault="000E014A">
      <w:pPr>
        <w:pStyle w:val="ConsPlusNormal"/>
        <w:spacing w:before="220"/>
        <w:ind w:firstLine="540"/>
        <w:jc w:val="both"/>
      </w:pPr>
      <w:bookmarkStart w:id="10" w:name="P1493"/>
      <w:bookmarkEnd w:id="10"/>
      <w:r>
        <w:t>&lt;1&gt; Список использованных сокращений:</w:t>
      </w:r>
    </w:p>
    <w:p w:rsidR="000E014A" w:rsidRDefault="000E014A">
      <w:pPr>
        <w:pStyle w:val="ConsPlusNormal"/>
        <w:spacing w:before="220"/>
        <w:ind w:firstLine="540"/>
        <w:jc w:val="both"/>
      </w:pPr>
      <w:r>
        <w:t>БРТ - бюджет Республики Татарстан;</w:t>
      </w:r>
    </w:p>
    <w:p w:rsidR="000E014A" w:rsidRDefault="000E014A">
      <w:pPr>
        <w:pStyle w:val="ConsPlusNormal"/>
        <w:spacing w:before="220"/>
        <w:ind w:firstLine="540"/>
        <w:jc w:val="both"/>
      </w:pPr>
      <w:r>
        <w:t>ВБ - планируемые к привлечению средства из внебюджетных источников;</w:t>
      </w:r>
    </w:p>
    <w:p w:rsidR="000E014A" w:rsidRDefault="000E014A">
      <w:pPr>
        <w:pStyle w:val="ConsPlusNormal"/>
        <w:spacing w:before="220"/>
        <w:ind w:firstLine="540"/>
        <w:jc w:val="both"/>
      </w:pPr>
      <w:r>
        <w:t>ГИИС "Электронный бюджет" - Государственная интегрированная информационная система управления общественными финансами "Электронный бюджет";</w:t>
      </w:r>
    </w:p>
    <w:p w:rsidR="000E014A" w:rsidRDefault="000E014A">
      <w:pPr>
        <w:pStyle w:val="ConsPlusNormal"/>
        <w:spacing w:before="220"/>
        <w:ind w:firstLine="540"/>
        <w:jc w:val="both"/>
      </w:pPr>
      <w:r>
        <w:t>МДМ РТ - Министерство по делам молодежи Республики Татарстан;</w:t>
      </w:r>
    </w:p>
    <w:p w:rsidR="000E014A" w:rsidRDefault="000E014A">
      <w:pPr>
        <w:pStyle w:val="ConsPlusNormal"/>
        <w:spacing w:before="220"/>
        <w:ind w:firstLine="540"/>
        <w:jc w:val="both"/>
      </w:pPr>
      <w:r>
        <w:t>ОМС - органы местного самоуправления муниципальных образований Республики Татарстан;</w:t>
      </w:r>
    </w:p>
    <w:p w:rsidR="000E014A" w:rsidRDefault="000E014A">
      <w:pPr>
        <w:pStyle w:val="ConsPlusNormal"/>
        <w:spacing w:before="220"/>
        <w:ind w:firstLine="540"/>
        <w:jc w:val="both"/>
      </w:pPr>
      <w:r>
        <w:t>ФБ - планируемые к привлечению средства федерального бюджета.</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 N 2</w:t>
      </w:r>
    </w:p>
    <w:p w:rsidR="000E014A" w:rsidRDefault="000E014A">
      <w:pPr>
        <w:pStyle w:val="ConsPlusNormal"/>
        <w:jc w:val="right"/>
      </w:pPr>
      <w:r>
        <w:t>к подпрограмме "Обеспечение</w:t>
      </w:r>
    </w:p>
    <w:p w:rsidR="000E014A" w:rsidRDefault="000E014A">
      <w:pPr>
        <w:pStyle w:val="ConsPlusNormal"/>
        <w:jc w:val="right"/>
      </w:pPr>
      <w:r>
        <w:t>жильем молодых семей</w:t>
      </w:r>
    </w:p>
    <w:p w:rsidR="000E014A" w:rsidRDefault="000E014A">
      <w:pPr>
        <w:pStyle w:val="ConsPlusNormal"/>
        <w:jc w:val="right"/>
      </w:pPr>
      <w:r>
        <w:t>в Республике Татарстан"</w:t>
      </w:r>
    </w:p>
    <w:p w:rsidR="000E014A" w:rsidRDefault="000E014A">
      <w:pPr>
        <w:pStyle w:val="ConsPlusNormal"/>
        <w:jc w:val="both"/>
      </w:pPr>
    </w:p>
    <w:p w:rsidR="000E014A" w:rsidRDefault="000E014A">
      <w:pPr>
        <w:pStyle w:val="ConsPlusTitle"/>
        <w:jc w:val="center"/>
      </w:pPr>
      <w:bookmarkStart w:id="11" w:name="P1510"/>
      <w:bookmarkEnd w:id="11"/>
      <w:r>
        <w:t>ПОРЯДОК</w:t>
      </w:r>
    </w:p>
    <w:p w:rsidR="000E014A" w:rsidRDefault="000E014A">
      <w:pPr>
        <w:pStyle w:val="ConsPlusTitle"/>
        <w:jc w:val="center"/>
      </w:pPr>
      <w:r>
        <w:t>ПРЕДОСТАВЛЕНИЯ ИНЫХ МЕЖБЮДЖЕТНЫХ ТРАНСФЕРТОВ ИЗ БЮДЖЕТА</w:t>
      </w:r>
    </w:p>
    <w:p w:rsidR="000E014A" w:rsidRDefault="000E014A">
      <w:pPr>
        <w:pStyle w:val="ConsPlusTitle"/>
        <w:jc w:val="center"/>
      </w:pPr>
      <w:r>
        <w:t>РЕСПУБЛИКИ ТАТАРСТАН БЮДЖЕТАМ МУНИЦИПАЛЬНЫХ РАЙОНОВ</w:t>
      </w:r>
    </w:p>
    <w:p w:rsidR="000E014A" w:rsidRDefault="000E014A">
      <w:pPr>
        <w:pStyle w:val="ConsPlusTitle"/>
        <w:jc w:val="center"/>
      </w:pPr>
      <w:r>
        <w:t>И ГОРОДСКИХ ОКРУГОВ РЕСПУБЛИКИ ТАТАРСТАН НА ПРЕДОСТАВЛЕНИЕ</w:t>
      </w:r>
    </w:p>
    <w:p w:rsidR="000E014A" w:rsidRDefault="000E014A">
      <w:pPr>
        <w:pStyle w:val="ConsPlusTitle"/>
        <w:jc w:val="center"/>
      </w:pPr>
      <w:r>
        <w:t>СОЦИАЛЬНЫХ ВЫПЛАТ МОЛОДЫМ СЕМЬЯМ НА ПРИОБРЕТЕНИЕ</w:t>
      </w:r>
    </w:p>
    <w:p w:rsidR="000E014A" w:rsidRDefault="000E014A">
      <w:pPr>
        <w:pStyle w:val="ConsPlusTitle"/>
        <w:jc w:val="center"/>
      </w:pPr>
      <w:r>
        <w:t>(СТРОИТЕЛЬСТВО) ЖИЛЬЯ</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Постановлений КМ РТ от 19.11.2019 </w:t>
            </w:r>
            <w:hyperlink r:id="rId79" w:history="1">
              <w:r>
                <w:rPr>
                  <w:color w:val="0000FF"/>
                </w:rPr>
                <w:t>N 1048</w:t>
              </w:r>
            </w:hyperlink>
            <w:r>
              <w:rPr>
                <w:color w:val="392C69"/>
              </w:rPr>
              <w:t xml:space="preserve">, от 28.01.2020 </w:t>
            </w:r>
            <w:hyperlink r:id="rId80"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pStyle w:val="ConsPlusNormal"/>
        <w:ind w:firstLine="540"/>
        <w:jc w:val="both"/>
      </w:pPr>
      <w:r>
        <w:t>1. Настоящий Порядок устанавливает цели, порядок и условия предоставления и расходования иных межбюджетных трансфертов из бюджета Республики Татарстан бюджетам муниципальных районов и городских округов Республики Татарстан, критерии отбора муниципальных районов и городских округов Республики Татарстан на предоставление социальных выплат молодым семьям на приобретение (строительство) жилья в рамках подпрограммы "Обеспечение жильем молодых семей в Республике Татарстан" (далее - социальные выплаты, Подпрограмма-1).</w:t>
      </w:r>
    </w:p>
    <w:p w:rsidR="000E014A" w:rsidRDefault="000E014A">
      <w:pPr>
        <w:pStyle w:val="ConsPlusNormal"/>
        <w:spacing w:before="220"/>
        <w:ind w:firstLine="540"/>
        <w:jc w:val="both"/>
      </w:pPr>
      <w:r>
        <w:t xml:space="preserve">2. Иные межбюджетные трансферты предоставляются бюджетам муниципальных районов и городских округов Республики Татарстан в пределах бюджетных ассигнований, предусмотренных в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Министерства по делам молодежи Республики Татарстан (далее - Министерство) на цели, указанные в пункте 1 </w:t>
      </w:r>
      <w:r>
        <w:lastRenderedPageBreak/>
        <w:t>настоящего Порядка (далее - иные межбюджетные трансферты, муниципальные образования).</w:t>
      </w:r>
    </w:p>
    <w:p w:rsidR="000E014A" w:rsidRDefault="000E014A">
      <w:pPr>
        <w:pStyle w:val="ConsPlusNormal"/>
        <w:spacing w:before="220"/>
        <w:ind w:firstLine="540"/>
        <w:jc w:val="both"/>
      </w:pPr>
      <w:r>
        <w:t>3. Финансовое обеспечение расходных обязательств бюджета Республики Татарстан по предоставлению иных межбюджетных трансфертов осуществляется за счет средств субсидий из федерального бюджета бюджету Республики Татарстан на софинансирование расходных обязательств Республики Татарстан по предоставлению социальных выплат молодым семьям на приобретение (строительство) жилья и средств бюджета Республики Татарстан.</w:t>
      </w:r>
    </w:p>
    <w:p w:rsidR="000E014A" w:rsidRDefault="000E014A">
      <w:pPr>
        <w:pStyle w:val="ConsPlusNormal"/>
        <w:spacing w:before="220"/>
        <w:ind w:firstLine="540"/>
        <w:jc w:val="both"/>
      </w:pPr>
      <w:r>
        <w:t>4. Главным распорядителем бюджетных средств, предоставляемых в соответствии с настоящим Порядком, является Министерство.</w:t>
      </w:r>
    </w:p>
    <w:p w:rsidR="000E014A" w:rsidRDefault="000E014A">
      <w:pPr>
        <w:pStyle w:val="ConsPlusNormal"/>
        <w:spacing w:before="220"/>
        <w:ind w:firstLine="540"/>
        <w:jc w:val="both"/>
      </w:pPr>
      <w:r>
        <w:t>5. Иные межбюджетные трансферты предоставляются бюджетам муниципальных образований, отвечающих следующим критериям:</w:t>
      </w:r>
    </w:p>
    <w:p w:rsidR="000E014A" w:rsidRDefault="000E014A">
      <w:pPr>
        <w:pStyle w:val="ConsPlusNormal"/>
        <w:spacing w:before="220"/>
        <w:ind w:firstLine="540"/>
        <w:jc w:val="both"/>
      </w:pPr>
      <w:r>
        <w:t>наличие в муниципальном образовании молодых семей - участников муниципальной программы, изъявивших желание получить социальную выплату в планируемом году, соответствующих условиям предоставления социальной выплаты на приобретение (строительство) жилья согласно приложению N 3 к Подпрограмме-1;</w:t>
      </w:r>
    </w:p>
    <w:p w:rsidR="000E014A" w:rsidRDefault="000E014A">
      <w:pPr>
        <w:pStyle w:val="ConsPlusNormal"/>
        <w:spacing w:before="220"/>
        <w:ind w:firstLine="540"/>
        <w:jc w:val="both"/>
      </w:pPr>
      <w:r>
        <w:t>наличие списка претендентов на получение социальной выплаты в планируемом году.</w:t>
      </w:r>
    </w:p>
    <w:p w:rsidR="000E014A" w:rsidRDefault="000E014A">
      <w:pPr>
        <w:pStyle w:val="ConsPlusNormal"/>
        <w:spacing w:before="220"/>
        <w:ind w:firstLine="540"/>
        <w:jc w:val="both"/>
      </w:pPr>
      <w:r>
        <w:t>6. Условиями предоставления иных межбюджетных трансфертов являются:</w:t>
      </w:r>
    </w:p>
    <w:p w:rsidR="000E014A" w:rsidRDefault="000E014A">
      <w:pPr>
        <w:pStyle w:val="ConsPlusNormal"/>
        <w:spacing w:before="220"/>
        <w:ind w:firstLine="540"/>
        <w:jc w:val="both"/>
      </w:pPr>
      <w:r>
        <w:t>наличие муниципального правового акта органа местного самоуправления муниципального образования об утверждении муниципальной программы по обеспечению жильем молодых семей на соответствующий период, содержащей показатель результативности (результат) использования иных межбюджетных трансфертов, указанный в пункте 14 настоящего Порядка;</w:t>
      </w:r>
    </w:p>
    <w:p w:rsidR="000E014A" w:rsidRDefault="000E014A">
      <w:pPr>
        <w:pStyle w:val="ConsPlusNormal"/>
        <w:spacing w:before="220"/>
        <w:ind w:firstLine="540"/>
        <w:jc w:val="both"/>
      </w:pPr>
      <w:r>
        <w:t>наличие в бюджете муниципального образования (сводной бюджетной росписи бюджета) бюджетных ассигнований на исполнение расходных обязательств муниципального образования по финансовому обеспечению реализации мероприятий, включающих планируемые к предоставлению из бюджета Республики Татарстан межбюджетные трансферты;</w:t>
      </w:r>
    </w:p>
    <w:p w:rsidR="000E014A" w:rsidRDefault="000E014A">
      <w:pPr>
        <w:pStyle w:val="ConsPlusNormal"/>
        <w:spacing w:before="220"/>
        <w:ind w:firstLine="540"/>
        <w:jc w:val="both"/>
      </w:pPr>
      <w:r>
        <w:t>заключение соглашения о предоставлении иных межбюджетных трансфертов в соответствии с пунктом 10 настоящего Порядка.</w:t>
      </w:r>
    </w:p>
    <w:p w:rsidR="000E014A" w:rsidRDefault="000E014A">
      <w:pPr>
        <w:pStyle w:val="ConsPlusNormal"/>
        <w:spacing w:before="220"/>
        <w:ind w:firstLine="540"/>
        <w:jc w:val="both"/>
      </w:pPr>
      <w:r>
        <w:t>7. В целях распределения иных межбюджетных трансфертов уполномоченный орган местного самоуправления муниципального образования (далее - уполномоченный орган) в сроки и по форме, определенные Министерством, представляет в Министерство список семей, изъявивших желание на получение социальной выплаты в планируемом году.</w:t>
      </w:r>
    </w:p>
    <w:p w:rsidR="000E014A" w:rsidRDefault="000E014A">
      <w:pPr>
        <w:pStyle w:val="ConsPlusNormal"/>
        <w:spacing w:before="220"/>
        <w:ind w:firstLine="540"/>
        <w:jc w:val="both"/>
      </w:pPr>
      <w:r>
        <w:t>8. Распределение иных межбюджетных трансфертов между бюджетами муниципальных образований производится с учетом количества молодых семей в муниципальном образовании, включенных в список претендентов на получение социальной выплаты в планируемом году, исходя из наличия доступного жилья в муниципальном образовании и размера социальной выплаты, предоставляемой молодой семье в соответствии с условиями Подпрограммы-1, по следующей формуле:</w:t>
      </w:r>
    </w:p>
    <w:p w:rsidR="000E014A" w:rsidRDefault="000E014A">
      <w:pPr>
        <w:pStyle w:val="ConsPlusNormal"/>
        <w:jc w:val="both"/>
      </w:pPr>
    </w:p>
    <w:p w:rsidR="000E014A" w:rsidRDefault="000E014A">
      <w:pPr>
        <w:pStyle w:val="ConsPlusNormal"/>
        <w:jc w:val="center"/>
      </w:pPr>
      <w:r w:rsidRPr="00F42CAA">
        <w:rPr>
          <w:position w:val="-12"/>
        </w:rPr>
        <w:pict>
          <v:shape id="_x0000_i1027" style="width:415.5pt;height:24pt" coordsize="" o:spt="100" adj="0,,0" path="" filled="f" stroked="f">
            <v:stroke joinstyle="miter"/>
            <v:imagedata r:id="rId81" o:title="base_23915_159854_32770"/>
            <v:formulas/>
            <v:path o:connecttype="segments"/>
          </v:shape>
        </w:pict>
      </w:r>
    </w:p>
    <w:p w:rsidR="000E014A" w:rsidRDefault="000E014A">
      <w:pPr>
        <w:pStyle w:val="ConsPlusNormal"/>
        <w:jc w:val="both"/>
      </w:pPr>
    </w:p>
    <w:p w:rsidR="000E014A" w:rsidRDefault="000E014A">
      <w:pPr>
        <w:pStyle w:val="ConsPlusNormal"/>
        <w:ind w:firstLine="540"/>
        <w:jc w:val="both"/>
      </w:pPr>
      <w:r>
        <w:t>где:</w:t>
      </w:r>
    </w:p>
    <w:p w:rsidR="000E014A" w:rsidRDefault="000E014A">
      <w:pPr>
        <w:pStyle w:val="ConsPlusNormal"/>
        <w:spacing w:before="220"/>
        <w:ind w:firstLine="540"/>
        <w:jc w:val="both"/>
      </w:pPr>
      <w:r>
        <w:t>i - наименование муниципального образования;</w:t>
      </w:r>
    </w:p>
    <w:p w:rsidR="000E014A" w:rsidRDefault="000E014A">
      <w:pPr>
        <w:pStyle w:val="ConsPlusNormal"/>
        <w:spacing w:before="220"/>
        <w:ind w:firstLine="540"/>
        <w:jc w:val="both"/>
      </w:pPr>
      <w:r>
        <w:t>ОТМО</w:t>
      </w:r>
      <w:r>
        <w:rPr>
          <w:vertAlign w:val="subscript"/>
        </w:rPr>
        <w:t>i</w:t>
      </w:r>
      <w:r>
        <w:t xml:space="preserve"> - объем иного межбюджетного трансферта i-му муниципальному образованию;</w:t>
      </w:r>
    </w:p>
    <w:p w:rsidR="000E014A" w:rsidRDefault="000E014A">
      <w:pPr>
        <w:pStyle w:val="ConsPlusNormal"/>
        <w:spacing w:before="220"/>
        <w:ind w:firstLine="540"/>
        <w:jc w:val="both"/>
      </w:pPr>
      <w:r w:rsidRPr="00F42CAA">
        <w:rPr>
          <w:position w:val="-9"/>
        </w:rPr>
        <w:lastRenderedPageBreak/>
        <w:pict>
          <v:shape id="_x0000_i1028" style="width:29.25pt;height:20.25pt" coordsize="" o:spt="100" adj="0,,0" path="" filled="f" stroked="f">
            <v:stroke joinstyle="miter"/>
            <v:imagedata r:id="rId82" o:title="base_23915_159854_32771"/>
            <v:formulas/>
            <v:path o:connecttype="segments"/>
          </v:shape>
        </w:pict>
      </w:r>
      <w:r>
        <w:t xml:space="preserve"> - цена квадратного метра в i-м муниципальном образовании;</w:t>
      </w:r>
    </w:p>
    <w:p w:rsidR="000E014A" w:rsidRDefault="000E014A">
      <w:pPr>
        <w:pStyle w:val="ConsPlusNormal"/>
        <w:spacing w:before="220"/>
        <w:ind w:firstLine="540"/>
        <w:jc w:val="both"/>
      </w:pPr>
      <w:r>
        <w:t>кв.м</w:t>
      </w:r>
      <w:r>
        <w:rPr>
          <w:vertAlign w:val="subscript"/>
        </w:rPr>
        <w:t>i</w:t>
      </w:r>
      <w:r>
        <w:t>МС</w:t>
      </w:r>
      <w:r>
        <w:rPr>
          <w:vertAlign w:val="subscript"/>
        </w:rPr>
        <w:t>n</w:t>
      </w:r>
      <w:r>
        <w:t xml:space="preserve"> - количество квадратных метров в i-м муниципальном образовании, на оплату которых предоставляется социальная выплата n-й молодой семье (нумерация согласно списку семей i-го муниципального образования, вошедших в список претендентов на получение социальной выплаты в планируемом году).</w:t>
      </w:r>
    </w:p>
    <w:p w:rsidR="000E014A" w:rsidRDefault="000E014A">
      <w:pPr>
        <w:pStyle w:val="ConsPlusNormal"/>
        <w:spacing w:before="220"/>
        <w:ind w:firstLine="540"/>
        <w:jc w:val="both"/>
      </w:pPr>
      <w:r>
        <w:t>9. Распределение иных межбюджетных трансфертов между бюджетами муниципальных образований осуществляется в пределах бюджетных ассигнований, предусмотренных в бюджете Республики Татарстан на соответствующий финансовый год и на плановый период, и утверждается нормативным правовым актом Кабинета Министров Республики Татарстан.</w:t>
      </w:r>
    </w:p>
    <w:p w:rsidR="000E014A" w:rsidRDefault="000E014A">
      <w:pPr>
        <w:pStyle w:val="ConsPlusNormal"/>
        <w:spacing w:before="220"/>
        <w:ind w:firstLine="540"/>
        <w:jc w:val="both"/>
      </w:pPr>
      <w:r>
        <w:t>10. Иные межбюджетные трансферты предоставляются на основании соглашения о предоставлении иных межбюджетных трансфертов, заключенного между Министерством и муниципальным образованием (далее - соглашение) по форме, утвержденной Министерством, в котором предусматриваются:</w:t>
      </w:r>
    </w:p>
    <w:p w:rsidR="000E014A" w:rsidRDefault="000E014A">
      <w:pPr>
        <w:pStyle w:val="ConsPlusNormal"/>
        <w:spacing w:before="220"/>
        <w:ind w:firstLine="540"/>
        <w:jc w:val="both"/>
      </w:pPr>
      <w:r>
        <w:t>а) размер иных межбюджетных трансфертов, их целевое назначение;</w:t>
      </w:r>
    </w:p>
    <w:p w:rsidR="000E014A" w:rsidRDefault="000E014A">
      <w:pPr>
        <w:pStyle w:val="ConsPlusNormal"/>
        <w:spacing w:before="220"/>
        <w:ind w:firstLine="540"/>
        <w:jc w:val="both"/>
      </w:pPr>
      <w:r>
        <w:t>б) значения показателя результативности (результата) использования иных межбюджетных трансфертов;</w:t>
      </w:r>
    </w:p>
    <w:p w:rsidR="000E014A" w:rsidRDefault="000E014A">
      <w:pPr>
        <w:pStyle w:val="ConsPlusNormal"/>
        <w:spacing w:before="220"/>
        <w:ind w:firstLine="540"/>
        <w:jc w:val="both"/>
      </w:pPr>
      <w:r>
        <w:t>в) порядок перечисления иных межбюджетных трансфертов;</w:t>
      </w:r>
    </w:p>
    <w:p w:rsidR="000E014A" w:rsidRDefault="000E014A">
      <w:pPr>
        <w:pStyle w:val="ConsPlusNormal"/>
        <w:spacing w:before="220"/>
        <w:ind w:firstLine="540"/>
        <w:jc w:val="both"/>
      </w:pPr>
      <w:r>
        <w:t>г) сроки и формы представления отчетности об использовании иных межбюджетных трансфертов и достижения показателя результативности (результата) использования иных межбюджетных трансфертов;</w:t>
      </w:r>
    </w:p>
    <w:p w:rsidR="000E014A" w:rsidRDefault="000E014A">
      <w:pPr>
        <w:pStyle w:val="ConsPlusNormal"/>
        <w:spacing w:before="220"/>
        <w:ind w:firstLine="540"/>
        <w:jc w:val="both"/>
      </w:pPr>
      <w:r>
        <w:t>д) последствия недостижения получателем иных межбюджетных трансфертов установленного показателя результативности (результата) использования иных межбюджетных трансфертов;</w:t>
      </w:r>
    </w:p>
    <w:p w:rsidR="000E014A" w:rsidRDefault="000E014A">
      <w:pPr>
        <w:pStyle w:val="ConsPlusNormal"/>
        <w:spacing w:before="220"/>
        <w:ind w:firstLine="540"/>
        <w:jc w:val="both"/>
      </w:pPr>
      <w:r>
        <w:t>е) порядок осуществления контроля за соблюдением получателем иных межбюджетных трансфертов обязательств, предусмотренных соглашением;</w:t>
      </w:r>
    </w:p>
    <w:p w:rsidR="000E014A" w:rsidRDefault="000E014A">
      <w:pPr>
        <w:pStyle w:val="ConsPlusNormal"/>
        <w:spacing w:before="220"/>
        <w:ind w:firstLine="540"/>
        <w:jc w:val="both"/>
      </w:pPr>
      <w:r>
        <w:t>ж) ответственность сторон за нарушение условий соглашения.</w:t>
      </w:r>
    </w:p>
    <w:p w:rsidR="000E014A" w:rsidRDefault="000E014A">
      <w:pPr>
        <w:pStyle w:val="ConsPlusNormal"/>
        <w:spacing w:before="220"/>
        <w:ind w:firstLine="540"/>
        <w:jc w:val="both"/>
      </w:pPr>
      <w:r>
        <w:t>11. Иные межбюджетные трансферты перечисляются в установленном порядке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поступающими во временное распоряжение получателей средств бюджетов муниципальных образований, с отражением указанных операций на лицевых счетах в сроки, определяемые соглашением.</w:t>
      </w:r>
    </w:p>
    <w:p w:rsidR="000E014A" w:rsidRDefault="000E014A">
      <w:pPr>
        <w:pStyle w:val="ConsPlusNormal"/>
        <w:jc w:val="both"/>
      </w:pPr>
      <w:r>
        <w:t xml:space="preserve">(п. 11 в ред. </w:t>
      </w:r>
      <w:hyperlink r:id="rId83" w:history="1">
        <w:r>
          <w:rPr>
            <w:color w:val="0000FF"/>
          </w:rPr>
          <w:t>Постановления</w:t>
        </w:r>
      </w:hyperlink>
      <w:r>
        <w:t xml:space="preserve"> КМ РТ от 28.01.2020 N 33)</w:t>
      </w:r>
    </w:p>
    <w:p w:rsidR="000E014A" w:rsidRDefault="000E014A">
      <w:pPr>
        <w:pStyle w:val="ConsPlusNormal"/>
        <w:spacing w:before="220"/>
        <w:ind w:firstLine="540"/>
        <w:jc w:val="both"/>
      </w:pPr>
      <w:r>
        <w:t>12. Перечисление иных межбюджетных трансфертов в бюджет муниципального образования осуществляется по мере поступления заявок от муниципальных образований на выделение средств на текущий квартал по форме, установленной Министерством (далее - заявка).</w:t>
      </w:r>
    </w:p>
    <w:p w:rsidR="000E014A" w:rsidRDefault="000E014A">
      <w:pPr>
        <w:pStyle w:val="ConsPlusNormal"/>
        <w:spacing w:before="220"/>
        <w:ind w:firstLine="540"/>
        <w:jc w:val="both"/>
      </w:pPr>
      <w:r>
        <w:t>13. В случае непредставления муниципальным образованием заявки на выделение средств в сроки, установленные в соглашении, неиспользованные средства подлежат дальнейшему перераспределению Министерством между муниципальными образованиями.</w:t>
      </w:r>
    </w:p>
    <w:p w:rsidR="000E014A" w:rsidRDefault="000E014A">
      <w:pPr>
        <w:pStyle w:val="ConsPlusNormal"/>
        <w:spacing w:before="220"/>
        <w:ind w:firstLine="540"/>
        <w:jc w:val="both"/>
      </w:pPr>
      <w:r>
        <w:t>14. Показателем результативности (результатом) использования иных межбюджетных трансфертов является количество молодых семей, улучшивших жилищные условия в связи с получением социальной выплаты.</w:t>
      </w:r>
    </w:p>
    <w:p w:rsidR="000E014A" w:rsidRDefault="000E014A">
      <w:pPr>
        <w:pStyle w:val="ConsPlusNormal"/>
        <w:spacing w:before="220"/>
        <w:ind w:firstLine="540"/>
        <w:jc w:val="both"/>
      </w:pPr>
      <w:r>
        <w:lastRenderedPageBreak/>
        <w:t>15. Оценка достижения значения показателя результативности (результата) осуществляется Министерством на основании сравнения фактического и планового значения показателя.</w:t>
      </w:r>
    </w:p>
    <w:p w:rsidR="000E014A" w:rsidRDefault="000E014A">
      <w:pPr>
        <w:pStyle w:val="ConsPlusNormal"/>
        <w:spacing w:before="220"/>
        <w:ind w:firstLine="540"/>
        <w:jc w:val="both"/>
      </w:pPr>
      <w:r>
        <w:t>16. В случае если муниципальным образованием на 31 декабря года предоставления иного межбюджетного трансферта допущены нарушения обязательств, предусмотренных соглашением в соответствии с подпунктом "б" пункта 10 настоящего Порядка, и в срок до первой даты представления отчетности о достижении значения показателя результативности (результата) использования иного межбюджетного трансферта в соответствии с соглашением в году, следующем за годом предоставления иного межбюджетного трансферта, указанные нарушения не устранены, объем средств, подлежащий возврату из местного бюджета в бюджет Республики Татарстан до 1 июня года, следующего за годом предоставления иного межбюджетного трансферта (V</w:t>
      </w:r>
      <w:r>
        <w:rPr>
          <w:vertAlign w:val="subscript"/>
        </w:rPr>
        <w:t>возврата</w:t>
      </w:r>
      <w:r>
        <w:t>), рассчитывается по формуле:</w:t>
      </w:r>
    </w:p>
    <w:p w:rsidR="000E014A" w:rsidRDefault="000E014A">
      <w:pPr>
        <w:pStyle w:val="ConsPlusNormal"/>
        <w:jc w:val="both"/>
      </w:pPr>
    </w:p>
    <w:p w:rsidR="000E014A" w:rsidRDefault="000E014A">
      <w:pPr>
        <w:pStyle w:val="ConsPlusNormal"/>
        <w:jc w:val="center"/>
      </w:pPr>
      <w:r>
        <w:t>V</w:t>
      </w:r>
      <w:r>
        <w:rPr>
          <w:vertAlign w:val="subscript"/>
        </w:rPr>
        <w:t>возврата</w:t>
      </w:r>
      <w:r>
        <w:t xml:space="preserve"> = (V</w:t>
      </w:r>
      <w:r>
        <w:rPr>
          <w:vertAlign w:val="subscript"/>
        </w:rPr>
        <w:t>иного межбюджетного трансферта</w:t>
      </w:r>
      <w:r>
        <w:t xml:space="preserve"> x k) x 0,1,</w:t>
      </w:r>
    </w:p>
    <w:p w:rsidR="000E014A" w:rsidRDefault="000E014A">
      <w:pPr>
        <w:pStyle w:val="ConsPlusNormal"/>
        <w:jc w:val="both"/>
      </w:pPr>
    </w:p>
    <w:p w:rsidR="000E014A" w:rsidRDefault="000E014A">
      <w:pPr>
        <w:pStyle w:val="ConsPlusNormal"/>
        <w:ind w:firstLine="540"/>
        <w:jc w:val="both"/>
      </w:pPr>
      <w:r>
        <w:t>где:</w:t>
      </w:r>
    </w:p>
    <w:p w:rsidR="000E014A" w:rsidRDefault="000E014A">
      <w:pPr>
        <w:pStyle w:val="ConsPlusNormal"/>
        <w:spacing w:before="220"/>
        <w:ind w:firstLine="540"/>
        <w:jc w:val="both"/>
      </w:pPr>
      <w:r>
        <w:t>V</w:t>
      </w:r>
      <w:r>
        <w:rPr>
          <w:vertAlign w:val="subscript"/>
        </w:rPr>
        <w:t>иного межбюджетного трансферта</w:t>
      </w:r>
      <w:r>
        <w:t xml:space="preserve"> - размер иного межбюджетного трансферта, предоставленного бюджету муниципального образования в отчетном финансовом году;</w:t>
      </w:r>
    </w:p>
    <w:p w:rsidR="000E014A" w:rsidRDefault="000E014A">
      <w:pPr>
        <w:pStyle w:val="ConsPlusNormal"/>
        <w:spacing w:before="220"/>
        <w:ind w:firstLine="540"/>
        <w:jc w:val="both"/>
      </w:pPr>
      <w:r>
        <w:t>k - коэффициент возврата иного межбюджетного трансферта.</w:t>
      </w:r>
    </w:p>
    <w:p w:rsidR="000E014A" w:rsidRDefault="000E014A">
      <w:pPr>
        <w:pStyle w:val="ConsPlusNormal"/>
        <w:spacing w:before="220"/>
        <w:ind w:firstLine="540"/>
        <w:jc w:val="both"/>
      </w:pPr>
      <w:r>
        <w:t>17. При расчете объема средств, подлежащих возврату из бюджета муниципального образования в бюджет Республики Татарстан, в размере иного межбюджетного трансферта, предоставленного бюджету муниципального образования в отчетном финансовом году (V</w:t>
      </w:r>
      <w:r>
        <w:rPr>
          <w:vertAlign w:val="subscript"/>
        </w:rPr>
        <w:t>иного межбюджетного трансферта</w:t>
      </w:r>
      <w:r>
        <w:t>), не учитывается размер остатка иного межбюджетного трансферта, не использованного на 1 января текущего финансового года.</w:t>
      </w:r>
    </w:p>
    <w:p w:rsidR="000E014A" w:rsidRDefault="000E014A">
      <w:pPr>
        <w:pStyle w:val="ConsPlusNormal"/>
        <w:spacing w:before="220"/>
        <w:ind w:firstLine="540"/>
        <w:jc w:val="both"/>
      </w:pPr>
      <w:r>
        <w:t>Коэффициент возврата иного межбюджетного трансферта рассчитывается по формуле:</w:t>
      </w:r>
    </w:p>
    <w:p w:rsidR="000E014A" w:rsidRDefault="000E014A">
      <w:pPr>
        <w:pStyle w:val="ConsPlusNormal"/>
        <w:jc w:val="both"/>
      </w:pPr>
    </w:p>
    <w:p w:rsidR="000E014A" w:rsidRDefault="000E014A">
      <w:pPr>
        <w:pStyle w:val="ConsPlusNormal"/>
        <w:jc w:val="center"/>
      </w:pPr>
      <w:r>
        <w:t>k = SUM D,</w:t>
      </w:r>
    </w:p>
    <w:p w:rsidR="000E014A" w:rsidRDefault="000E014A">
      <w:pPr>
        <w:pStyle w:val="ConsPlusNormal"/>
        <w:jc w:val="both"/>
      </w:pPr>
    </w:p>
    <w:p w:rsidR="000E014A" w:rsidRDefault="000E014A">
      <w:pPr>
        <w:pStyle w:val="ConsPlusNormal"/>
        <w:ind w:firstLine="540"/>
        <w:jc w:val="both"/>
      </w:pPr>
      <w:r>
        <w:t>где:</w:t>
      </w:r>
    </w:p>
    <w:p w:rsidR="000E014A" w:rsidRDefault="000E014A">
      <w:pPr>
        <w:pStyle w:val="ConsPlusNormal"/>
        <w:spacing w:before="220"/>
        <w:ind w:firstLine="540"/>
        <w:jc w:val="both"/>
      </w:pPr>
      <w:r>
        <w:t>D - индекс, отражающий уровень недостижения показателя результативности (результата) использования иного межбюджетного трансферта.</w:t>
      </w:r>
    </w:p>
    <w:p w:rsidR="000E014A" w:rsidRDefault="000E014A">
      <w:pPr>
        <w:pStyle w:val="ConsPlusNormal"/>
        <w:spacing w:before="220"/>
        <w:ind w:firstLine="540"/>
        <w:jc w:val="both"/>
      </w:pPr>
      <w:r>
        <w:t>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показателя результативности (результата) использования иного межбюджетного трансферта.</w:t>
      </w:r>
    </w:p>
    <w:p w:rsidR="000E014A" w:rsidRDefault="000E014A">
      <w:pPr>
        <w:pStyle w:val="ConsPlusNormal"/>
        <w:spacing w:before="220"/>
        <w:ind w:firstLine="540"/>
        <w:jc w:val="both"/>
      </w:pPr>
      <w:r>
        <w:t>18. Индекс, отражающий уровень недостижения показателя результативности (результата) использования иного межбюджетного трансферта, определяется:</w:t>
      </w:r>
    </w:p>
    <w:p w:rsidR="000E014A" w:rsidRDefault="000E014A">
      <w:pPr>
        <w:pStyle w:val="ConsPlusNormal"/>
        <w:spacing w:before="220"/>
        <w:ind w:firstLine="540"/>
        <w:jc w:val="both"/>
      </w:pPr>
      <w:r>
        <w:t>а) для показателей результативности (результатов) использования иного межбюджетного трансферта, по которым большее значение фактически достигнутого значения отражает большую эффективность использования иного межбюджетного трансферта, - по формуле:</w:t>
      </w:r>
    </w:p>
    <w:p w:rsidR="000E014A" w:rsidRDefault="000E014A">
      <w:pPr>
        <w:pStyle w:val="ConsPlusNormal"/>
        <w:jc w:val="both"/>
      </w:pPr>
    </w:p>
    <w:p w:rsidR="000E014A" w:rsidRDefault="000E014A">
      <w:pPr>
        <w:pStyle w:val="ConsPlusNormal"/>
        <w:jc w:val="center"/>
      </w:pPr>
      <w:r w:rsidRPr="00F42CAA">
        <w:rPr>
          <w:position w:val="-22"/>
        </w:rPr>
        <w:pict>
          <v:shape id="_x0000_i1029" style="width:62.25pt;height:33.75pt" coordsize="" o:spt="100" adj="0,,0" path="" filled="f" stroked="f">
            <v:stroke joinstyle="miter"/>
            <v:imagedata r:id="rId84" o:title="base_23915_159854_32772"/>
            <v:formulas/>
            <v:path o:connecttype="segments"/>
          </v:shape>
        </w:pict>
      </w:r>
    </w:p>
    <w:p w:rsidR="000E014A" w:rsidRDefault="000E014A">
      <w:pPr>
        <w:pStyle w:val="ConsPlusNormal"/>
        <w:jc w:val="both"/>
      </w:pPr>
    </w:p>
    <w:p w:rsidR="000E014A" w:rsidRDefault="000E014A">
      <w:pPr>
        <w:pStyle w:val="ConsPlusNormal"/>
        <w:ind w:firstLine="540"/>
        <w:jc w:val="both"/>
      </w:pPr>
      <w:r>
        <w:t>где:</w:t>
      </w:r>
    </w:p>
    <w:p w:rsidR="000E014A" w:rsidRDefault="000E014A">
      <w:pPr>
        <w:pStyle w:val="ConsPlusNormal"/>
        <w:spacing w:before="220"/>
        <w:ind w:firstLine="540"/>
        <w:jc w:val="both"/>
      </w:pPr>
      <w:r>
        <w:t>T - фактически достигнутое значение показателя результативности (результата) использования иного межбюджетного трансферта на отчетную дату;</w:t>
      </w:r>
    </w:p>
    <w:p w:rsidR="000E014A" w:rsidRDefault="000E014A">
      <w:pPr>
        <w:pStyle w:val="ConsPlusNormal"/>
        <w:spacing w:before="220"/>
        <w:ind w:firstLine="540"/>
        <w:jc w:val="both"/>
      </w:pPr>
      <w:r>
        <w:lastRenderedPageBreak/>
        <w:t>S - плановое значение показателя результативности (результата) использования иного межбюджетного трансферта, установленное соглашением;</w:t>
      </w:r>
    </w:p>
    <w:p w:rsidR="000E014A" w:rsidRDefault="000E014A">
      <w:pPr>
        <w:pStyle w:val="ConsPlusNormal"/>
        <w:spacing w:before="220"/>
        <w:ind w:firstLine="540"/>
        <w:jc w:val="both"/>
      </w:pPr>
      <w:r>
        <w:t>б) для показателя результативности (результата) использования иного межбюджетного трансферта, по которым большее значение фактически достигнутого значения отражает меньшую эффективность использования иного межбюджетного трансферта, - по формуле:</w:t>
      </w:r>
    </w:p>
    <w:p w:rsidR="000E014A" w:rsidRDefault="000E014A">
      <w:pPr>
        <w:pStyle w:val="ConsPlusNormal"/>
        <w:jc w:val="both"/>
      </w:pPr>
    </w:p>
    <w:p w:rsidR="000E014A" w:rsidRDefault="000E014A">
      <w:pPr>
        <w:pStyle w:val="ConsPlusNormal"/>
        <w:jc w:val="center"/>
      </w:pPr>
      <w:r w:rsidRPr="00F42CAA">
        <w:rPr>
          <w:position w:val="-22"/>
        </w:rPr>
        <w:pict>
          <v:shape id="_x0000_i1030" style="width:62.25pt;height:33.75pt" coordsize="" o:spt="100" adj="0,,0" path="" filled="f" stroked="f">
            <v:stroke joinstyle="miter"/>
            <v:imagedata r:id="rId85" o:title="base_23915_159854_32773"/>
            <v:formulas/>
            <v:path o:connecttype="segments"/>
          </v:shape>
        </w:pict>
      </w:r>
    </w:p>
    <w:p w:rsidR="000E014A" w:rsidRDefault="000E014A">
      <w:pPr>
        <w:pStyle w:val="ConsPlusNormal"/>
        <w:jc w:val="both"/>
      </w:pPr>
    </w:p>
    <w:p w:rsidR="000E014A" w:rsidRDefault="000E014A">
      <w:pPr>
        <w:pStyle w:val="ConsPlusNormal"/>
        <w:ind w:firstLine="540"/>
        <w:jc w:val="both"/>
      </w:pPr>
      <w:r>
        <w:t>19. Ответственность за достоверность представляемой Министерству отчетности возлагается на уполномоченный орган.</w:t>
      </w:r>
    </w:p>
    <w:p w:rsidR="000E014A" w:rsidRDefault="000E014A">
      <w:pPr>
        <w:pStyle w:val="ConsPlusNormal"/>
        <w:spacing w:before="220"/>
        <w:ind w:firstLine="540"/>
        <w:jc w:val="both"/>
      </w:pPr>
      <w:r>
        <w:t>20. Неиспользованные по состоянию на 1 января года, следующего за годом предоставления иных межбюджетных трансфертов, средства иных межбюджетных трансфертов подлежат возврату в доход бюджета Республики Татарстан в порядке, установленном бюджетным законодательством Российской Федерации.</w:t>
      </w:r>
    </w:p>
    <w:p w:rsidR="000E014A" w:rsidRDefault="000E014A">
      <w:pPr>
        <w:pStyle w:val="ConsPlusNormal"/>
        <w:spacing w:before="220"/>
        <w:ind w:firstLine="540"/>
        <w:jc w:val="both"/>
      </w:pPr>
      <w:r>
        <w:t>21. Иной межбюджетный трансферт в случае его нецелевого использования и (или) нарушения муниципальным образованием условий его предоставления подлежит взысканию в доход бюджета Республики Татарстан в соответствии с бюджетным законодательством Российской Федерации.</w:t>
      </w:r>
    </w:p>
    <w:p w:rsidR="000E014A" w:rsidRDefault="000E014A">
      <w:pPr>
        <w:pStyle w:val="ConsPlusNormal"/>
        <w:spacing w:before="220"/>
        <w:ind w:firstLine="540"/>
        <w:jc w:val="both"/>
      </w:pPr>
      <w:r>
        <w:t>22. В случае нарушения муниципальным образованием условий предоставления иных межбюджетных трансфертов, в том числе невозврата муниципальным образованием средств иных межбюджетных трансфертов в бюджет Республики Татарстан в соответствии с пунктом 16 настоящего Порядка, к нему применяются бюджетные меры принуждения, предусмотренные бюджетным законодательством Российской Федерации.</w:t>
      </w:r>
    </w:p>
    <w:p w:rsidR="000E014A" w:rsidRDefault="000E014A">
      <w:pPr>
        <w:pStyle w:val="ConsPlusNormal"/>
        <w:spacing w:before="220"/>
        <w:ind w:firstLine="540"/>
        <w:jc w:val="both"/>
      </w:pPr>
      <w:r>
        <w:t>23. Контроль за целевым использованием иных межбюджетных трансфертов осуществляют в соответствии с законодательством Министерство и Министерство финансов Республики Татарстан.</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 N 3</w:t>
      </w:r>
    </w:p>
    <w:p w:rsidR="000E014A" w:rsidRDefault="000E014A">
      <w:pPr>
        <w:pStyle w:val="ConsPlusNormal"/>
        <w:jc w:val="right"/>
      </w:pPr>
      <w:r>
        <w:t>к подпрограмме "Обеспечение</w:t>
      </w:r>
    </w:p>
    <w:p w:rsidR="000E014A" w:rsidRDefault="000E014A">
      <w:pPr>
        <w:pStyle w:val="ConsPlusNormal"/>
        <w:jc w:val="right"/>
      </w:pPr>
      <w:r>
        <w:t>жильем молодых семей</w:t>
      </w:r>
    </w:p>
    <w:p w:rsidR="000E014A" w:rsidRDefault="000E014A">
      <w:pPr>
        <w:pStyle w:val="ConsPlusNormal"/>
        <w:jc w:val="right"/>
      </w:pPr>
      <w:r>
        <w:t>в Республике Татарстан"</w:t>
      </w:r>
    </w:p>
    <w:p w:rsidR="000E014A" w:rsidRDefault="000E014A">
      <w:pPr>
        <w:pStyle w:val="ConsPlusNormal"/>
        <w:jc w:val="both"/>
      </w:pPr>
    </w:p>
    <w:p w:rsidR="000E014A" w:rsidRDefault="000E014A">
      <w:pPr>
        <w:pStyle w:val="ConsPlusTitle"/>
        <w:jc w:val="center"/>
      </w:pPr>
      <w:bookmarkStart w:id="12" w:name="P1597"/>
      <w:bookmarkEnd w:id="12"/>
      <w:r>
        <w:t>ПРАВИЛА</w:t>
      </w:r>
    </w:p>
    <w:p w:rsidR="000E014A" w:rsidRDefault="000E014A">
      <w:pPr>
        <w:pStyle w:val="ConsPlusTitle"/>
        <w:jc w:val="center"/>
      </w:pPr>
      <w:r>
        <w:t>ПРЕДОСТАВЛЕНИЯ МОЛОДЫМ СЕМЬЯМ СОЦИАЛЬНЫХ ВЫПЛАТ</w:t>
      </w:r>
    </w:p>
    <w:p w:rsidR="000E014A" w:rsidRDefault="000E014A">
      <w:pPr>
        <w:pStyle w:val="ConsPlusTitle"/>
        <w:jc w:val="center"/>
      </w:pPr>
      <w:r>
        <w:t>НА ПРИОБРЕТЕНИЕ ЖИЛЬЯ В РАМКАХ РЕАЛИЗАЦИИ ПОДПРОГРАММЫ</w:t>
      </w:r>
    </w:p>
    <w:p w:rsidR="000E014A" w:rsidRDefault="000E014A">
      <w:pPr>
        <w:pStyle w:val="ConsPlusTitle"/>
        <w:jc w:val="center"/>
      </w:pPr>
      <w:r>
        <w:t>"ОБЕСПЕЧЕНИЕ ЖИЛЬЕМ МОЛОДЫХ СЕМЕЙ В РЕСПУБЛИКЕ ТАТАРСТАН"</w:t>
      </w:r>
    </w:p>
    <w:p w:rsidR="000E014A" w:rsidRDefault="000E014A">
      <w:pPr>
        <w:pStyle w:val="ConsPlusTitle"/>
        <w:jc w:val="center"/>
      </w:pPr>
      <w:r>
        <w:t>ГОСУДАРСТВЕННОЙ ПРОГРАММЫ "ОБЕСПЕЧЕНИЕ КАЧЕСТВЕННЫМ ЖИЛЬЕМ</w:t>
      </w:r>
    </w:p>
    <w:p w:rsidR="000E014A" w:rsidRDefault="000E014A">
      <w:pPr>
        <w:pStyle w:val="ConsPlusTitle"/>
        <w:jc w:val="center"/>
      </w:pPr>
      <w:r>
        <w:t>И УСЛУГАМИ ЖИЛИЩНО-КОММУНАЛЬНОГО ХОЗЯЙСТВА НАСЕЛЕНИЯ</w:t>
      </w:r>
    </w:p>
    <w:p w:rsidR="000E014A" w:rsidRDefault="000E014A">
      <w:pPr>
        <w:pStyle w:val="ConsPlusTitle"/>
        <w:jc w:val="center"/>
      </w:pPr>
      <w:r>
        <w:t>РЕСПУБЛИКИ ТАТАРСТАН"</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Постановлений КМ РТ от 19.11.2019 </w:t>
            </w:r>
            <w:hyperlink r:id="rId86" w:history="1">
              <w:r>
                <w:rPr>
                  <w:color w:val="0000FF"/>
                </w:rPr>
                <w:t>N 1048</w:t>
              </w:r>
            </w:hyperlink>
            <w:r>
              <w:rPr>
                <w:color w:val="392C69"/>
              </w:rPr>
              <w:t xml:space="preserve">, от 28.01.2020 </w:t>
            </w:r>
            <w:hyperlink r:id="rId87" w:history="1">
              <w:r>
                <w:rPr>
                  <w:color w:val="0000FF"/>
                </w:rPr>
                <w:t>N 33</w:t>
              </w:r>
            </w:hyperlink>
            <w:r>
              <w:rPr>
                <w:color w:val="392C69"/>
              </w:rPr>
              <w:t>,</w:t>
            </w:r>
          </w:p>
          <w:p w:rsidR="000E014A" w:rsidRDefault="000E014A">
            <w:pPr>
              <w:pStyle w:val="ConsPlusNormal"/>
              <w:jc w:val="center"/>
            </w:pPr>
            <w:r>
              <w:rPr>
                <w:color w:val="392C69"/>
              </w:rPr>
              <w:t xml:space="preserve">от 09.11.2020 </w:t>
            </w:r>
            <w:hyperlink r:id="rId88" w:history="1">
              <w:r>
                <w:rPr>
                  <w:color w:val="0000FF"/>
                </w:rPr>
                <w:t>N 1002</w:t>
              </w:r>
            </w:hyperlink>
            <w:r>
              <w:rPr>
                <w:color w:val="392C69"/>
              </w:rPr>
              <w:t xml:space="preserve">, от 03.02.2021 </w:t>
            </w:r>
            <w:hyperlink r:id="rId89" w:history="1">
              <w:r>
                <w:rPr>
                  <w:color w:val="0000FF"/>
                </w:rPr>
                <w:t>N 52</w:t>
              </w:r>
            </w:hyperlink>
            <w:r>
              <w:rPr>
                <w:color w:val="392C69"/>
              </w:rPr>
              <w:t xml:space="preserve">, от 25.09.2021 </w:t>
            </w:r>
            <w:hyperlink r:id="rId90" w:history="1">
              <w:r>
                <w:rPr>
                  <w:color w:val="0000FF"/>
                </w:rPr>
                <w:t>N 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pStyle w:val="ConsPlusNormal"/>
        <w:ind w:firstLine="540"/>
        <w:jc w:val="both"/>
      </w:pPr>
      <w:bookmarkStart w:id="13" w:name="P1608"/>
      <w:bookmarkEnd w:id="13"/>
      <w:r>
        <w:lastRenderedPageBreak/>
        <w:t xml:space="preserve">1. Настоящие Правила устанавливают порядок предоставления молодым семьям социальных выплат на приобретение жилья или строительство индивидуального жилого дома через уполномоченные организации и отобранные банки для участия в реализации </w:t>
      </w:r>
      <w:hyperlink w:anchor="P1021" w:history="1">
        <w:r>
          <w:rPr>
            <w:color w:val="0000FF"/>
          </w:rPr>
          <w:t>подпрограммы</w:t>
        </w:r>
      </w:hyperlink>
      <w:r>
        <w:t xml:space="preserve">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 (далее - социальные выплаты, Подпрограмма-1), которые могут направляться для оплаты договора купли-продажи жилого помещения (за исключением средств, когда оплата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 для оплаты цены договора строительного подряда на строительство жилого дома;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для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 на уплату первоначального взноса при получении жилищного кредита, в том числе ипотечного, или жилищного займа на приобретение жилья или строительство жилого дома;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(далее - погашение долга по кредитам),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1" w:history="1">
        <w:r>
          <w:rPr>
            <w:color w:val="0000FF"/>
          </w:rPr>
          <w:t>пунктом 5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E014A" w:rsidRDefault="000E014A">
      <w:pPr>
        <w:pStyle w:val="ConsPlusNormal"/>
        <w:jc w:val="both"/>
      </w:pPr>
      <w:r>
        <w:t xml:space="preserve">(в ред. </w:t>
      </w:r>
      <w:hyperlink r:id="rId92" w:history="1">
        <w:r>
          <w:rPr>
            <w:color w:val="0000FF"/>
          </w:rPr>
          <w:t>Постановления</w:t>
        </w:r>
      </w:hyperlink>
      <w:r>
        <w:t xml:space="preserve"> КМ РТ от 09.11.2020 N 1002)</w:t>
      </w:r>
    </w:p>
    <w:p w:rsidR="000E014A" w:rsidRDefault="000E014A">
      <w:pPr>
        <w:pStyle w:val="ConsPlusNormal"/>
        <w:spacing w:before="220"/>
        <w:ind w:firstLine="540"/>
        <w:jc w:val="both"/>
      </w:pPr>
      <w:r>
        <w:t>Настоящие Правила направлены на реализацию мероприятий, установленных Правилами предоставления молодым семьям социальных выплат на приобретение (строительство) жилья и их использования (</w:t>
      </w:r>
      <w:hyperlink r:id="rId93" w:history="1">
        <w:r>
          <w:rPr>
            <w:color w:val="0000FF"/>
          </w:rPr>
          <w:t>приложение N 1</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w:t>
      </w:r>
      <w:r>
        <w:lastRenderedPageBreak/>
        <w:t>жильем и коммунальными услугами граждан Российской Федерации", утвержденной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государственная программа)).</w:t>
      </w:r>
    </w:p>
    <w:p w:rsidR="000E014A" w:rsidRDefault="000E014A">
      <w:pPr>
        <w:pStyle w:val="ConsPlusNormal"/>
        <w:spacing w:before="220"/>
        <w:ind w:firstLine="540"/>
        <w:jc w:val="both"/>
      </w:pPr>
      <w:r>
        <w:t>2. Право молодой семьи - участника Подпрограммы-1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жилого дома (далее - свидетельство), которое не является ценной бумагой.</w:t>
      </w:r>
    </w:p>
    <w:p w:rsidR="000E014A" w:rsidRDefault="000E014A">
      <w:pPr>
        <w:pStyle w:val="ConsPlusNormal"/>
        <w:spacing w:before="220"/>
        <w:ind w:firstLine="540"/>
        <w:jc w:val="both"/>
      </w:pPr>
      <w:r>
        <w:t>3. Выдача свидетельства по форме, установленной федеральной государственной программой, осуществляется органом местного самоуправления, на основании решения которого молодая семья включена в список молодых семей, изъявивших желание получить социальную выплату в планируемом году.</w:t>
      </w:r>
    </w:p>
    <w:p w:rsidR="000E014A" w:rsidRDefault="000E014A">
      <w:pPr>
        <w:pStyle w:val="ConsPlusNormal"/>
        <w:spacing w:before="220"/>
        <w:ind w:firstLine="540"/>
        <w:jc w:val="both"/>
      </w:pPr>
      <w:r>
        <w:t>Изготовление бланков свидетельств осуществляется Министерством по делам молодежи Республики Татарстан (далее - государственный заказчик Подпрограммы-1) за счет средств бюджета Республики Татарстан, предусмотренных на финансирование Подпрограммы-1.</w:t>
      </w:r>
    </w:p>
    <w:p w:rsidR="000E014A" w:rsidRDefault="000E014A">
      <w:pPr>
        <w:pStyle w:val="ConsPlusNormal"/>
        <w:spacing w:before="220"/>
        <w:ind w:firstLine="540"/>
        <w:jc w:val="both"/>
      </w:pPr>
      <w:r>
        <w:t>4. Срок действия свидетельства составляет не более 7 месяцев с даты выдачи, указанной в свидетельстве.</w:t>
      </w:r>
    </w:p>
    <w:p w:rsidR="000E014A" w:rsidRDefault="000E014A">
      <w:pPr>
        <w:pStyle w:val="ConsPlusNormal"/>
        <w:spacing w:before="220"/>
        <w:ind w:firstLine="540"/>
        <w:jc w:val="both"/>
      </w:pPr>
      <w:bookmarkStart w:id="14" w:name="P1615"/>
      <w:bookmarkEnd w:id="14"/>
      <w:r>
        <w:t>5. Претендентом на получение социальной выплаты в рамках реализации Подпрограммы-1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при этом дети должны находиться на иждивении у супругов или родителя в неполной семье, соответствующая следующим условиям:</w:t>
      </w:r>
    </w:p>
    <w:p w:rsidR="000E014A" w:rsidRDefault="000E014A">
      <w:pPr>
        <w:pStyle w:val="ConsPlusNormal"/>
        <w:spacing w:before="220"/>
        <w:ind w:firstLine="540"/>
        <w:jc w:val="both"/>
      </w:pPr>
      <w:r>
        <w:t>а) при принятии государственным заказчиком Подпрограммы-1 решения о включении молодой семьи в список претендентов на получение социальной выплаты в планируемом году возраст каждого из супругов либо одного родителя в неполной семье не превышает 35 лет;</w:t>
      </w:r>
    </w:p>
    <w:p w:rsidR="000E014A" w:rsidRDefault="000E014A">
      <w:pPr>
        <w:pStyle w:val="ConsPlusNormal"/>
        <w:spacing w:before="220"/>
        <w:ind w:firstLine="540"/>
        <w:jc w:val="both"/>
      </w:pPr>
      <w:r>
        <w:t xml:space="preserve">б) молодая семья признана нуждающейся в жилом помещении в соответствии с </w:t>
      </w:r>
      <w:hyperlink w:anchor="P1621" w:history="1">
        <w:r>
          <w:rPr>
            <w:color w:val="0000FF"/>
          </w:rPr>
          <w:t>пунктом 6</w:t>
        </w:r>
      </w:hyperlink>
      <w:r>
        <w:t xml:space="preserve"> настоящих Правил;</w:t>
      </w:r>
    </w:p>
    <w:p w:rsidR="000E014A" w:rsidRDefault="000E014A">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E014A" w:rsidRDefault="000E014A">
      <w:pPr>
        <w:pStyle w:val="ConsPlusNormal"/>
        <w:spacing w:before="220"/>
        <w:ind w:firstLine="540"/>
        <w:jc w:val="both"/>
      </w:pPr>
      <w:r>
        <w:t>Молодая семья признается участником Подпрограммы-1 с даты выдачи свидетельства и до момента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жилого дома, договора участия в долевом строительстве, договора уступки прав требований по договору участия в долевом строительстве, либо уплаты оставшейся части паевого взноса члена кооператива.</w:t>
      </w:r>
    </w:p>
    <w:p w:rsidR="000E014A" w:rsidRDefault="000E014A">
      <w:pPr>
        <w:pStyle w:val="ConsPlusNormal"/>
        <w:jc w:val="both"/>
      </w:pPr>
      <w:r>
        <w:t xml:space="preserve">(в ред. </w:t>
      </w:r>
      <w:hyperlink r:id="rId94" w:history="1">
        <w:r>
          <w:rPr>
            <w:color w:val="0000FF"/>
          </w:rPr>
          <w:t>Постановления</w:t>
        </w:r>
      </w:hyperlink>
      <w:r>
        <w:t xml:space="preserve"> КМ РТ от 09.11.2020 N 1002)</w:t>
      </w:r>
    </w:p>
    <w:p w:rsidR="000E014A" w:rsidRDefault="000E014A">
      <w:pPr>
        <w:pStyle w:val="ConsPlusNormal"/>
        <w:spacing w:before="220"/>
        <w:ind w:firstLine="540"/>
        <w:jc w:val="both"/>
      </w:pPr>
      <w:bookmarkStart w:id="15" w:name="P1621"/>
      <w:bookmarkEnd w:id="15"/>
      <w:r>
        <w:t xml:space="preserve">6. Применительно к настоящим </w:t>
      </w:r>
      <w:hyperlink w:anchor="P1597" w:history="1">
        <w:r>
          <w:rPr>
            <w:color w:val="0000FF"/>
          </w:rPr>
          <w:t>Правилам</w:t>
        </w:r>
      </w:hyperlink>
      <w:r>
        <w:t xml:space="preserve"> под нуждающимися в жилом помещении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участия в Подпрограмме-1 органами местного самоуправления по месту их постоянного жительства </w:t>
      </w:r>
      <w:r>
        <w:lastRenderedPageBreak/>
        <w:t xml:space="preserve">нуждающимися в жилых помещениях (в улучшении жилищных условий) после 1 марта 2005 года по тем же основаниям, которые установлены </w:t>
      </w:r>
      <w:hyperlink r:id="rId95"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E014A" w:rsidRDefault="000E014A">
      <w:pPr>
        <w:pStyle w:val="ConsPlusNormal"/>
        <w:spacing w:before="220"/>
        <w:ind w:firstLine="540"/>
        <w:jc w:val="both"/>
      </w:pPr>
      <w:r>
        <w:t>При определении для молодой семьи уровня обеспеченности общей площадью жилого помещения учитываются суммарный размер общей площади всех пригодных для проживания жилых помещений, занимаемых членами молодой семьи по договорам социального найма, а также жилых помещений и (или) части жилого помещения (жилых помещений), принадлежащих членам молодой семьи на праве собственности.</w:t>
      </w:r>
    </w:p>
    <w:p w:rsidR="000E014A" w:rsidRDefault="000E014A">
      <w:pPr>
        <w:pStyle w:val="ConsPlusNormal"/>
        <w:spacing w:before="220"/>
        <w:ind w:firstLine="540"/>
        <w:jc w:val="both"/>
      </w:pPr>
      <w:r>
        <w:t>При определении для молодой семьи уровня обеспеченности общей площадью жилого помещения в случае использования социальной выплаты на погашение ранее предоставленного жилищного кредита не учитывается жилое помещение, приобретенное (построенное) за счет средств жилищного кредита,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0E014A" w:rsidRDefault="000E014A">
      <w:pPr>
        <w:pStyle w:val="ConsPlusNormal"/>
        <w:jc w:val="both"/>
      </w:pPr>
      <w:r>
        <w:t xml:space="preserve">(абзац введен </w:t>
      </w:r>
      <w:hyperlink r:id="rId96" w:history="1">
        <w:r>
          <w:rPr>
            <w:color w:val="0000FF"/>
          </w:rPr>
          <w:t>Постановлением</w:t>
        </w:r>
      </w:hyperlink>
      <w:r>
        <w:t xml:space="preserve"> КМ РТ от 09.11.2020 N 1002)</w:t>
      </w:r>
    </w:p>
    <w:p w:rsidR="000E014A" w:rsidRDefault="000E014A">
      <w:pPr>
        <w:pStyle w:val="ConsPlusNormal"/>
        <w:spacing w:before="220"/>
        <w:ind w:firstLine="540"/>
        <w:jc w:val="both"/>
      </w:pPr>
      <w:r>
        <w:t xml:space="preserve">7. </w:t>
      </w:r>
      <w:hyperlink w:anchor="P2010" w:history="1">
        <w:r>
          <w:rPr>
            <w:color w:val="0000FF"/>
          </w:rPr>
          <w:t>Порядок</w:t>
        </w:r>
      </w:hyperlink>
      <w:r>
        <w:t xml:space="preserve">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Подпрограммы-1 определены в приложении N 4 к Подпрограмме-1.</w:t>
      </w:r>
    </w:p>
    <w:p w:rsidR="000E014A" w:rsidRDefault="000E014A">
      <w:pPr>
        <w:pStyle w:val="ConsPlusNormal"/>
        <w:spacing w:before="220"/>
        <w:ind w:firstLine="540"/>
        <w:jc w:val="both"/>
      </w:pPr>
      <w:r>
        <w:t>8. Право на улучшение жилищных условий с использованием социальной выплаты предоставляется молодой семье в рамках Подпрограммы-1 только один раз. Участие в Подпрограмме-1 является добровольным.</w:t>
      </w:r>
    </w:p>
    <w:p w:rsidR="000E014A" w:rsidRDefault="000E014A">
      <w:pPr>
        <w:pStyle w:val="ConsPlusNormal"/>
        <w:spacing w:before="220"/>
        <w:ind w:firstLine="540"/>
        <w:jc w:val="both"/>
      </w:pPr>
      <w:r>
        <w:t>9. Социальная выплата предоставляется в размере:</w:t>
      </w:r>
    </w:p>
    <w:p w:rsidR="000E014A" w:rsidRDefault="000E014A">
      <w:pPr>
        <w:pStyle w:val="ConsPlusNormal"/>
        <w:spacing w:before="220"/>
        <w:ind w:firstLine="540"/>
        <w:jc w:val="both"/>
      </w:pPr>
      <w:r>
        <w:t>30 процентов расчетной (средней) стоимости жилья, определяемой в соответствии с настоящими Правилами, - для молодых семей, не имеющих детей;</w:t>
      </w:r>
    </w:p>
    <w:p w:rsidR="000E014A" w:rsidRDefault="000E014A">
      <w:pPr>
        <w:pStyle w:val="ConsPlusNormal"/>
        <w:spacing w:before="220"/>
        <w:ind w:firstLine="540"/>
        <w:jc w:val="both"/>
      </w:pPr>
      <w:r>
        <w:t>35 процентов расчетной (средней) стоимости жилья, определяемой в соответствии с настоящими Правилами,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0E014A" w:rsidRDefault="000E014A">
      <w:pPr>
        <w:pStyle w:val="ConsPlusNormal"/>
        <w:spacing w:before="220"/>
        <w:ind w:firstLine="540"/>
        <w:jc w:val="both"/>
      </w:pPr>
      <w:r>
        <w:t>В случае использования социальной выплаты на уплату последнего платежа в счет оплаты паевого взноса в полном размере ее размер устанавливается в соответствии с настоящим пунктом и ограничивается суммой остатка задолженности по выплате остатка пая.</w:t>
      </w:r>
    </w:p>
    <w:p w:rsidR="000E014A" w:rsidRDefault="000E014A">
      <w:pPr>
        <w:pStyle w:val="ConsPlusNormal"/>
        <w:spacing w:before="220"/>
        <w:ind w:firstLine="540"/>
        <w:jc w:val="both"/>
      </w:pPr>
      <w: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на погашение ранее предоставленного жилищного кредита, за исключением иных процентов, штрафов, комиссий и пеней за просрочку исполнения обязательств по этим кредитам или займам,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0E014A" w:rsidRDefault="000E014A">
      <w:pPr>
        <w:pStyle w:val="ConsPlusNormal"/>
        <w:jc w:val="both"/>
      </w:pPr>
      <w:r>
        <w:t xml:space="preserve">(в ред. </w:t>
      </w:r>
      <w:hyperlink r:id="rId97" w:history="1">
        <w:r>
          <w:rPr>
            <w:color w:val="0000FF"/>
          </w:rPr>
          <w:t>Постановления</w:t>
        </w:r>
      </w:hyperlink>
      <w:r>
        <w:t xml:space="preserve"> КМ РТ от 09.11.2020 N 1002)</w:t>
      </w:r>
    </w:p>
    <w:p w:rsidR="000E014A" w:rsidRDefault="000E014A">
      <w:pPr>
        <w:pStyle w:val="ConsPlusNormal"/>
        <w:spacing w:before="220"/>
        <w:ind w:firstLine="540"/>
        <w:jc w:val="both"/>
      </w:pPr>
      <w:bookmarkStart w:id="16" w:name="P1633"/>
      <w:bookmarkEnd w:id="16"/>
      <w:r>
        <w:t xml:space="preserve">10. Расчет размера социальной выплаты производится исходя из размера общей площади жилого помещения, установленного в соответствии с </w:t>
      </w:r>
      <w:hyperlink w:anchor="P1635" w:history="1">
        <w:r>
          <w:rPr>
            <w:color w:val="0000FF"/>
          </w:rPr>
          <w:t>пунктом 12</w:t>
        </w:r>
      </w:hyperlink>
      <w:r>
        <w:t xml:space="preserve"> настоящих Правил, количества членов молодой семьи и норматива стоимости 1 кв. метра общей площади жилья по </w:t>
      </w:r>
      <w:r>
        <w:lastRenderedPageBreak/>
        <w:t>муниципальному образованию, в котором молодая семья признана нуждающейся в улучшении жилищных условий.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не выше средней рыночной стоимости 1 кв. метра общей площади жилья по Республике Татарстан, определяемой уполномоченным Правительством Российской Федерации федеральным органом исполнительной власти.</w:t>
      </w:r>
    </w:p>
    <w:p w:rsidR="000E014A" w:rsidRDefault="000E014A">
      <w:pPr>
        <w:pStyle w:val="ConsPlusNormal"/>
        <w:spacing w:before="220"/>
        <w:ind w:firstLine="540"/>
        <w:jc w:val="both"/>
      </w:pPr>
      <w:bookmarkStart w:id="17" w:name="P1634"/>
      <w:bookmarkEnd w:id="17"/>
      <w:r>
        <w:t xml:space="preserve">11.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1633" w:history="1">
        <w:r>
          <w:rPr>
            <w:color w:val="0000FF"/>
          </w:rPr>
          <w:t>пунктом 10</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E014A" w:rsidRDefault="000E014A">
      <w:pPr>
        <w:pStyle w:val="ConsPlusNormal"/>
        <w:spacing w:before="220"/>
        <w:ind w:firstLine="540"/>
        <w:jc w:val="both"/>
      </w:pPr>
      <w:bookmarkStart w:id="18" w:name="P1635"/>
      <w:bookmarkEnd w:id="18"/>
      <w:r>
        <w:t>12. Размер общей площади жилого помещения, с учетом которого определяется размер социальной выплаты, составляет:</w:t>
      </w:r>
    </w:p>
    <w:p w:rsidR="000E014A" w:rsidRDefault="000E014A">
      <w:pPr>
        <w:pStyle w:val="ConsPlusNormal"/>
        <w:spacing w:before="220"/>
        <w:ind w:firstLine="540"/>
        <w:jc w:val="both"/>
      </w:pPr>
      <w:r>
        <w:t>для семьи численностью два человека (молодые супруги или один молодой родитель и ребенок) - 42 кв. метра;</w:t>
      </w:r>
    </w:p>
    <w:p w:rsidR="000E014A" w:rsidRDefault="000E014A">
      <w:pPr>
        <w:pStyle w:val="ConsPlusNormal"/>
        <w:spacing w:before="220"/>
        <w:ind w:firstLine="540"/>
        <w:jc w:val="both"/>
      </w:pPr>
      <w:r>
        <w:t>для семьи численностью три и более человек, включающей, помимо молодых супругов, одного ребенка и более (либо семьи, состоящей из одного молодого родителя и двух и более детей), - по 18 кв. метров на одного человека.</w:t>
      </w:r>
    </w:p>
    <w:p w:rsidR="000E014A" w:rsidRDefault="000E014A">
      <w:pPr>
        <w:pStyle w:val="ConsPlusNormal"/>
        <w:spacing w:before="220"/>
        <w:ind w:firstLine="540"/>
        <w:jc w:val="both"/>
      </w:pPr>
      <w:r>
        <w:t>13. Расчетная (средняя) стоимость жилья, используемая при расчете размера социальной выплаты, определяется по формуле:</w:t>
      </w:r>
    </w:p>
    <w:p w:rsidR="000E014A" w:rsidRDefault="000E014A">
      <w:pPr>
        <w:pStyle w:val="ConsPlusNormal"/>
        <w:jc w:val="both"/>
      </w:pPr>
    </w:p>
    <w:p w:rsidR="000E014A" w:rsidRDefault="000E014A">
      <w:pPr>
        <w:pStyle w:val="ConsPlusNormal"/>
        <w:jc w:val="center"/>
      </w:pPr>
      <w:r>
        <w:t>Ст</w:t>
      </w:r>
      <w:r>
        <w:rPr>
          <w:vertAlign w:val="subscript"/>
        </w:rPr>
        <w:t>ж</w:t>
      </w:r>
      <w:r>
        <w:t xml:space="preserve"> = Н x РЖ,</w:t>
      </w:r>
    </w:p>
    <w:p w:rsidR="000E014A" w:rsidRDefault="000E014A">
      <w:pPr>
        <w:pStyle w:val="ConsPlusNormal"/>
        <w:jc w:val="both"/>
      </w:pPr>
    </w:p>
    <w:p w:rsidR="000E014A" w:rsidRDefault="000E014A">
      <w:pPr>
        <w:pStyle w:val="ConsPlusNormal"/>
        <w:ind w:firstLine="540"/>
        <w:jc w:val="both"/>
      </w:pPr>
      <w:r>
        <w:t>где:</w:t>
      </w:r>
    </w:p>
    <w:p w:rsidR="000E014A" w:rsidRDefault="000E014A">
      <w:pPr>
        <w:pStyle w:val="ConsPlusNormal"/>
        <w:spacing w:before="220"/>
        <w:ind w:firstLine="540"/>
        <w:jc w:val="both"/>
      </w:pPr>
      <w:r>
        <w:t>Ст</w:t>
      </w:r>
      <w:r>
        <w:rPr>
          <w:vertAlign w:val="subscript"/>
        </w:rPr>
        <w:t>ж</w:t>
      </w:r>
      <w:r>
        <w:t xml:space="preserve"> - расчетная (средняя) стоимость жилья, используемая при расчете размера социальной выплаты;</w:t>
      </w:r>
    </w:p>
    <w:p w:rsidR="000E014A" w:rsidRDefault="000E014A">
      <w:pPr>
        <w:pStyle w:val="ConsPlusNormal"/>
        <w:spacing w:before="220"/>
        <w:ind w:firstLine="540"/>
        <w:jc w:val="both"/>
      </w:pPr>
      <w:r>
        <w:t xml:space="preserve">Н - норматив стоимости 1 кв. метра общей площади жилья, определяемый в соответствии с требованиями, установленными в </w:t>
      </w:r>
      <w:hyperlink w:anchor="P1633" w:history="1">
        <w:r>
          <w:rPr>
            <w:color w:val="0000FF"/>
          </w:rPr>
          <w:t>пункте 10</w:t>
        </w:r>
      </w:hyperlink>
      <w:r>
        <w:t xml:space="preserve"> настоящих Правил;</w:t>
      </w:r>
    </w:p>
    <w:p w:rsidR="000E014A" w:rsidRDefault="000E014A">
      <w:pPr>
        <w:pStyle w:val="ConsPlusNormal"/>
        <w:spacing w:before="220"/>
        <w:ind w:firstLine="540"/>
        <w:jc w:val="both"/>
      </w:pPr>
      <w:r>
        <w:t xml:space="preserve">РЖ - размер общей площади жилого помещения, определяемый в соответствии с </w:t>
      </w:r>
      <w:hyperlink w:anchor="P1635" w:history="1">
        <w:r>
          <w:rPr>
            <w:color w:val="0000FF"/>
          </w:rPr>
          <w:t>пунктом 12</w:t>
        </w:r>
      </w:hyperlink>
      <w:r>
        <w:t xml:space="preserve"> настоящих Правил.</w:t>
      </w:r>
    </w:p>
    <w:p w:rsidR="000E014A" w:rsidRDefault="000E014A">
      <w:pPr>
        <w:pStyle w:val="ConsPlusNormal"/>
        <w:spacing w:before="220"/>
        <w:ind w:firstLine="540"/>
        <w:jc w:val="both"/>
      </w:pPr>
      <w:r>
        <w:t>14. Размер социальной выплаты рассчитывается на дату утверждения государственным заказчиком Подпрограммы-1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0E014A" w:rsidRDefault="000E014A">
      <w:pPr>
        <w:pStyle w:val="ConsPlusNormal"/>
        <w:spacing w:before="220"/>
        <w:ind w:firstLine="540"/>
        <w:jc w:val="both"/>
      </w:pPr>
      <w:bookmarkStart w:id="19" w:name="P1647"/>
      <w:bookmarkEnd w:id="19"/>
      <w:r>
        <w:t xml:space="preserve">15. Для участия в Подпрограмме-1 в целях использования социальной выплаты в соответствии с </w:t>
      </w:r>
      <w:hyperlink w:anchor="P1608" w:history="1">
        <w:r>
          <w:rPr>
            <w:color w:val="0000FF"/>
          </w:rPr>
          <w:t>пунктом 1</w:t>
        </w:r>
      </w:hyperlink>
      <w:r>
        <w:t xml:space="preserve"> настоящих Правил, за исключением использования социальной выплаты для погашения долга по кредитам,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молодая семья подает в орган местного самоуправления по месту постоянного жительства следующие документы:</w:t>
      </w:r>
    </w:p>
    <w:p w:rsidR="000E014A" w:rsidRDefault="000E014A">
      <w:pPr>
        <w:pStyle w:val="ConsPlusNormal"/>
        <w:jc w:val="both"/>
      </w:pPr>
      <w:r>
        <w:t xml:space="preserve">(в ред. </w:t>
      </w:r>
      <w:hyperlink r:id="rId98" w:history="1">
        <w:r>
          <w:rPr>
            <w:color w:val="0000FF"/>
          </w:rPr>
          <w:t>Постановления</w:t>
        </w:r>
      </w:hyperlink>
      <w:r>
        <w:t xml:space="preserve"> КМ РТ от 09.11.2020 N 1002)</w:t>
      </w:r>
    </w:p>
    <w:p w:rsidR="000E014A" w:rsidRDefault="000E014A">
      <w:pPr>
        <w:pStyle w:val="ConsPlusNormal"/>
        <w:spacing w:before="220"/>
        <w:ind w:firstLine="540"/>
        <w:jc w:val="both"/>
      </w:pPr>
      <w:bookmarkStart w:id="20" w:name="P1649"/>
      <w:bookmarkEnd w:id="20"/>
      <w:r>
        <w:lastRenderedPageBreak/>
        <w:t xml:space="preserve">а) </w:t>
      </w:r>
      <w:hyperlink w:anchor="P1829" w:history="1">
        <w:r>
          <w:rPr>
            <w:color w:val="0000FF"/>
          </w:rPr>
          <w:t>заявление</w:t>
        </w:r>
      </w:hyperlink>
      <w:r>
        <w:t xml:space="preserve"> о признании органом местного самоуправления молодой семьи нуждающейся в улучшении жилищных условий для возможности участия в реализации федеральной государственной программы и Подпрограммы-1 по форме согласно приложению N 1 к настоящим Правилам (при личном обращении в орган местного самоуправления по месту жительства) в двух экземплярах (один экземпляр возвращается заявителю с указанием даты принятия заявления и приложенных к нему документов);</w:t>
      </w:r>
    </w:p>
    <w:p w:rsidR="000E014A" w:rsidRDefault="000E014A">
      <w:pPr>
        <w:pStyle w:val="ConsPlusNormal"/>
        <w:jc w:val="both"/>
      </w:pPr>
      <w:r>
        <w:t xml:space="preserve">(в ред. </w:t>
      </w:r>
      <w:hyperlink r:id="rId99" w:history="1">
        <w:r>
          <w:rPr>
            <w:color w:val="0000FF"/>
          </w:rPr>
          <w:t>Постановления</w:t>
        </w:r>
      </w:hyperlink>
      <w:r>
        <w:t xml:space="preserve"> КМ РТ от 03.02.2021 N 52)</w:t>
      </w:r>
    </w:p>
    <w:p w:rsidR="000E014A" w:rsidRDefault="000E014A">
      <w:pPr>
        <w:pStyle w:val="ConsPlusNormal"/>
        <w:spacing w:before="220"/>
        <w:ind w:firstLine="540"/>
        <w:jc w:val="both"/>
      </w:pPr>
      <w:bookmarkStart w:id="21" w:name="P1651"/>
      <w:bookmarkEnd w:id="21"/>
      <w:r>
        <w:t>б) копии документов, удостоверяющих личность каждого члена семьи;</w:t>
      </w:r>
    </w:p>
    <w:p w:rsidR="000E014A" w:rsidRDefault="000E014A">
      <w:pPr>
        <w:pStyle w:val="ConsPlusNormal"/>
        <w:spacing w:before="220"/>
        <w:ind w:firstLine="540"/>
        <w:jc w:val="both"/>
      </w:pPr>
      <w:r>
        <w:t>в) копия свидетельства о браке (на неполную семью не распространяется);</w:t>
      </w:r>
    </w:p>
    <w:p w:rsidR="000E014A" w:rsidRDefault="000E014A">
      <w:pPr>
        <w:pStyle w:val="ConsPlusNormal"/>
        <w:spacing w:before="220"/>
        <w:ind w:firstLine="540"/>
        <w:jc w:val="both"/>
      </w:pPr>
      <w:bookmarkStart w:id="22" w:name="P1653"/>
      <w:bookmarkEnd w:id="22"/>
      <w:r>
        <w:t xml:space="preserve">г) </w:t>
      </w:r>
      <w:hyperlink w:anchor="P1928" w:history="1">
        <w:r>
          <w:rPr>
            <w:color w:val="0000FF"/>
          </w:rPr>
          <w:t>заявление</w:t>
        </w:r>
      </w:hyperlink>
      <w:r>
        <w:t xml:space="preserve"> на включение в список молодых семей - претендентов на получение социальных выплат в планируемом году по форме согласно приложению N 2 к настоящим Правилам в двух экземплярах с приложением документов, необходимых для подтверждения нуждаемости в улучшении жилищных условий и платежеспособности (один экземпляр заявления возвращается заявителю с указанием даты принятия заявления и приложенных к нему документов);</w:t>
      </w:r>
    </w:p>
    <w:p w:rsidR="000E014A" w:rsidRDefault="000E014A">
      <w:pPr>
        <w:pStyle w:val="ConsPlusNormal"/>
        <w:spacing w:before="220"/>
        <w:ind w:firstLine="540"/>
        <w:jc w:val="both"/>
      </w:pPr>
      <w:r>
        <w:t xml:space="preserve">д) письменное согласие совершеннолетних членов молодой семьи на обработку органами местного самоуправления, органами исполнительной власти Республики Татарстан, территориальными органами федеральных органов исполнительной власти персональных данных о членах молодой семьи в соответствии со </w:t>
      </w:r>
      <w:hyperlink r:id="rId100" w:history="1">
        <w:r>
          <w:rPr>
            <w:color w:val="0000FF"/>
          </w:rPr>
          <w:t>статьей 9</w:t>
        </w:r>
      </w:hyperlink>
      <w:r>
        <w:t xml:space="preserve"> Федерального закона "О персональных данных";</w:t>
      </w:r>
    </w:p>
    <w:p w:rsidR="000E014A" w:rsidRDefault="000E014A">
      <w:pPr>
        <w:pStyle w:val="ConsPlusNormal"/>
        <w:spacing w:before="220"/>
        <w:ind w:firstLine="540"/>
        <w:jc w:val="both"/>
      </w:pPr>
      <w:bookmarkStart w:id="23" w:name="P1655"/>
      <w:bookmarkEnd w:id="23"/>
      <w:r>
        <w:t xml:space="preserve">е) документ, подтверждающий признание молодой семьи нуждающейся в улучшении жилищных условий в соответствии с </w:t>
      </w:r>
      <w:hyperlink w:anchor="P1621" w:history="1">
        <w:r>
          <w:rPr>
            <w:color w:val="0000FF"/>
          </w:rPr>
          <w:t>пунктом 6</w:t>
        </w:r>
      </w:hyperlink>
      <w:r>
        <w:t xml:space="preserve"> настоящих Правил;</w:t>
      </w:r>
    </w:p>
    <w:p w:rsidR="000E014A" w:rsidRDefault="000E014A">
      <w:pPr>
        <w:pStyle w:val="ConsPlusNormal"/>
        <w:spacing w:before="220"/>
        <w:ind w:firstLine="540"/>
        <w:jc w:val="both"/>
      </w:pPr>
      <w:bookmarkStart w:id="24" w:name="P1656"/>
      <w:bookmarkEnd w:id="24"/>
      <w:r>
        <w:t>ж) документ, подтверждающий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E014A" w:rsidRDefault="000E014A">
      <w:pPr>
        <w:pStyle w:val="ConsPlusNormal"/>
        <w:spacing w:before="220"/>
        <w:ind w:firstLine="540"/>
        <w:jc w:val="both"/>
      </w:pPr>
      <w:bookmarkStart w:id="25" w:name="P1657"/>
      <w:bookmarkEnd w:id="25"/>
      <w:r>
        <w:t>з) копия документа, подтверждающего регистрацию в системе индивидуального (персонифицированного) учета каждого члена семьи.</w:t>
      </w:r>
    </w:p>
    <w:p w:rsidR="000E014A" w:rsidRDefault="000E014A">
      <w:pPr>
        <w:pStyle w:val="ConsPlusNormal"/>
        <w:jc w:val="both"/>
      </w:pPr>
      <w:r>
        <w:t xml:space="preserve">(в ред. Постановлений КМ РТ от 19.11.2019 </w:t>
      </w:r>
      <w:hyperlink r:id="rId101" w:history="1">
        <w:r>
          <w:rPr>
            <w:color w:val="0000FF"/>
          </w:rPr>
          <w:t>N 1048</w:t>
        </w:r>
      </w:hyperlink>
      <w:r>
        <w:t xml:space="preserve">, от 09.11.2020 </w:t>
      </w:r>
      <w:hyperlink r:id="rId102" w:history="1">
        <w:r>
          <w:rPr>
            <w:color w:val="0000FF"/>
          </w:rPr>
          <w:t>N 1002</w:t>
        </w:r>
      </w:hyperlink>
      <w:r>
        <w:t>)</w:t>
      </w:r>
    </w:p>
    <w:p w:rsidR="000E014A" w:rsidRDefault="000E014A">
      <w:pPr>
        <w:pStyle w:val="ConsPlusNormal"/>
        <w:spacing w:before="220"/>
        <w:ind w:firstLine="540"/>
        <w:jc w:val="both"/>
      </w:pPr>
      <w:r>
        <w:t xml:space="preserve">При наличии у молодой семьи документа, подтверждающего признание молодой семьи нуждающейся в улучшении жилищных условий в соответствии с </w:t>
      </w:r>
      <w:hyperlink w:anchor="P1621" w:history="1">
        <w:r>
          <w:rPr>
            <w:color w:val="0000FF"/>
          </w:rPr>
          <w:t>пунктом 6</w:t>
        </w:r>
      </w:hyperlink>
      <w:r>
        <w:t xml:space="preserve"> настоящих Правил, заявление, указанное в </w:t>
      </w:r>
      <w:hyperlink w:anchor="P1649" w:history="1">
        <w:r>
          <w:rPr>
            <w:color w:val="0000FF"/>
          </w:rPr>
          <w:t>подпункте "а"</w:t>
        </w:r>
      </w:hyperlink>
      <w:r>
        <w:t xml:space="preserve"> настоящего пункта, не подается.</w:t>
      </w:r>
    </w:p>
    <w:p w:rsidR="000E014A" w:rsidRDefault="000E014A">
      <w:pPr>
        <w:pStyle w:val="ConsPlusNormal"/>
        <w:spacing w:before="220"/>
        <w:ind w:firstLine="540"/>
        <w:jc w:val="both"/>
      </w:pPr>
      <w:r>
        <w:t>Документ, подтверждающий признание молодой семьи нуждающейся в улучшении жилищных условий (его копия), запрашивается органом местного самоуправления в соответствии с законодательством, если молодая семья не представила указанный документ по собственной инициативе.</w:t>
      </w:r>
    </w:p>
    <w:p w:rsidR="000E014A" w:rsidRDefault="000E014A">
      <w:pPr>
        <w:pStyle w:val="ConsPlusNormal"/>
        <w:spacing w:before="220"/>
        <w:ind w:firstLine="540"/>
        <w:jc w:val="both"/>
      </w:pPr>
      <w:r>
        <w:t>Документом, подтверждающим признание молодой семьи нуждающейся в улучшении жилищных условий, является соответствующее решение органа местного самоуправления.</w:t>
      </w:r>
    </w:p>
    <w:p w:rsidR="000E014A" w:rsidRDefault="000E014A">
      <w:pPr>
        <w:pStyle w:val="ConsPlusNormal"/>
        <w:spacing w:before="220"/>
        <w:ind w:firstLine="540"/>
        <w:jc w:val="both"/>
      </w:pPr>
      <w:hyperlink w:anchor="P2144" w:history="1">
        <w:r>
          <w:rPr>
            <w:color w:val="0000FF"/>
          </w:rPr>
          <w:t>Перечень</w:t>
        </w:r>
      </w:hyperlink>
      <w:r>
        <w:t xml:space="preserve"> документов, необходимых для признания молодой семьи нуждающейся в улучшении жилищных условий и подтверждения наличия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приведен в приложении N 5 к Подпрограмме-1.</w:t>
      </w:r>
    </w:p>
    <w:p w:rsidR="000E014A" w:rsidRDefault="000E014A">
      <w:pPr>
        <w:pStyle w:val="ConsPlusNormal"/>
        <w:spacing w:before="220"/>
        <w:ind w:firstLine="540"/>
        <w:jc w:val="both"/>
      </w:pPr>
      <w:bookmarkStart w:id="26" w:name="P1663"/>
      <w:bookmarkEnd w:id="26"/>
      <w:r>
        <w:t xml:space="preserve">16. Для участия в Подпрограмме-1 в целях использования социальной выплаты для погашения долга по кредитам, для погашения суммы основного долга (части суммы основного долга) и уплаты процентов по жилищному кредиту на уплату цены договора участия в долевом </w:t>
      </w:r>
      <w:r>
        <w:lastRenderedPageBreak/>
        <w:t xml:space="preserve">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молодая семья подает в орган местного самоуправления по месту жительства документы в соответствии с </w:t>
      </w:r>
      <w:hyperlink w:anchor="P1651" w:history="1">
        <w:r>
          <w:rPr>
            <w:color w:val="0000FF"/>
          </w:rPr>
          <w:t>подпунктами "б"</w:t>
        </w:r>
      </w:hyperlink>
      <w:r>
        <w:t xml:space="preserve"> - </w:t>
      </w:r>
      <w:hyperlink w:anchor="P1653" w:history="1">
        <w:r>
          <w:rPr>
            <w:color w:val="0000FF"/>
          </w:rPr>
          <w:t>"г"</w:t>
        </w:r>
      </w:hyperlink>
      <w:r>
        <w:t xml:space="preserve">, </w:t>
      </w:r>
      <w:hyperlink w:anchor="P1655" w:history="1">
        <w:r>
          <w:rPr>
            <w:color w:val="0000FF"/>
          </w:rPr>
          <w:t>"е"</w:t>
        </w:r>
      </w:hyperlink>
      <w:r>
        <w:t xml:space="preserve"> и </w:t>
      </w:r>
      <w:hyperlink w:anchor="P1657" w:history="1">
        <w:r>
          <w:rPr>
            <w:color w:val="0000FF"/>
          </w:rPr>
          <w:t>"з" пункта 15</w:t>
        </w:r>
      </w:hyperlink>
      <w:r>
        <w:t xml:space="preserve"> настоящих Правил, а также следующие документы:</w:t>
      </w:r>
    </w:p>
    <w:p w:rsidR="000E014A" w:rsidRDefault="000E014A">
      <w:pPr>
        <w:pStyle w:val="ConsPlusNormal"/>
        <w:spacing w:before="220"/>
        <w:ind w:firstLine="540"/>
        <w:jc w:val="both"/>
      </w:pPr>
      <w:r>
        <w:t>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w:t>
      </w:r>
    </w:p>
    <w:p w:rsidR="000E014A" w:rsidRDefault="000E014A">
      <w:pPr>
        <w:pStyle w:val="ConsPlusNormal"/>
        <w:spacing w:before="220"/>
        <w:ind w:firstLine="540"/>
        <w:jc w:val="both"/>
      </w:pPr>
      <w:r>
        <w:t>копию договора участия в долевом строительстве либо копию договора уступки прав требований по договору участия в долевом строительстве - в случае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E014A" w:rsidRDefault="000E014A">
      <w:pPr>
        <w:pStyle w:val="ConsPlusNormal"/>
        <w:spacing w:before="220"/>
        <w:ind w:firstLine="540"/>
        <w:jc w:val="both"/>
      </w:pPr>
      <w:r>
        <w:t>копию договора жилищного кредита;</w:t>
      </w:r>
    </w:p>
    <w:p w:rsidR="000E014A" w:rsidRDefault="000E014A">
      <w:pPr>
        <w:pStyle w:val="ConsPlusNormal"/>
        <w:spacing w:before="220"/>
        <w:ind w:firstLine="540"/>
        <w:jc w:val="both"/>
      </w:pPr>
      <w:r>
        <w:t>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E014A" w:rsidRDefault="000E014A">
      <w:pPr>
        <w:pStyle w:val="ConsPlusNormal"/>
        <w:spacing w:before="220"/>
        <w:ind w:firstLine="540"/>
        <w:jc w:val="both"/>
      </w:pPr>
      <w:r>
        <w:t xml:space="preserve">документ, подтверждающий признание молодой семьи нуждающейся в жилом помещении, в соответствии с </w:t>
      </w:r>
      <w:hyperlink w:anchor="P1621" w:history="1">
        <w:r>
          <w:rPr>
            <w:color w:val="0000FF"/>
          </w:rPr>
          <w:t>пунктом 6</w:t>
        </w:r>
      </w:hyperlink>
      <w:r>
        <w:t xml:space="preserve"> настоящих Правил на день заключения договора жилищного кредита;</w:t>
      </w:r>
    </w:p>
    <w:p w:rsidR="000E014A" w:rsidRDefault="000E014A">
      <w:pPr>
        <w:pStyle w:val="ConsPlusNormal"/>
        <w:spacing w:before="220"/>
        <w:ind w:firstLine="540"/>
        <w:jc w:val="both"/>
      </w:pPr>
      <w:r>
        <w:t>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0E014A" w:rsidRDefault="000E014A">
      <w:pPr>
        <w:pStyle w:val="ConsPlusNormal"/>
        <w:jc w:val="both"/>
      </w:pPr>
      <w:r>
        <w:t xml:space="preserve">(п. 16 в ред. </w:t>
      </w:r>
      <w:hyperlink r:id="rId103" w:history="1">
        <w:r>
          <w:rPr>
            <w:color w:val="0000FF"/>
          </w:rPr>
          <w:t>Постановления</w:t>
        </w:r>
      </w:hyperlink>
      <w:r>
        <w:t xml:space="preserve"> КМ РТ от 09.11.2020 N 1002)</w:t>
      </w:r>
    </w:p>
    <w:p w:rsidR="000E014A" w:rsidRDefault="000E014A">
      <w:pPr>
        <w:pStyle w:val="ConsPlusNormal"/>
        <w:spacing w:before="220"/>
        <w:ind w:firstLine="540"/>
        <w:jc w:val="both"/>
      </w:pPr>
      <w:r>
        <w:t xml:space="preserve">17. От имени молодой семьи документы, предусмотренные </w:t>
      </w:r>
      <w:hyperlink w:anchor="P1647" w:history="1">
        <w:r>
          <w:rPr>
            <w:color w:val="0000FF"/>
          </w:rPr>
          <w:t>пунктами 15</w:t>
        </w:r>
      </w:hyperlink>
      <w:r>
        <w:t xml:space="preserve">, </w:t>
      </w:r>
      <w:hyperlink w:anchor="P1663" w:history="1">
        <w:r>
          <w:rPr>
            <w:color w:val="0000FF"/>
          </w:rPr>
          <w:t>16</w:t>
        </w:r>
      </w:hyperlink>
      <w:r>
        <w:t xml:space="preserve">, </w:t>
      </w:r>
      <w:hyperlink w:anchor="P1733" w:history="1">
        <w:r>
          <w:rPr>
            <w:color w:val="0000FF"/>
          </w:rPr>
          <w:t>36</w:t>
        </w:r>
      </w:hyperlink>
      <w:r>
        <w:t xml:space="preserve"> и </w:t>
      </w:r>
      <w:hyperlink w:anchor="P1744" w:history="1">
        <w:r>
          <w:rPr>
            <w:color w:val="0000FF"/>
          </w:rPr>
          <w:t>39</w:t>
        </w:r>
      </w:hyperlink>
      <w: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E014A" w:rsidRDefault="000E014A">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04"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w:t>
      </w:r>
      <w:r>
        <w:lastRenderedPageBreak/>
        <w:t>электронной подписи, использование которых допускается при обращении за получением государственных и муниципальных услуг".</w:t>
      </w:r>
    </w:p>
    <w:p w:rsidR="000E014A" w:rsidRDefault="000E014A">
      <w:pPr>
        <w:pStyle w:val="ConsPlusNormal"/>
        <w:jc w:val="both"/>
      </w:pPr>
      <w:r>
        <w:t xml:space="preserve">(абзац введен </w:t>
      </w:r>
      <w:hyperlink r:id="rId105" w:history="1">
        <w:r>
          <w:rPr>
            <w:color w:val="0000FF"/>
          </w:rPr>
          <w:t>Постановлением</w:t>
        </w:r>
      </w:hyperlink>
      <w:r>
        <w:t xml:space="preserve"> КМ РТ от 03.02.2021 N 52)</w:t>
      </w:r>
    </w:p>
    <w:p w:rsidR="000E014A" w:rsidRDefault="000E014A">
      <w:pPr>
        <w:pStyle w:val="ConsPlusNormal"/>
        <w:spacing w:before="220"/>
        <w:ind w:firstLine="540"/>
        <w:jc w:val="both"/>
      </w:pPr>
      <w:r>
        <w:t xml:space="preserve">18. Орган местного самоуправления организует работу по проверке сведений, содержащихся в документах, указанных в </w:t>
      </w:r>
      <w:hyperlink w:anchor="P1647" w:history="1">
        <w:r>
          <w:rPr>
            <w:color w:val="0000FF"/>
          </w:rPr>
          <w:t>пунктах 15</w:t>
        </w:r>
      </w:hyperlink>
      <w:r>
        <w:t xml:space="preserve"> и </w:t>
      </w:r>
      <w:hyperlink w:anchor="P1663" w:history="1">
        <w:r>
          <w:rPr>
            <w:color w:val="0000FF"/>
          </w:rPr>
          <w:t>16</w:t>
        </w:r>
      </w:hyperlink>
      <w:r>
        <w:t xml:space="preserve"> настоящих Правил, и в 10-дневный срок, исчисляемый в календарных днях, с даты представления этих документов принимает решение о признании либо об отказе в признании молодой семьи нуждающейся в улучшении жилищных условий с целью участия в реализации Подпрограммы-1 в планируемом году.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 исчисляемый в календарных днях, со дня принятия соответствующего решения.</w:t>
      </w:r>
    </w:p>
    <w:p w:rsidR="000E014A" w:rsidRDefault="000E014A">
      <w:pPr>
        <w:pStyle w:val="ConsPlusNormal"/>
        <w:jc w:val="both"/>
      </w:pPr>
      <w:r>
        <w:t xml:space="preserve">(в ред. </w:t>
      </w:r>
      <w:hyperlink r:id="rId106" w:history="1">
        <w:r>
          <w:rPr>
            <w:color w:val="0000FF"/>
          </w:rPr>
          <w:t>Постановления</w:t>
        </w:r>
      </w:hyperlink>
      <w:r>
        <w:t xml:space="preserve"> КМ РТ от 03.02.2021 N 52)</w:t>
      </w:r>
    </w:p>
    <w:p w:rsidR="000E014A" w:rsidRDefault="000E014A">
      <w:pPr>
        <w:pStyle w:val="ConsPlusNormal"/>
        <w:spacing w:before="220"/>
        <w:ind w:firstLine="540"/>
        <w:jc w:val="both"/>
      </w:pPr>
      <w:bookmarkStart w:id="27" w:name="P1676"/>
      <w:bookmarkEnd w:id="27"/>
      <w:r>
        <w:t>19. Основаниями для отказа в признании молодой семьи нуждающейся в улучшении жилищных условий и (или) во включении в список молодых семей - претендентов на получение социальной выплаты в планируемом году являются:</w:t>
      </w:r>
    </w:p>
    <w:p w:rsidR="000E014A" w:rsidRDefault="000E014A">
      <w:pPr>
        <w:pStyle w:val="ConsPlusNormal"/>
        <w:spacing w:before="220"/>
        <w:ind w:firstLine="540"/>
        <w:jc w:val="both"/>
      </w:pPr>
      <w:r>
        <w:t xml:space="preserve">а) несоответствие молодой семьи требованиям, указанным в </w:t>
      </w:r>
      <w:hyperlink w:anchor="P1615" w:history="1">
        <w:r>
          <w:rPr>
            <w:color w:val="0000FF"/>
          </w:rPr>
          <w:t>пункте 5</w:t>
        </w:r>
      </w:hyperlink>
      <w:r>
        <w:t xml:space="preserve"> настоящих Правил, в том числе при превышении возраста 35 лет одного или каждого из супругов либо одного родителя в неполной семье;</w:t>
      </w:r>
    </w:p>
    <w:p w:rsidR="000E014A" w:rsidRDefault="000E014A">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1647" w:history="1">
        <w:r>
          <w:rPr>
            <w:color w:val="0000FF"/>
          </w:rPr>
          <w:t>пунктах 15</w:t>
        </w:r>
      </w:hyperlink>
      <w:r>
        <w:t xml:space="preserve"> и </w:t>
      </w:r>
      <w:hyperlink w:anchor="P1663" w:history="1">
        <w:r>
          <w:rPr>
            <w:color w:val="0000FF"/>
          </w:rPr>
          <w:t>16</w:t>
        </w:r>
      </w:hyperlink>
      <w:r>
        <w:t xml:space="preserve"> настоящих Правил;</w:t>
      </w:r>
    </w:p>
    <w:p w:rsidR="000E014A" w:rsidRDefault="000E014A">
      <w:pPr>
        <w:pStyle w:val="ConsPlusNormal"/>
        <w:spacing w:before="220"/>
        <w:ind w:firstLine="540"/>
        <w:jc w:val="both"/>
      </w:pPr>
      <w:r>
        <w:t>в) недостоверность сведений, содержащихся в представленных документах;</w:t>
      </w:r>
    </w:p>
    <w:p w:rsidR="000E014A" w:rsidRDefault="000E014A">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0E014A" w:rsidRDefault="000E014A">
      <w:pPr>
        <w:pStyle w:val="ConsPlusNormal"/>
        <w:spacing w:before="220"/>
        <w:ind w:firstLine="540"/>
        <w:jc w:val="both"/>
      </w:pPr>
      <w:r>
        <w:t xml:space="preserve">20. Повторное обращение с заявлением об участии в Подпрограмме-1 допускается после устранения оснований для отказа, предусмотренных </w:t>
      </w:r>
      <w:hyperlink w:anchor="P1676" w:history="1">
        <w:r>
          <w:rPr>
            <w:color w:val="0000FF"/>
          </w:rPr>
          <w:t>пунктом 19</w:t>
        </w:r>
      </w:hyperlink>
      <w:r>
        <w:t xml:space="preserve"> настоящих Правил.</w:t>
      </w:r>
    </w:p>
    <w:p w:rsidR="000E014A" w:rsidRDefault="000E014A">
      <w:pPr>
        <w:pStyle w:val="ConsPlusNormal"/>
        <w:spacing w:before="220"/>
        <w:ind w:firstLine="540"/>
        <w:jc w:val="both"/>
      </w:pPr>
      <w:bookmarkStart w:id="28" w:name="P1682"/>
      <w:bookmarkEnd w:id="28"/>
      <w:r>
        <w:t>21. Орган местного самоуправления ежегодно, в период с 1 мая до 1 июня, проводит проверку нуждаемости в улучшении жилищных условий и платежеспособности молодых семей, состоящих на учете в качестве нуждающихся в улучшении жилищных условий, для участия в Подпрограмме-1 и до 1 июня года, предшествующего планируемому, формирует списки молодых семей, изъявивших желание получить социальную выплату в планируемом году, и представляет эти списки по запросу государственного заказчика Подпрограммы-1.</w:t>
      </w:r>
    </w:p>
    <w:p w:rsidR="000E014A" w:rsidRDefault="000E014A">
      <w:pPr>
        <w:pStyle w:val="ConsPlusNormal"/>
        <w:spacing w:before="220"/>
        <w:ind w:firstLine="540"/>
        <w:jc w:val="both"/>
      </w:pPr>
      <w:r>
        <w:t xml:space="preserve">Для подтверждения нуждаемости в улучшении жилищных условий и платежеспособности молодая семья до 1 мая представляет в орган местного самоуправления документы, указанные в </w:t>
      </w:r>
      <w:hyperlink w:anchor="P1653" w:history="1">
        <w:r>
          <w:rPr>
            <w:color w:val="0000FF"/>
          </w:rPr>
          <w:t>подпунктах "г"</w:t>
        </w:r>
      </w:hyperlink>
      <w:r>
        <w:t xml:space="preserve"> и </w:t>
      </w:r>
      <w:hyperlink w:anchor="P1656" w:history="1">
        <w:r>
          <w:rPr>
            <w:color w:val="0000FF"/>
          </w:rPr>
          <w:t>"ж" пункта 15</w:t>
        </w:r>
      </w:hyperlink>
      <w:r>
        <w:t xml:space="preserve"> настоящих Правил, а также в </w:t>
      </w:r>
      <w:hyperlink w:anchor="P2157" w:history="1">
        <w:r>
          <w:rPr>
            <w:color w:val="0000FF"/>
          </w:rPr>
          <w:t>пунктах 3</w:t>
        </w:r>
      </w:hyperlink>
      <w:r>
        <w:t xml:space="preserve">, </w:t>
      </w:r>
      <w:hyperlink w:anchor="P2158" w:history="1">
        <w:r>
          <w:rPr>
            <w:color w:val="0000FF"/>
          </w:rPr>
          <w:t>4</w:t>
        </w:r>
      </w:hyperlink>
      <w:r>
        <w:t xml:space="preserve">, </w:t>
      </w:r>
      <w:hyperlink w:anchor="P2166" w:history="1">
        <w:r>
          <w:rPr>
            <w:color w:val="0000FF"/>
          </w:rPr>
          <w:t>11</w:t>
        </w:r>
      </w:hyperlink>
      <w:r>
        <w:t xml:space="preserve">, </w:t>
      </w:r>
      <w:hyperlink w:anchor="P2170" w:history="1">
        <w:r>
          <w:rPr>
            <w:color w:val="0000FF"/>
          </w:rPr>
          <w:t>13</w:t>
        </w:r>
      </w:hyperlink>
      <w:r>
        <w:t xml:space="preserve"> - </w:t>
      </w:r>
      <w:hyperlink w:anchor="P2173" w:history="1">
        <w:r>
          <w:rPr>
            <w:color w:val="0000FF"/>
          </w:rPr>
          <w:t>16</w:t>
        </w:r>
      </w:hyperlink>
      <w:r>
        <w:t xml:space="preserve"> приложения N 5 к Подпрограмме-1.</w:t>
      </w:r>
    </w:p>
    <w:p w:rsidR="000E014A" w:rsidRDefault="000E014A">
      <w:pPr>
        <w:pStyle w:val="ConsPlusNormal"/>
        <w:spacing w:before="220"/>
        <w:ind w:firstLine="540"/>
        <w:jc w:val="both"/>
      </w:pPr>
      <w:r>
        <w:t xml:space="preserve">В случае изменения сведений, указанных молодой семьей при подаче в орган местного самоуправления документов, предусмотренных </w:t>
      </w:r>
      <w:hyperlink w:anchor="P1647" w:history="1">
        <w:r>
          <w:rPr>
            <w:color w:val="0000FF"/>
          </w:rPr>
          <w:t>пунктами 15</w:t>
        </w:r>
      </w:hyperlink>
      <w:r>
        <w:t xml:space="preserve"> и </w:t>
      </w:r>
      <w:hyperlink w:anchor="P1663" w:history="1">
        <w:r>
          <w:rPr>
            <w:color w:val="0000FF"/>
          </w:rPr>
          <w:t>16</w:t>
        </w:r>
      </w:hyperlink>
      <w:r>
        <w:t xml:space="preserve"> настоящих Правил (в том числе изменение состава семьи, постоянного места жительства, имущественного положения), молодая семья в 10-дневный срок, исчисляемый в календарных днях, в письменной форме уведомляет орган местного самоуправления о возникновении таких изменений. Орган местного самоуправления в 10-дневный срок, исчисляемый в календарных днях, со дня уведомления повторно проводит работу по определению нуждаемости в улучшении жилищных условий и платежеспособности данной молодой семьи.</w:t>
      </w:r>
    </w:p>
    <w:p w:rsidR="000E014A" w:rsidRDefault="000E014A">
      <w:pPr>
        <w:pStyle w:val="ConsPlusNormal"/>
        <w:spacing w:before="220"/>
        <w:ind w:firstLine="540"/>
        <w:jc w:val="both"/>
      </w:pPr>
      <w:r>
        <w:t xml:space="preserve">В случае расторжения брака на учете в качестве нуждающихся в улучшении жилищных </w:t>
      </w:r>
      <w:r>
        <w:lastRenderedPageBreak/>
        <w:t>условий для участия в Подпрограмме-1 по решению органа местного самоуправления остается неполная молодая семья при условии подтверждения ее нуждаемости в улучшении жилищных условий и платежеспособности.</w:t>
      </w:r>
    </w:p>
    <w:p w:rsidR="000E014A" w:rsidRDefault="000E014A">
      <w:pPr>
        <w:pStyle w:val="ConsPlusNormal"/>
        <w:spacing w:before="220"/>
        <w:ind w:firstLine="540"/>
        <w:jc w:val="both"/>
      </w:pPr>
      <w:r>
        <w:t>Если в ходе ежегодной проверки или повторного определения нуждаемости в улучшении жилищных условий и платежеспособности молодая семья не подтвердит нуждаемость в улучшении жилищных условий и платежеспособность для участия в Подпрограмме-1 и (или) выявится одно из оснований для снятия молодой семьи с учета в качестве нуждающейся в улучшении жилищных условий для участия в Подпрограмме-1, орган местного самоуправления в 30-дневный срок, исчисляемый в календарных днях, со дня окончания такой проверки или выявления соответствующих оснований принимает решение о снятии молодой семьи с учета нуждающихся в улучшении жилищных условий для участия в Подпрограмме-1 (далее - Решение). Решение должно содержать основания снятия с учета. Решение выдается или направляется молодой семье, в отношении которой оно принято, в 3-дневный срок, исчисляемый в рабочих днях, со дня его принятия.</w:t>
      </w:r>
    </w:p>
    <w:p w:rsidR="000E014A" w:rsidRDefault="000E014A">
      <w:pPr>
        <w:pStyle w:val="ConsPlusNormal"/>
        <w:spacing w:before="220"/>
        <w:ind w:firstLine="540"/>
        <w:jc w:val="both"/>
      </w:pPr>
      <w:r>
        <w:t>Если после снятия с учета у молодой семьи вновь возникло право постановки на учет в качестве нуждающейся в улучшении жилищных условий для участия в Подпрограмме-1, повторная постановка на учет производится в общем порядке и с новой датой постановки на учет.</w:t>
      </w:r>
    </w:p>
    <w:p w:rsidR="000E014A" w:rsidRDefault="000E014A">
      <w:pPr>
        <w:pStyle w:val="ConsPlusNormal"/>
        <w:spacing w:before="220"/>
        <w:ind w:firstLine="540"/>
        <w:jc w:val="both"/>
      </w:pPr>
      <w:bookmarkStart w:id="29" w:name="P1688"/>
      <w:bookmarkEnd w:id="29"/>
      <w:r>
        <w:t>22. Основаниями для снятия молодой семьи с учета в качестве нуждающейся в улучшении жилищных условий для участия в Подпрограмме-1 являются:</w:t>
      </w:r>
    </w:p>
    <w:p w:rsidR="000E014A" w:rsidRDefault="000E014A">
      <w:pPr>
        <w:pStyle w:val="ConsPlusNormal"/>
        <w:spacing w:before="220"/>
        <w:ind w:firstLine="540"/>
        <w:jc w:val="both"/>
      </w:pPr>
      <w:r>
        <w:t>а) подача молодой семьей заявления о снятии ее с учета;</w:t>
      </w:r>
    </w:p>
    <w:p w:rsidR="000E014A" w:rsidRDefault="000E014A">
      <w:pPr>
        <w:pStyle w:val="ConsPlusNormal"/>
        <w:spacing w:before="220"/>
        <w:ind w:firstLine="540"/>
        <w:jc w:val="both"/>
      </w:pPr>
      <w:r>
        <w:t xml:space="preserve">б) утрата одного из оснований, дающих молодой семье право на получение социальной выплаты, предусмотренных </w:t>
      </w:r>
      <w:hyperlink w:anchor="P1615" w:history="1">
        <w:r>
          <w:rPr>
            <w:color w:val="0000FF"/>
          </w:rPr>
          <w:t>пунктом 5</w:t>
        </w:r>
      </w:hyperlink>
      <w:r>
        <w:t xml:space="preserve"> настоящих Правил, в том числе достижение возраста 36 лет каждого из супругов либо одного родителя в неполной семье;</w:t>
      </w:r>
    </w:p>
    <w:p w:rsidR="000E014A" w:rsidRDefault="000E014A">
      <w:pPr>
        <w:pStyle w:val="ConsPlusNormal"/>
        <w:spacing w:before="220"/>
        <w:ind w:firstLine="540"/>
        <w:jc w:val="both"/>
      </w:pPr>
      <w:bookmarkStart w:id="30" w:name="P1691"/>
      <w:bookmarkEnd w:id="30"/>
      <w:r>
        <w:t>в) выезд на постоянное место жительства в другое муниципальное образование;</w:t>
      </w:r>
    </w:p>
    <w:p w:rsidR="000E014A" w:rsidRDefault="000E014A">
      <w:pPr>
        <w:pStyle w:val="ConsPlusNormal"/>
        <w:spacing w:before="220"/>
        <w:ind w:firstLine="540"/>
        <w:jc w:val="both"/>
      </w:pPr>
      <w:r>
        <w:t>г) выявление в представленных или полученных по запросу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органа местного самоуправления при решении вопроса о принятии на учет;</w:t>
      </w:r>
    </w:p>
    <w:p w:rsidR="000E014A" w:rsidRDefault="000E014A">
      <w:pPr>
        <w:pStyle w:val="ConsPlusNormal"/>
        <w:spacing w:before="220"/>
        <w:ind w:firstLine="540"/>
        <w:jc w:val="both"/>
      </w:pPr>
      <w:bookmarkStart w:id="31" w:name="P1693"/>
      <w:bookmarkEnd w:id="31"/>
      <w:r>
        <w:t>д) реализованное право по улучшению жилищных условий с использованием социальной выплаты или иной формы государственной поддержки за счет средств федерального бюджета.</w:t>
      </w:r>
    </w:p>
    <w:p w:rsidR="000E014A" w:rsidRDefault="000E014A">
      <w:pPr>
        <w:pStyle w:val="ConsPlusNormal"/>
        <w:spacing w:before="220"/>
        <w:ind w:firstLine="540"/>
        <w:jc w:val="both"/>
      </w:pPr>
      <w:r>
        <w:t>23. Орган местного самоуправления по запросу государственного заказчика Подпрограммы-1:</w:t>
      </w:r>
    </w:p>
    <w:p w:rsidR="000E014A" w:rsidRDefault="000E014A">
      <w:pPr>
        <w:pStyle w:val="ConsPlusNormal"/>
        <w:spacing w:before="220"/>
        <w:ind w:firstLine="540"/>
        <w:jc w:val="both"/>
      </w:pPr>
      <w:r>
        <w:t xml:space="preserve">а) в 30-дневный срок, исчисляемый в календарных днях, доводит до сведения молодых семей, подтвердивших нуждаемость в улучшении жилищных условий и платежеспособность в соответствии с </w:t>
      </w:r>
      <w:hyperlink w:anchor="P1682" w:history="1">
        <w:r>
          <w:rPr>
            <w:color w:val="0000FF"/>
          </w:rPr>
          <w:t>пунктом 21</w:t>
        </w:r>
      </w:hyperlink>
      <w:r>
        <w:t xml:space="preserve"> настоящих Правил, информацию о формировании списков молодых семей - претендентов на получение социальных выплат в планируемом году (письменно или в электронной форме посредством Единого портала);</w:t>
      </w:r>
    </w:p>
    <w:p w:rsidR="000E014A" w:rsidRDefault="000E014A">
      <w:pPr>
        <w:pStyle w:val="ConsPlusNormal"/>
        <w:jc w:val="both"/>
      </w:pPr>
      <w:r>
        <w:t xml:space="preserve">(в ред. </w:t>
      </w:r>
      <w:hyperlink r:id="rId107" w:history="1">
        <w:r>
          <w:rPr>
            <w:color w:val="0000FF"/>
          </w:rPr>
          <w:t>Постановления</w:t>
        </w:r>
      </w:hyperlink>
      <w:r>
        <w:t xml:space="preserve"> КМ РТ от 03.02.2021 N 52)</w:t>
      </w:r>
    </w:p>
    <w:p w:rsidR="000E014A" w:rsidRDefault="000E014A">
      <w:pPr>
        <w:pStyle w:val="ConsPlusNormal"/>
        <w:spacing w:before="220"/>
        <w:ind w:firstLine="540"/>
        <w:jc w:val="both"/>
      </w:pPr>
      <w:r>
        <w:t xml:space="preserve">б) осуществляет проверку сведений, содержащихся в обновленных согласно </w:t>
      </w:r>
      <w:hyperlink w:anchor="P1682" w:history="1">
        <w:r>
          <w:rPr>
            <w:color w:val="0000FF"/>
          </w:rPr>
          <w:t>пункту 21</w:t>
        </w:r>
      </w:hyperlink>
      <w:r>
        <w:t xml:space="preserve"> настоящих Правил документах, и в 10-дневный срок, исчисляемый в календарных днях, принимает решение о включении либо об отказе во включении в список молодых семей - претендентов на получение социальных выплат в планируемом году;</w:t>
      </w:r>
    </w:p>
    <w:p w:rsidR="000E014A" w:rsidRDefault="000E014A">
      <w:pPr>
        <w:pStyle w:val="ConsPlusNormal"/>
        <w:spacing w:before="220"/>
        <w:ind w:firstLine="540"/>
        <w:jc w:val="both"/>
      </w:pPr>
      <w:r>
        <w:t xml:space="preserve">в) формирует и представляет в сроки, указанные государственным заказчиком Подпрограммы-1, списки молодых семей - претендентов на получение социальных выплат в </w:t>
      </w:r>
      <w:r>
        <w:lastRenderedPageBreak/>
        <w:t xml:space="preserve">планируемом году в рамках реализации Подпрограммы-1, подтвердивших нуждаемость в улучшении жилищных условий, у которых имеются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и письменно изъявивших желание получить социальную выплату в планируемом году (далее - изъявивших желание получить социальную выплату в соответствующем году), согласно </w:t>
      </w:r>
      <w:hyperlink w:anchor="P1928" w:history="1">
        <w:r>
          <w:rPr>
            <w:color w:val="0000FF"/>
          </w:rPr>
          <w:t>приложению N 2</w:t>
        </w:r>
      </w:hyperlink>
      <w:r>
        <w:t xml:space="preserve"> к настоящим Правилам.</w:t>
      </w:r>
    </w:p>
    <w:p w:rsidR="000E014A" w:rsidRDefault="000E014A">
      <w:pPr>
        <w:pStyle w:val="ConsPlusNormal"/>
        <w:spacing w:before="220"/>
        <w:ind w:firstLine="540"/>
        <w:jc w:val="both"/>
      </w:pPr>
      <w:r>
        <w:t>Форма списка молодых семей - претендентов на получение социальных выплат в планируемом году определяется государственным заказчиком Подпрограммы-1.</w:t>
      </w:r>
    </w:p>
    <w:p w:rsidR="000E014A" w:rsidRDefault="000E014A">
      <w:pPr>
        <w:pStyle w:val="ConsPlusNormal"/>
        <w:spacing w:before="220"/>
        <w:ind w:firstLine="540"/>
        <w:jc w:val="both"/>
      </w:pPr>
      <w:r>
        <w:t xml:space="preserve">24. Список молодых семей - претендентов на получение социальных выплат в планируемом году формируется с учетом даты признания молодой семьи нуждающейся в улучшении жилищных условий в соответствии с Жилищным </w:t>
      </w:r>
      <w:hyperlink r:id="rId108" w:history="1">
        <w:r>
          <w:rPr>
            <w:color w:val="0000FF"/>
          </w:rPr>
          <w:t>кодексом</w:t>
        </w:r>
      </w:hyperlink>
      <w:r>
        <w:t xml:space="preserve"> Российской Федерации. 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также молодые семьи, имеющие трех и более детей.</w:t>
      </w:r>
    </w:p>
    <w:p w:rsidR="000E014A" w:rsidRDefault="000E014A">
      <w:pPr>
        <w:pStyle w:val="ConsPlusNormal"/>
        <w:spacing w:before="220"/>
        <w:ind w:firstLine="540"/>
        <w:jc w:val="both"/>
      </w:pPr>
      <w:r>
        <w:t>25. Молодые семьи исключаются из списков молодых семей - претендентов на получение социальных выплат в планируемом году по следующим основаниям:</w:t>
      </w:r>
    </w:p>
    <w:p w:rsidR="000E014A" w:rsidRDefault="000E014A">
      <w:pPr>
        <w:pStyle w:val="ConsPlusNormal"/>
        <w:spacing w:before="220"/>
        <w:ind w:firstLine="540"/>
        <w:jc w:val="both"/>
      </w:pPr>
      <w:bookmarkStart w:id="32" w:name="P1702"/>
      <w:bookmarkEnd w:id="32"/>
      <w:r>
        <w:t>а) молодой семьей по месту постановки на учет подано заявление об исключении из списков молодых семей - претендентов на получение социальных выплат в планируемом году;</w:t>
      </w:r>
    </w:p>
    <w:p w:rsidR="000E014A" w:rsidRDefault="000E014A">
      <w:pPr>
        <w:pStyle w:val="ConsPlusNormal"/>
        <w:spacing w:before="220"/>
        <w:ind w:firstLine="540"/>
        <w:jc w:val="both"/>
      </w:pPr>
      <w:r>
        <w:t xml:space="preserve">б) по основаниям, указанным в </w:t>
      </w:r>
      <w:hyperlink w:anchor="P1688" w:history="1">
        <w:r>
          <w:rPr>
            <w:color w:val="0000FF"/>
          </w:rPr>
          <w:t>пункте 22</w:t>
        </w:r>
      </w:hyperlink>
      <w:r>
        <w:t xml:space="preserve"> настоящих Правил;</w:t>
      </w:r>
    </w:p>
    <w:p w:rsidR="000E014A" w:rsidRDefault="000E014A">
      <w:pPr>
        <w:pStyle w:val="ConsPlusNormal"/>
        <w:spacing w:before="220"/>
        <w:ind w:firstLine="540"/>
        <w:jc w:val="both"/>
      </w:pPr>
      <w:bookmarkStart w:id="33" w:name="P1704"/>
      <w:bookmarkEnd w:id="33"/>
      <w:r>
        <w:t>в) отсутствие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E014A" w:rsidRDefault="000E014A">
      <w:pPr>
        <w:pStyle w:val="ConsPlusNormal"/>
        <w:spacing w:before="220"/>
        <w:ind w:firstLine="540"/>
        <w:jc w:val="both"/>
      </w:pPr>
      <w:bookmarkStart w:id="34" w:name="P1705"/>
      <w:bookmarkEnd w:id="34"/>
      <w:r>
        <w:t xml:space="preserve">г) расторжение брака, повлекшее несоответствие молодой семьи требованиям, предусмотренным </w:t>
      </w:r>
      <w:hyperlink w:anchor="P1621" w:history="1">
        <w:r>
          <w:rPr>
            <w:color w:val="0000FF"/>
          </w:rPr>
          <w:t>пунктом 6</w:t>
        </w:r>
      </w:hyperlink>
      <w:r>
        <w:t xml:space="preserve"> настоящих Правил;</w:t>
      </w:r>
    </w:p>
    <w:p w:rsidR="000E014A" w:rsidRDefault="000E014A">
      <w:pPr>
        <w:pStyle w:val="ConsPlusNormal"/>
        <w:spacing w:before="220"/>
        <w:ind w:firstLine="540"/>
        <w:jc w:val="both"/>
      </w:pPr>
      <w:r>
        <w:t xml:space="preserve">д) непредставление молодой семьей необходимых документов для получения свидетельства в соответствии с </w:t>
      </w:r>
      <w:hyperlink w:anchor="P1733" w:history="1">
        <w:r>
          <w:rPr>
            <w:color w:val="0000FF"/>
          </w:rPr>
          <w:t>пунктом 36</w:t>
        </w:r>
      </w:hyperlink>
      <w:r>
        <w:t xml:space="preserve"> настоящих Правил.</w:t>
      </w:r>
    </w:p>
    <w:p w:rsidR="000E014A" w:rsidRDefault="000E014A">
      <w:pPr>
        <w:pStyle w:val="ConsPlusNormal"/>
        <w:spacing w:before="220"/>
        <w:ind w:firstLine="540"/>
        <w:jc w:val="both"/>
      </w:pPr>
      <w:hyperlink w:anchor="P1702" w:history="1">
        <w:r>
          <w:rPr>
            <w:color w:val="0000FF"/>
          </w:rPr>
          <w:t>Подпункты "а"</w:t>
        </w:r>
      </w:hyperlink>
      <w:r>
        <w:t xml:space="preserve"> и </w:t>
      </w:r>
      <w:hyperlink w:anchor="P1704" w:history="1">
        <w:r>
          <w:rPr>
            <w:color w:val="0000FF"/>
          </w:rPr>
          <w:t>"в"</w:t>
        </w:r>
      </w:hyperlink>
      <w:r>
        <w:t xml:space="preserve"> - "д" настоящего пункта не являются основанием для снятия с учета в качестве нуждающихся в улучшении жилищных условий для участия в Подпрограмме-1.</w:t>
      </w:r>
    </w:p>
    <w:p w:rsidR="000E014A" w:rsidRDefault="000E014A">
      <w:pPr>
        <w:pStyle w:val="ConsPlusNormal"/>
        <w:spacing w:before="220"/>
        <w:ind w:firstLine="540"/>
        <w:jc w:val="both"/>
      </w:pPr>
      <w:r>
        <w:t>26. Государственный заказчик Подпрограммы-1 на основании списков молодых семей,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Подпрограммы-1 из бюджета Республики Татарстан и (или) бюджетов муниципальных образований Республики Татарстан на соответствующий год, а при наличии средств, предоставляемых организациями, участвующими в реализации Подпрограммы-1, за исключением организаций, предоставляющих жилищные кредиты и займы, - с учетом указанных средств формирует и утверждает сводный список молодых семей, изъявивших желание получить социальную выплату в планируемом году (далее - сводный список), по форме, утверждаемой уполномоченным Правительством Российской Федерации федеральным органом исполнительной власти.</w:t>
      </w:r>
    </w:p>
    <w:p w:rsidR="000E014A" w:rsidRDefault="000E014A">
      <w:pPr>
        <w:pStyle w:val="ConsPlusNormal"/>
        <w:spacing w:before="220"/>
        <w:ind w:firstLine="540"/>
        <w:jc w:val="both"/>
      </w:pPr>
      <w:r>
        <w:t>Заявка и сводный список в установленные сроки представляются государственным заказчиком Подпрограммы-1 ответственному исполнителю федеральной государственной программы.</w:t>
      </w:r>
    </w:p>
    <w:p w:rsidR="000E014A" w:rsidRDefault="000E014A">
      <w:pPr>
        <w:pStyle w:val="ConsPlusNormal"/>
        <w:spacing w:before="220"/>
        <w:ind w:firstLine="540"/>
        <w:jc w:val="both"/>
      </w:pPr>
      <w:r>
        <w:t xml:space="preserve">27. После определения ответственным исполнителем федеральной государственной программы размера субсидии, предоставляемой бюджету Республики Татарстан на планируемый (текущий) год, и доведения сведений о размере субсидии, предоставляемой бюджету Республики </w:t>
      </w:r>
      <w:r>
        <w:lastRenderedPageBreak/>
        <w:t>Татарстан на планируемый (текущий) год, до государственного заказчика Подпрограммы-1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Республики Татарстан и (или) местных бюджетах на соответствующий год на софинансирование мероприятий Подпрограммы-1, а при наличии средств, предоставляемых организациями, участвующими в реализации Подпрограммы-1, за исключением организаций, предоставляющих жилищные кредиты и займы, - с учетом указанных средств государственный заказчик Подпрограммы-1 утверждает списки молодых семей - претендентов на получение социальных выплат в соответствующем году.</w:t>
      </w:r>
    </w:p>
    <w:p w:rsidR="000E014A" w:rsidRDefault="000E014A">
      <w:pPr>
        <w:pStyle w:val="ConsPlusNormal"/>
        <w:spacing w:before="220"/>
        <w:ind w:firstLine="540"/>
        <w:jc w:val="both"/>
      </w:pPr>
      <w:r>
        <w:t>28. Государственный заказчик Подпрограммы-1 в течение 10 календарных дней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0E014A" w:rsidRDefault="000E014A">
      <w:pPr>
        <w:pStyle w:val="ConsPlusNormal"/>
        <w:spacing w:before="220"/>
        <w:ind w:firstLine="540"/>
        <w:jc w:val="both"/>
      </w:pPr>
      <w:r>
        <w:t xml:space="preserve">Поэтапное распределение иных межбюджетных трансфертов, выделяемых за счет средств бюджета Республики Татарстан, между муниципальными образованиями, участвующими в реализации Подпрограммы-1, осуществляется в соответствии с требованиями Бюджетного </w:t>
      </w:r>
      <w:hyperlink r:id="rId109" w:history="1">
        <w:r>
          <w:rPr>
            <w:color w:val="0000FF"/>
          </w:rPr>
          <w:t>кодекса</w:t>
        </w:r>
      </w:hyperlink>
      <w:r>
        <w:t xml:space="preserve"> Российской Федерации.</w:t>
      </w:r>
    </w:p>
    <w:p w:rsidR="000E014A" w:rsidRDefault="000E014A">
      <w:pPr>
        <w:pStyle w:val="ConsPlusNormal"/>
        <w:jc w:val="both"/>
      </w:pPr>
      <w:r>
        <w:t xml:space="preserve">(в ред. </w:t>
      </w:r>
      <w:hyperlink r:id="rId110" w:history="1">
        <w:r>
          <w:rPr>
            <w:color w:val="0000FF"/>
          </w:rPr>
          <w:t>Постановления</w:t>
        </w:r>
      </w:hyperlink>
      <w:r>
        <w:t xml:space="preserve"> КМ РТ от 19.11.2019 N 1048)</w:t>
      </w:r>
    </w:p>
    <w:p w:rsidR="000E014A" w:rsidRDefault="000E014A">
      <w:pPr>
        <w:pStyle w:val="ConsPlusNormal"/>
        <w:spacing w:before="220"/>
        <w:ind w:firstLine="540"/>
        <w:jc w:val="both"/>
      </w:pPr>
      <w:r>
        <w:t>29. Средства федерального бюджета, предусмотренные на софинансирование мероприятий федеральной государственной программы, перечисляются ответственным исполнителем федеральной государственной программы в бюджет Республики Татарстан в пределах лимитов бюджетных обязательств и объемов финансирования расходов, утвержденных ответственному исполнителю федеральной государственной программы, на основании соглашения, заключенного с Кабинетом Министров Республики Татарстан, при условии, что в бюджете Республики Татарстан и (или) бюджетах муниципальных образований Республики Татарстан в необходимых объемах предусмотрены средства на софинансирование мероприятий федеральной государственной программы.</w:t>
      </w:r>
    </w:p>
    <w:p w:rsidR="000E014A" w:rsidRDefault="000E014A">
      <w:pPr>
        <w:pStyle w:val="ConsPlusNormal"/>
        <w:spacing w:before="220"/>
        <w:ind w:firstLine="540"/>
        <w:jc w:val="both"/>
      </w:pPr>
      <w:r>
        <w:t>Указанные средства федерального бюджета перечисляются в установленном порядке в бюджет Республики Татарстан на счета территориального органа Федерального казначейства, открытые для кассового обслуживания исполнения бюджета Республики Татарстан.</w:t>
      </w:r>
    </w:p>
    <w:p w:rsidR="000E014A" w:rsidRDefault="000E014A">
      <w:pPr>
        <w:pStyle w:val="ConsPlusNormal"/>
        <w:spacing w:before="220"/>
        <w:ind w:firstLine="540"/>
        <w:jc w:val="both"/>
      </w:pPr>
      <w:r>
        <w:t>30. Учет операций по расходам бюджета Республики Татарстан на цели федеральной государственной программы осуществляется на счетах,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муниципального образования, открытых органам исполнительной власти Республики Татарстан как получателям бюджетных средств в территориальных органах Федерального казначейства или финансовом органе муниципального образования при осуществлении в установленном порядке кассового обслуживания исполнения бюджетов муниципальных образований Республики Татарстан.</w:t>
      </w:r>
    </w:p>
    <w:p w:rsidR="000E014A" w:rsidRDefault="000E014A">
      <w:pPr>
        <w:pStyle w:val="ConsPlusNormal"/>
        <w:jc w:val="both"/>
      </w:pPr>
      <w:r>
        <w:t xml:space="preserve">(в ред. </w:t>
      </w:r>
      <w:hyperlink r:id="rId111" w:history="1">
        <w:r>
          <w:rPr>
            <w:color w:val="0000FF"/>
          </w:rPr>
          <w:t>Постановления</w:t>
        </w:r>
      </w:hyperlink>
      <w:r>
        <w:t xml:space="preserve"> КМ РТ от 28.01.2020 N 33)</w:t>
      </w:r>
    </w:p>
    <w:p w:rsidR="000E014A" w:rsidRDefault="000E014A">
      <w:pPr>
        <w:pStyle w:val="ConsPlusNormal"/>
        <w:spacing w:before="220"/>
        <w:ind w:firstLine="540"/>
        <w:jc w:val="both"/>
      </w:pPr>
      <w:r>
        <w:t>Поэтапное перечисление средств, выделенных на финансирование мероприятий Подпрограммы-1, в бюджеты муниципальных образований Республики Татарстан осуществляется из бюджета Республики Татарстан на основании соглашения, заключаемого между государственным заказчиком Подпрограммы-1 и органом местного самоуправления муниципального образования.</w:t>
      </w:r>
    </w:p>
    <w:p w:rsidR="000E014A" w:rsidRDefault="000E014A">
      <w:pPr>
        <w:pStyle w:val="ConsPlusNormal"/>
        <w:spacing w:before="220"/>
        <w:ind w:firstLine="540"/>
        <w:jc w:val="both"/>
      </w:pPr>
      <w:r>
        <w:t>Для осуществления в установленном порядке кассовых расходов бюджетов муниципальных образований Республики Татарстан получатели бюджетных средств представляют в территориальный орган Федерального казначейства копию заявки банка на перечисление бюджетных средств на банковский счет, открытый владельцу свидетельства.</w:t>
      </w:r>
    </w:p>
    <w:p w:rsidR="000E014A" w:rsidRDefault="000E014A">
      <w:pPr>
        <w:pStyle w:val="ConsPlusNormal"/>
        <w:spacing w:before="220"/>
        <w:ind w:firstLine="540"/>
        <w:jc w:val="both"/>
      </w:pPr>
      <w:r>
        <w:lastRenderedPageBreak/>
        <w:t>31. Орган местного самоуправления ежеквартально, до 10 числа месяца, следующего за отчетным кварталом, представляет государственному заказчику Подпрограммы-1 отчет об использовании средств бюджетов муниципальных образований Республики Татарстан и бюджета Республики Татарстан, выделенных на предоставление социальных выплат, по установленной государственным заказчиком Подпрограммы-1 форме.</w:t>
      </w:r>
    </w:p>
    <w:p w:rsidR="000E014A" w:rsidRDefault="000E014A">
      <w:pPr>
        <w:pStyle w:val="ConsPlusNormal"/>
        <w:spacing w:before="220"/>
        <w:ind w:firstLine="540"/>
        <w:jc w:val="both"/>
      </w:pPr>
      <w:r>
        <w:t>В случае непредставления органом местного самоуправления государственному заказчику Подпрограммы-1 указанного отчета в установленный срок перечисление средств бюджета Республики Татарстан в бюджет соответствующего муниципального образования для предоставления социальной выплаты приостанавливается до представления отчета за предыдущий отчетный период.</w:t>
      </w:r>
    </w:p>
    <w:p w:rsidR="000E014A" w:rsidRDefault="000E014A">
      <w:pPr>
        <w:pStyle w:val="ConsPlusNormal"/>
        <w:spacing w:before="220"/>
        <w:ind w:firstLine="540"/>
        <w:jc w:val="both"/>
      </w:pPr>
      <w:r>
        <w:t>32. Орган местного самоуправления в течение пяти рабочих дней после получения уведомления о лимитах бюджетных обязательств, предусмотренных на предоставление иных межбюджетных трансфертов из бюджета Республики Татарстан, предназначенных для предоставления социальных выплат, способом, позволяющим подтвердить факт и дату оповещения, направляет молодым семьям - претендентам на получение социальной выплаты в соответствующем году уведомление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0E014A" w:rsidRDefault="000E014A">
      <w:pPr>
        <w:pStyle w:val="ConsPlusNormal"/>
        <w:jc w:val="both"/>
      </w:pPr>
      <w:r>
        <w:t xml:space="preserve">(в ред. </w:t>
      </w:r>
      <w:hyperlink r:id="rId112" w:history="1">
        <w:r>
          <w:rPr>
            <w:color w:val="0000FF"/>
          </w:rPr>
          <w:t>Постановления</w:t>
        </w:r>
      </w:hyperlink>
      <w:r>
        <w:t xml:space="preserve"> КМ РТ от 19.11.2019 N 1048)</w:t>
      </w:r>
    </w:p>
    <w:p w:rsidR="000E014A" w:rsidRDefault="000E014A">
      <w:pPr>
        <w:pStyle w:val="ConsPlusNormal"/>
        <w:spacing w:before="220"/>
        <w:ind w:firstLine="540"/>
        <w:jc w:val="both"/>
      </w:pPr>
      <w:r>
        <w:t>33. В течение двух месяцев после получения уведомления о лимитах бюджетных ассигнований из бюджета Республики Татарстан,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государственным заказчиком Подпрограммы-1.</w:t>
      </w:r>
    </w:p>
    <w:p w:rsidR="000E014A" w:rsidRDefault="000E014A">
      <w:pPr>
        <w:pStyle w:val="ConsPlusNormal"/>
        <w:spacing w:before="220"/>
        <w:ind w:firstLine="540"/>
        <w:jc w:val="both"/>
      </w:pPr>
      <w:r>
        <w:t xml:space="preserve">Государственный заказчик Подпрограммы-1 может вносить изменения в порядке, утвержденном государственным заказчиком Подпрограммы-1,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установленный </w:t>
      </w:r>
      <w:hyperlink w:anchor="P1733" w:history="1">
        <w:r>
          <w:rPr>
            <w:color w:val="0000FF"/>
          </w:rPr>
          <w:t>пунктом 36</w:t>
        </w:r>
      </w:hyperlink>
      <w:r>
        <w:t xml:space="preserve"> настоящих Правил срок,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p>
    <w:p w:rsidR="000E014A" w:rsidRDefault="000E014A">
      <w:pPr>
        <w:pStyle w:val="ConsPlusNormal"/>
        <w:spacing w:before="220"/>
        <w:ind w:firstLine="540"/>
        <w:jc w:val="both"/>
      </w:pPr>
      <w:r>
        <w:t>34. Государственный заказчик Подпрограммы-1 ежеквартально, до 20 числа месяца, следующего за отчетным кварталом, представляет в федеральный орган исполнительной власти, являющийся ответственным исполнителем федеральной государственной программы, следующие отчеты по формам, которые устанавливаются федеральным органом исполнительной власти:</w:t>
      </w:r>
    </w:p>
    <w:p w:rsidR="000E014A" w:rsidRDefault="000E014A">
      <w:pPr>
        <w:pStyle w:val="ConsPlusNormal"/>
        <w:spacing w:before="220"/>
        <w:ind w:firstLine="540"/>
        <w:jc w:val="both"/>
      </w:pPr>
      <w:r>
        <w:t>а) об использовании средств федерального бюджета, бюджета Республики Татарстан и бюджетов муниципальных образований Республики Татарстан, выделенных на предоставление социальных выплат молодым семьям в рамках реализации Подпрограммы-1, региональных и муниципальных программ по обеспечению жильем молодых семей;</w:t>
      </w:r>
    </w:p>
    <w:p w:rsidR="000E014A" w:rsidRDefault="000E014A">
      <w:pPr>
        <w:pStyle w:val="ConsPlusNormal"/>
        <w:spacing w:before="220"/>
        <w:ind w:firstLine="540"/>
        <w:jc w:val="both"/>
      </w:pPr>
      <w:r>
        <w:t>б) о достижении значений показателей эффективности использования иных межбюджетных трансфертов, предусмотренных Соглашением.</w:t>
      </w:r>
    </w:p>
    <w:p w:rsidR="000E014A" w:rsidRDefault="000E014A">
      <w:pPr>
        <w:pStyle w:val="ConsPlusNormal"/>
        <w:jc w:val="both"/>
      </w:pPr>
      <w:r>
        <w:t xml:space="preserve">(в ред. </w:t>
      </w:r>
      <w:hyperlink r:id="rId113" w:history="1">
        <w:r>
          <w:rPr>
            <w:color w:val="0000FF"/>
          </w:rPr>
          <w:t>Постановления</w:t>
        </w:r>
      </w:hyperlink>
      <w:r>
        <w:t xml:space="preserve"> КМ РТ от 19.11.2019 N 1048)</w:t>
      </w:r>
    </w:p>
    <w:p w:rsidR="000E014A" w:rsidRDefault="000E014A">
      <w:pPr>
        <w:pStyle w:val="ConsPlusNormal"/>
        <w:spacing w:before="220"/>
        <w:ind w:firstLine="540"/>
        <w:jc w:val="both"/>
      </w:pPr>
      <w:r>
        <w:t xml:space="preserve">35. Орган местного самоуправления в течение 10 рабочих дней после поступления бюджетных средств,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w:t>
      </w:r>
      <w:r>
        <w:lastRenderedPageBreak/>
        <w:t>выплат в порядке очередности, определенной списком молодых семей - претендентов на получение социальных выплат, утвержденным государственным заказчиком Подпрограммы-1.</w:t>
      </w:r>
    </w:p>
    <w:p w:rsidR="000E014A" w:rsidRDefault="000E014A">
      <w:pPr>
        <w:pStyle w:val="ConsPlusNormal"/>
        <w:spacing w:before="220"/>
        <w:ind w:firstLine="540"/>
        <w:jc w:val="both"/>
      </w:pPr>
      <w:r>
        <w:t>Размер социальной выплаты, предоставляемой молодой семье, рассчитывается органом местного самоуправления Республики Татарстан, осуществляющим выдачу свидетельства,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0E014A" w:rsidRDefault="000E014A">
      <w:pPr>
        <w:pStyle w:val="ConsPlusNormal"/>
        <w:spacing w:before="220"/>
        <w:ind w:firstLine="540"/>
        <w:jc w:val="both"/>
      </w:pPr>
      <w:r>
        <w:t>В случае высвобождения по каким-либо основаниям средств, выделенных на финансирование мероприятий Подпрограммы-1 и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в порядке очередности молодым семьям из списка молодых семей, включенных в резерв на получение социальных выплат, утвержденного государственным заказчиком Подпрограммы-1.</w:t>
      </w:r>
    </w:p>
    <w:p w:rsidR="000E014A" w:rsidRDefault="000E014A">
      <w:pPr>
        <w:pStyle w:val="ConsPlusNormal"/>
        <w:spacing w:before="220"/>
        <w:ind w:firstLine="540"/>
        <w:jc w:val="both"/>
      </w:pPr>
      <w:bookmarkStart w:id="35" w:name="P1733"/>
      <w:bookmarkEnd w:id="35"/>
      <w:r>
        <w:t xml:space="preserve">36.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(в произвольной форме) и документы, указанные в </w:t>
      </w:r>
      <w:hyperlink w:anchor="P2144" w:history="1">
        <w:r>
          <w:rPr>
            <w:color w:val="0000FF"/>
          </w:rPr>
          <w:t>приложении N 5</w:t>
        </w:r>
      </w:hyperlink>
      <w:r>
        <w:t xml:space="preserve"> к Подпрограмме-1.</w:t>
      </w:r>
    </w:p>
    <w:p w:rsidR="000E014A" w:rsidRDefault="000E014A">
      <w:pPr>
        <w:pStyle w:val="ConsPlusNormal"/>
        <w:spacing w:before="220"/>
        <w:ind w:firstLine="540"/>
        <w:jc w:val="both"/>
      </w:pPr>
      <w:r>
        <w:t>В заявлении молодая семья дает письменное согласие на получение социальной выплаты в порядке и на условиях, которые указаны в уведомлении.</w:t>
      </w:r>
    </w:p>
    <w:p w:rsidR="000E014A" w:rsidRDefault="000E014A">
      <w:pPr>
        <w:pStyle w:val="ConsPlusNormal"/>
        <w:spacing w:before="220"/>
        <w:ind w:firstLine="540"/>
        <w:jc w:val="both"/>
      </w:pPr>
      <w:r>
        <w:t>Орган местного самоуправления организует работу по проверке содержащихся в указанных документах сведений.</w:t>
      </w:r>
    </w:p>
    <w:p w:rsidR="000E014A" w:rsidRDefault="000E014A">
      <w:pPr>
        <w:pStyle w:val="ConsPlusNormal"/>
        <w:spacing w:before="220"/>
        <w:ind w:firstLine="540"/>
        <w:jc w:val="both"/>
      </w:pPr>
      <w:r>
        <w:t>37. Основаниями для отказа в выдаче свидетельства являются:</w:t>
      </w:r>
    </w:p>
    <w:p w:rsidR="000E014A" w:rsidRDefault="000E014A">
      <w:pPr>
        <w:pStyle w:val="ConsPlusNormal"/>
        <w:spacing w:before="220"/>
        <w:ind w:firstLine="540"/>
        <w:jc w:val="both"/>
      </w:pPr>
      <w:r>
        <w:t xml:space="preserve">нарушение установленного </w:t>
      </w:r>
      <w:hyperlink w:anchor="P1663" w:history="1">
        <w:r>
          <w:rPr>
            <w:color w:val="0000FF"/>
          </w:rPr>
          <w:t>пунктом 36</w:t>
        </w:r>
      </w:hyperlink>
      <w:r>
        <w:t xml:space="preserve"> настоящих Правил срока представления документов, необходимых для получения свидетельства;</w:t>
      </w:r>
    </w:p>
    <w:p w:rsidR="000E014A" w:rsidRDefault="000E014A">
      <w:pPr>
        <w:pStyle w:val="ConsPlusNormal"/>
        <w:spacing w:before="220"/>
        <w:ind w:firstLine="540"/>
        <w:jc w:val="both"/>
      </w:pPr>
      <w:r>
        <w:t xml:space="preserve">непредставление или представление не в полном объеме указанных в </w:t>
      </w:r>
      <w:hyperlink w:anchor="P1663" w:history="1">
        <w:r>
          <w:rPr>
            <w:color w:val="0000FF"/>
          </w:rPr>
          <w:t>пункте 36</w:t>
        </w:r>
      </w:hyperlink>
      <w:r>
        <w:t xml:space="preserve"> настоящих Правил документов;</w:t>
      </w:r>
    </w:p>
    <w:p w:rsidR="000E014A" w:rsidRDefault="000E014A">
      <w:pPr>
        <w:pStyle w:val="ConsPlusNormal"/>
        <w:spacing w:before="220"/>
        <w:ind w:firstLine="540"/>
        <w:jc w:val="both"/>
      </w:pPr>
      <w:r>
        <w:t>недостоверность сведений, содержащихся в представленных документах;</w:t>
      </w:r>
    </w:p>
    <w:p w:rsidR="000E014A" w:rsidRDefault="000E014A">
      <w:pPr>
        <w:pStyle w:val="ConsPlusNormal"/>
        <w:spacing w:before="220"/>
        <w:ind w:firstLine="540"/>
        <w:jc w:val="both"/>
      </w:pPr>
      <w:r>
        <w:t xml:space="preserve">несоответствие жилого помещения (жилого дома), приобретенного (построенного) с помощью заемных средств, требованиям </w:t>
      </w:r>
      <w:hyperlink w:anchor="P1756" w:history="1">
        <w:r>
          <w:rPr>
            <w:color w:val="0000FF"/>
          </w:rPr>
          <w:t>пункта 43</w:t>
        </w:r>
      </w:hyperlink>
      <w:r>
        <w:t xml:space="preserve"> настоящих Правил.</w:t>
      </w:r>
    </w:p>
    <w:p w:rsidR="000E014A" w:rsidRDefault="000E014A">
      <w:pPr>
        <w:pStyle w:val="ConsPlusNormal"/>
        <w:spacing w:before="220"/>
        <w:ind w:firstLine="540"/>
        <w:jc w:val="both"/>
      </w:pPr>
      <w:r>
        <w:t>38. Молодые семьи исключаются из списков участников Подпрограммы-1 по следующим основаниям:</w:t>
      </w:r>
    </w:p>
    <w:p w:rsidR="000E014A" w:rsidRDefault="000E014A">
      <w:pPr>
        <w:pStyle w:val="ConsPlusNormal"/>
        <w:spacing w:before="220"/>
        <w:ind w:firstLine="540"/>
        <w:jc w:val="both"/>
      </w:pPr>
      <w:r>
        <w:t>а) молодой семьей по месту постановки на учет подано заявление об исключении ее из списков участников Подпрограммы-1 и возврате свидетельства о праве на получение социальной выплаты;</w:t>
      </w:r>
    </w:p>
    <w:p w:rsidR="000E014A" w:rsidRDefault="000E014A">
      <w:pPr>
        <w:pStyle w:val="ConsPlusNormal"/>
        <w:spacing w:before="220"/>
        <w:ind w:firstLine="540"/>
        <w:jc w:val="both"/>
      </w:pPr>
      <w:r>
        <w:t xml:space="preserve">б) по основаниям, указанным в </w:t>
      </w:r>
      <w:hyperlink w:anchor="P1691" w:history="1">
        <w:r>
          <w:rPr>
            <w:color w:val="0000FF"/>
          </w:rPr>
          <w:t>подпунктах "в"</w:t>
        </w:r>
      </w:hyperlink>
      <w:r>
        <w:t xml:space="preserve"> и </w:t>
      </w:r>
      <w:hyperlink w:anchor="P1693" w:history="1">
        <w:r>
          <w:rPr>
            <w:color w:val="0000FF"/>
          </w:rPr>
          <w:t>"д" пункта 22</w:t>
        </w:r>
      </w:hyperlink>
      <w:r>
        <w:t xml:space="preserve"> и </w:t>
      </w:r>
      <w:hyperlink w:anchor="P1704" w:history="1">
        <w:r>
          <w:rPr>
            <w:color w:val="0000FF"/>
          </w:rPr>
          <w:t>подпунктах "в"</w:t>
        </w:r>
      </w:hyperlink>
      <w:r>
        <w:t xml:space="preserve"> и </w:t>
      </w:r>
      <w:hyperlink w:anchor="P1705" w:history="1">
        <w:r>
          <w:rPr>
            <w:color w:val="0000FF"/>
          </w:rPr>
          <w:t>"г" пункта 25</w:t>
        </w:r>
      </w:hyperlink>
      <w:r>
        <w:t xml:space="preserve"> настоящих Правил.</w:t>
      </w:r>
    </w:p>
    <w:p w:rsidR="000E014A" w:rsidRDefault="000E014A">
      <w:pPr>
        <w:pStyle w:val="ConsPlusNormal"/>
        <w:spacing w:before="220"/>
        <w:ind w:firstLine="540"/>
        <w:jc w:val="both"/>
      </w:pPr>
      <w:bookmarkStart w:id="36" w:name="P1744"/>
      <w:bookmarkEnd w:id="36"/>
      <w:r>
        <w:t xml:space="preserve">39. При возникновении у молодой семьи - участника Подпрограммы-1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такую замену, и приложением документов, подтверждающих эти обстоятельства. Заявление о замене выданного </w:t>
      </w:r>
      <w:r>
        <w:lastRenderedPageBreak/>
        <w:t>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0E014A" w:rsidRDefault="000E014A">
      <w:pPr>
        <w:pStyle w:val="ConsPlusNormal"/>
        <w:jc w:val="both"/>
      </w:pPr>
      <w:r>
        <w:t xml:space="preserve">(в ред. </w:t>
      </w:r>
      <w:hyperlink r:id="rId114" w:history="1">
        <w:r>
          <w:rPr>
            <w:color w:val="0000FF"/>
          </w:rPr>
          <w:t>Постановления</w:t>
        </w:r>
      </w:hyperlink>
      <w:r>
        <w:t xml:space="preserve"> КМ РТ от 03.02.2021 N 52)</w:t>
      </w:r>
    </w:p>
    <w:p w:rsidR="000E014A" w:rsidRDefault="000E014A">
      <w:pPr>
        <w:pStyle w:val="ConsPlusNormal"/>
        <w:spacing w:before="220"/>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0E014A" w:rsidRDefault="000E014A">
      <w:pPr>
        <w:pStyle w:val="ConsPlusNormal"/>
        <w:spacing w:before="220"/>
        <w:ind w:firstLine="540"/>
        <w:jc w:val="both"/>
      </w:pPr>
      <w:r>
        <w:t>В течение 30 календарных дней с даты получения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нового свидетельства о праве на получение социальной выплаты, соответствующий оставшемуся сроку действия свидетельства о праве на получение социальной выплаты.</w:t>
      </w:r>
    </w:p>
    <w:p w:rsidR="000E014A" w:rsidRDefault="000E014A">
      <w:pPr>
        <w:pStyle w:val="ConsPlusNormal"/>
        <w:spacing w:before="220"/>
        <w:ind w:firstLine="540"/>
        <w:jc w:val="both"/>
      </w:pPr>
      <w:r>
        <w:t>40.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Подпрограммы-1 (далее - банк).</w:t>
      </w:r>
    </w:p>
    <w:p w:rsidR="000E014A" w:rsidRDefault="000E014A">
      <w:pPr>
        <w:pStyle w:val="ConsPlusNormal"/>
        <w:spacing w:before="220"/>
        <w:ind w:firstLine="540"/>
        <w:jc w:val="both"/>
      </w:pPr>
      <w:r>
        <w:t>Владелец свидетельства в течение одного месяца с даты его выдачи сдает свидетельство в банк.</w:t>
      </w:r>
    </w:p>
    <w:p w:rsidR="000E014A" w:rsidRDefault="000E014A">
      <w:pPr>
        <w:pStyle w:val="ConsPlusNormal"/>
        <w:spacing w:before="220"/>
        <w:ind w:firstLine="540"/>
        <w:jc w:val="both"/>
      </w:pPr>
      <w:r>
        <w:t xml:space="preserve">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1744" w:history="1">
        <w:r>
          <w:rPr>
            <w:color w:val="0000FF"/>
          </w:rPr>
          <w:t>пунктом 39</w:t>
        </w:r>
      </w:hyperlink>
      <w:r>
        <w:t xml:space="preserve"> настоящих Правил, в орган местного самоуправления, выдавший свидетельство, с заявлением о замене свидетельства.</w:t>
      </w:r>
    </w:p>
    <w:p w:rsidR="000E014A" w:rsidRDefault="000E014A">
      <w:pPr>
        <w:pStyle w:val="ConsPlusNormal"/>
        <w:spacing w:before="220"/>
        <w:ind w:firstLine="540"/>
        <w:jc w:val="both"/>
      </w:pPr>
      <w: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0E014A" w:rsidRDefault="000E014A">
      <w:pPr>
        <w:pStyle w:val="ConsPlusNormal"/>
        <w:spacing w:before="22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0E014A" w:rsidRDefault="000E014A">
      <w:pPr>
        <w:pStyle w:val="ConsPlusNormal"/>
        <w:spacing w:before="220"/>
        <w:ind w:firstLine="540"/>
        <w:jc w:val="both"/>
      </w:pPr>
      <w:r>
        <w:t>41. В договоре банковского счета оговариваются основные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0E014A" w:rsidRDefault="000E014A">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0E014A" w:rsidRDefault="000E014A">
      <w:pPr>
        <w:pStyle w:val="ConsPlusNormal"/>
        <w:spacing w:before="220"/>
        <w:ind w:firstLine="540"/>
        <w:jc w:val="both"/>
      </w:pPr>
      <w:r>
        <w:t xml:space="preserve">42. Банк представляет ежемесячно, до 10 числа, в орган местного самоуправления информацию по состоянию на 1 число о фактах заключения договоров банковского счета с владельцами свидетельств, об отказе в заключении договоров, об их расторжении без зачисления </w:t>
      </w:r>
      <w:r>
        <w:lastRenderedPageBreak/>
        <w:t>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жилого строительства).</w:t>
      </w:r>
    </w:p>
    <w:p w:rsidR="000E014A" w:rsidRDefault="000E014A">
      <w:pPr>
        <w:pStyle w:val="ConsPlusNormal"/>
        <w:spacing w:before="220"/>
        <w:ind w:firstLine="540"/>
        <w:jc w:val="both"/>
      </w:pPr>
      <w:bookmarkStart w:id="37" w:name="P1756"/>
      <w:bookmarkEnd w:id="37"/>
      <w:r>
        <w:t>43. 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жилищного строительства в соответствии с порядком (нормативным документом), установленным государственным заказчиком Подпрограммы-1,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 путем привлечения ипотечного жилищного кредита у банка, отобранного для обслуживания средств.</w:t>
      </w:r>
    </w:p>
    <w:p w:rsidR="000E014A" w:rsidRDefault="000E014A">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Республики Татарстан.</w:t>
      </w:r>
    </w:p>
    <w:p w:rsidR="000E014A" w:rsidRDefault="000E014A">
      <w:pPr>
        <w:pStyle w:val="ConsPlusNormal"/>
        <w:jc w:val="both"/>
      </w:pPr>
      <w:r>
        <w:t xml:space="preserve">(в ред. </w:t>
      </w:r>
      <w:hyperlink r:id="rId115" w:history="1">
        <w:r>
          <w:rPr>
            <w:color w:val="0000FF"/>
          </w:rPr>
          <w:t>Постановления</w:t>
        </w:r>
      </w:hyperlink>
      <w:r>
        <w:t xml:space="preserve"> КМ РТ от 25.09.2021 N 916)</w:t>
      </w:r>
    </w:p>
    <w:p w:rsidR="000E014A" w:rsidRDefault="000E014A">
      <w:pPr>
        <w:pStyle w:val="ConsPlusNormal"/>
        <w:spacing w:before="220"/>
        <w:ind w:firstLine="540"/>
        <w:jc w:val="both"/>
      </w:pPr>
      <w:r>
        <w:t>Общая площадь приобретаемого жилого помещения (создаваемого объекта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0E014A" w:rsidRDefault="000E014A">
      <w:pPr>
        <w:pStyle w:val="ConsPlusNormal"/>
        <w:spacing w:before="220"/>
        <w:ind w:firstLine="540"/>
        <w:jc w:val="both"/>
      </w:pPr>
      <w: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E014A" w:rsidRDefault="000E014A">
      <w:pPr>
        <w:pStyle w:val="ConsPlusNormal"/>
        <w:spacing w:before="220"/>
        <w:ind w:firstLine="540"/>
        <w:jc w:val="both"/>
      </w:pPr>
      <w:r>
        <w:t>Молодые семьи - участники Подпрограммы-1 могут привлекать в целях приобретения жилого помещения (создания объекта жилищного строительства, уплаты цены договора участия в долевом строительстве) собственные средства, средства материнского (семейного) капитала, а также средства кредитов или займов, предоставляемых организациями и (или) физическими лицами, имеющими соответствующую лицензию.</w:t>
      </w:r>
    </w:p>
    <w:p w:rsidR="000E014A" w:rsidRDefault="000E014A">
      <w:pPr>
        <w:pStyle w:val="ConsPlusNormal"/>
        <w:spacing w:before="220"/>
        <w:ind w:firstLine="540"/>
        <w:jc w:val="both"/>
      </w:pPr>
      <w:r>
        <w:t>После выбора приобретаемого жилого помещения (проекта создаваемого объекта жилищного строительства) молодая семья - участник Подпрограммы-1 заключает соглашение с органом местного самоуправления о приобретении жилого помещения (создании объекта жилищного строительства) с приложением копий документов на жилое помещение (создаваемый объект жилищного строительства), утвержденных государственным заказчиком Подпрограммы-1.</w:t>
      </w:r>
    </w:p>
    <w:p w:rsidR="000E014A" w:rsidRDefault="000E014A">
      <w:pPr>
        <w:pStyle w:val="ConsPlusNormal"/>
        <w:spacing w:before="220"/>
        <w:ind w:firstLine="540"/>
        <w:jc w:val="both"/>
      </w:pPr>
      <w:bookmarkStart w:id="38" w:name="P1763"/>
      <w:bookmarkEnd w:id="38"/>
      <w:r>
        <w:t xml:space="preserve">44. Для оплаты приобретаемого жилого помещения (строительства жилого дома) распорядитель счета представляет в банк договор банковского счета, договор на жилое помещение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или выписку из Единого государственного реестра прав на недвижимое имущество и сделок с ним и документы, подтверждающие наличие достаточных средств для оплаты приобретаемого жилого помещения </w:t>
      </w:r>
      <w:r>
        <w:lastRenderedPageBreak/>
        <w:t>(строящегося жилого дома) в части, превышающей размер предоставляемой социальной выплаты.</w:t>
      </w:r>
    </w:p>
    <w:p w:rsidR="000E014A" w:rsidRDefault="000E014A">
      <w:pPr>
        <w:pStyle w:val="ConsPlusNormal"/>
        <w:spacing w:before="220"/>
        <w:ind w:firstLine="540"/>
        <w:jc w:val="both"/>
      </w:pPr>
      <w:r>
        <w:t>В договоре на жилое помещение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(жилого дома), приобретаемого (строящегося) на основании договора, а также определяется порядок уплаты суммы, превышающей размер предоставляемой социальной выплаты.</w:t>
      </w:r>
    </w:p>
    <w:p w:rsidR="000E014A" w:rsidRDefault="000E014A">
      <w:pPr>
        <w:pStyle w:val="ConsPlusNormal"/>
        <w:spacing w:before="220"/>
        <w:ind w:firstLine="540"/>
        <w:jc w:val="both"/>
      </w:pPr>
      <w:r>
        <w:t>45. В случае приобретения стандартного жилья у уполномоченной организации распорядитель счета представляет в банк договор банковского счета и договор с вышеуказанной организацией.</w:t>
      </w:r>
    </w:p>
    <w:p w:rsidR="000E014A" w:rsidRDefault="000E014A">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Подпрограммы-1,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стандартного жилья.</w:t>
      </w:r>
    </w:p>
    <w:p w:rsidR="000E014A" w:rsidRDefault="000E014A">
      <w:pPr>
        <w:pStyle w:val="ConsPlusNormal"/>
        <w:spacing w:before="220"/>
        <w:ind w:firstLine="540"/>
        <w:jc w:val="both"/>
      </w:pPr>
      <w:r>
        <w:t>46.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 распорядитель счета представляет в уполномоченный банк:</w:t>
      </w:r>
    </w:p>
    <w:p w:rsidR="000E014A" w:rsidRDefault="000E014A">
      <w:pPr>
        <w:pStyle w:val="ConsPlusNormal"/>
        <w:spacing w:before="220"/>
        <w:ind w:firstLine="540"/>
        <w:jc w:val="both"/>
      </w:pPr>
      <w:r>
        <w:t>а) договор банковского счета;</w:t>
      </w:r>
    </w:p>
    <w:p w:rsidR="000E014A" w:rsidRDefault="000E014A">
      <w:pPr>
        <w:pStyle w:val="ConsPlusNormal"/>
        <w:spacing w:before="220"/>
        <w:ind w:firstLine="540"/>
        <w:jc w:val="both"/>
      </w:pPr>
      <w:r>
        <w:t>б) кредитный договор (договор займа);</w:t>
      </w:r>
    </w:p>
    <w:p w:rsidR="000E014A" w:rsidRDefault="000E014A">
      <w:pPr>
        <w:pStyle w:val="ConsPlusNormal"/>
        <w:spacing w:before="220"/>
        <w:ind w:firstLine="540"/>
        <w:jc w:val="both"/>
      </w:pPr>
      <w:r>
        <w:t>в) в случае приобретения жилого помещения - договор купли-продажи на жилое помещение;</w:t>
      </w:r>
    </w:p>
    <w:p w:rsidR="000E014A" w:rsidRDefault="000E014A">
      <w:pPr>
        <w:pStyle w:val="ConsPlusNormal"/>
        <w:spacing w:before="220"/>
        <w:ind w:firstLine="540"/>
        <w:jc w:val="both"/>
      </w:pPr>
      <w:r>
        <w:t>г) в случае строительства жилого дома - договор строительного подряда.</w:t>
      </w:r>
    </w:p>
    <w:p w:rsidR="000E014A" w:rsidRDefault="000E014A">
      <w:pPr>
        <w:pStyle w:val="ConsPlusNormal"/>
        <w:spacing w:before="220"/>
        <w:ind w:firstLine="540"/>
        <w:jc w:val="both"/>
      </w:pPr>
      <w:bookmarkStart w:id="39" w:name="P1772"/>
      <w:bookmarkEnd w:id="39"/>
      <w:r>
        <w:t>47.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распорядитель счета представляет в уполномоченный банк:</w:t>
      </w:r>
    </w:p>
    <w:p w:rsidR="000E014A" w:rsidRDefault="000E014A">
      <w:pPr>
        <w:pStyle w:val="ConsPlusNormal"/>
        <w:spacing w:before="220"/>
        <w:ind w:firstLine="540"/>
        <w:jc w:val="both"/>
      </w:pPr>
      <w:r>
        <w:t>а) договор банковского счета;</w:t>
      </w:r>
    </w:p>
    <w:p w:rsidR="000E014A" w:rsidRDefault="000E014A">
      <w:pPr>
        <w:pStyle w:val="ConsPlusNormal"/>
        <w:spacing w:before="220"/>
        <w:ind w:firstLine="540"/>
        <w:jc w:val="both"/>
      </w:pPr>
      <w:r>
        <w:t>б) кредитный договор (договор займа);</w:t>
      </w:r>
    </w:p>
    <w:p w:rsidR="000E014A" w:rsidRDefault="000E014A">
      <w:pPr>
        <w:pStyle w:val="ConsPlusNormal"/>
        <w:spacing w:before="220"/>
        <w:ind w:firstLine="540"/>
        <w:jc w:val="both"/>
      </w:pPr>
      <w:r>
        <w:t>в) 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либо документы на строительство при незавершенном строительстве жилого дома;</w:t>
      </w:r>
    </w:p>
    <w:p w:rsidR="000E014A" w:rsidRDefault="000E014A">
      <w:pPr>
        <w:pStyle w:val="ConsPlusNormal"/>
        <w:spacing w:before="220"/>
        <w:ind w:firstLine="540"/>
        <w:jc w:val="both"/>
      </w:pPr>
      <w:r>
        <w:t>г)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0E014A" w:rsidRDefault="000E014A">
      <w:pPr>
        <w:pStyle w:val="ConsPlusNormal"/>
        <w:spacing w:before="220"/>
        <w:ind w:firstLine="540"/>
        <w:jc w:val="both"/>
      </w:pPr>
      <w:r>
        <w:t>48. Приобретаемое жилое помещение (созданный объект жилищного строительства) оформляется в общую собственность всех членов молодой семьи, указанных в свидетельстве.</w:t>
      </w:r>
    </w:p>
    <w:p w:rsidR="000E014A" w:rsidRDefault="000E014A">
      <w:pPr>
        <w:pStyle w:val="ConsPlusNormal"/>
        <w:spacing w:before="220"/>
        <w:ind w:firstLine="540"/>
        <w:jc w:val="both"/>
      </w:pPr>
      <w:r>
        <w:t xml:space="preserve">В случае использования средств социальной выплаты на уплату первоначального взноса через уполномоченные организации и отобранные банки по ипотечному жилищному кредиту (займу), на оплату первоначального взноса при получении жилищного кредита (займа), в том числе </w:t>
      </w:r>
      <w:r>
        <w:lastRenderedPageBreak/>
        <w:t>ипотечного, на приобретение жилого помещения или строительство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(представляют) в орган местного самоуправления нотариально заверенное обязательство переоформить приобретенное с помощью социальной выплаты жилое помещение или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0E014A" w:rsidRDefault="000E014A">
      <w:pPr>
        <w:pStyle w:val="ConsPlusNormal"/>
        <w:spacing w:before="220"/>
        <w:ind w:firstLine="540"/>
        <w:jc w:val="both"/>
      </w:pPr>
      <w:r>
        <w:t>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(являющиеся) участником (участниками) долевого строительства, представляет (представляют)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0E014A" w:rsidRDefault="000E014A">
      <w:pPr>
        <w:pStyle w:val="ConsPlusNormal"/>
        <w:spacing w:before="220"/>
        <w:ind w:firstLine="540"/>
        <w:jc w:val="both"/>
      </w:pPr>
      <w:r>
        <w:t>49. В случае направления социальной выплаты для оплаты цены договора строительного подряда на строительство жилого дома распорядитель счета представляет в банк:</w:t>
      </w:r>
    </w:p>
    <w:p w:rsidR="000E014A" w:rsidRDefault="000E014A">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E014A" w:rsidRDefault="000E014A">
      <w:pPr>
        <w:pStyle w:val="ConsPlusNormal"/>
        <w:spacing w:before="220"/>
        <w:ind w:firstLine="540"/>
        <w:jc w:val="both"/>
      </w:pPr>
      <w:r>
        <w:t>б) разрешение на строительство, выданное одному из членов молодой семьи;</w:t>
      </w:r>
    </w:p>
    <w:p w:rsidR="000E014A" w:rsidRDefault="000E014A">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0E014A" w:rsidRDefault="000E014A">
      <w:pPr>
        <w:pStyle w:val="ConsPlusNormal"/>
        <w:spacing w:before="220"/>
        <w:ind w:firstLine="540"/>
        <w:jc w:val="both"/>
      </w:pPr>
      <w:bookmarkStart w:id="40" w:name="P1784"/>
      <w:bookmarkEnd w:id="40"/>
      <w:r>
        <w:t>50. В случае направления социальной выплаты для уплаты цены договора участия в долевом строительстве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0E014A" w:rsidRDefault="000E014A">
      <w:pPr>
        <w:pStyle w:val="ConsPlusNormal"/>
        <w:spacing w:before="220"/>
        <w:ind w:firstLine="540"/>
        <w:jc w:val="both"/>
      </w:pPr>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0E014A" w:rsidRDefault="000E014A">
      <w:pPr>
        <w:pStyle w:val="ConsPlusNormal"/>
        <w:spacing w:before="220"/>
        <w:ind w:firstLine="540"/>
        <w:jc w:val="both"/>
      </w:pPr>
      <w:bookmarkStart w:id="41" w:name="P1786"/>
      <w:bookmarkEnd w:id="41"/>
      <w:r>
        <w:t>51.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0E014A" w:rsidRDefault="000E014A">
      <w:pPr>
        <w:pStyle w:val="ConsPlusNormal"/>
        <w:spacing w:before="220"/>
        <w:ind w:firstLine="540"/>
        <w:jc w:val="both"/>
      </w:pPr>
      <w:r>
        <w:t xml:space="preserve">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w:t>
      </w:r>
      <w:r>
        <w:lastRenderedPageBreak/>
        <w:t>пользование;</w:t>
      </w:r>
    </w:p>
    <w:p w:rsidR="000E014A" w:rsidRDefault="000E014A">
      <w:pPr>
        <w:pStyle w:val="ConsPlusNormal"/>
        <w:spacing w:before="220"/>
        <w:ind w:firstLine="540"/>
        <w:jc w:val="both"/>
      </w:pPr>
      <w:r>
        <w:t>б) копию устава кооператива;</w:t>
      </w:r>
    </w:p>
    <w:p w:rsidR="000E014A" w:rsidRDefault="000E014A">
      <w:pPr>
        <w:pStyle w:val="ConsPlusNormal"/>
        <w:spacing w:before="220"/>
        <w:ind w:firstLine="540"/>
        <w:jc w:val="both"/>
      </w:pPr>
      <w:r>
        <w:t>в) выписку из реестра членов кооператива, подтверждающую его членство в кооперативе;</w:t>
      </w:r>
    </w:p>
    <w:p w:rsidR="000E014A" w:rsidRDefault="000E014A">
      <w:pPr>
        <w:pStyle w:val="ConsPlusNormal"/>
        <w:spacing w:before="220"/>
        <w:ind w:firstLine="540"/>
        <w:jc w:val="both"/>
      </w:pPr>
      <w:r>
        <w:t>г) копию свидетельства о государственной регистрации права собственности кооператива на жилое помещение или выписку из Единого государственного реестра прав на недвижимое имущество и сделок с ним, которое приобретено для молодой семьи - участника Подпрограммы-1;</w:t>
      </w:r>
    </w:p>
    <w:p w:rsidR="000E014A" w:rsidRDefault="000E014A">
      <w:pPr>
        <w:pStyle w:val="ConsPlusNormal"/>
        <w:spacing w:before="220"/>
        <w:ind w:firstLine="540"/>
        <w:jc w:val="both"/>
      </w:pPr>
      <w:r>
        <w:t>д) копию решения о передаче жилого помещения в пользование члена кооператива.</w:t>
      </w:r>
    </w:p>
    <w:p w:rsidR="000E014A" w:rsidRDefault="000E014A">
      <w:pPr>
        <w:pStyle w:val="ConsPlusNormal"/>
        <w:spacing w:before="220"/>
        <w:ind w:firstLine="540"/>
        <w:jc w:val="both"/>
      </w:pPr>
      <w:bookmarkStart w:id="42" w:name="P1792"/>
      <w:bookmarkEnd w:id="42"/>
      <w:r>
        <w:t xml:space="preserve">52. Банк в течение пяти рабочих дней с даты получения документов, предусмотренных </w:t>
      </w:r>
      <w:hyperlink w:anchor="P1763" w:history="1">
        <w:r>
          <w:rPr>
            <w:color w:val="0000FF"/>
          </w:rPr>
          <w:t>пунктами 44</w:t>
        </w:r>
      </w:hyperlink>
      <w:r>
        <w:t xml:space="preserve"> - </w:t>
      </w:r>
      <w:hyperlink w:anchor="P1772" w:history="1">
        <w:r>
          <w:rPr>
            <w:color w:val="0000FF"/>
          </w:rPr>
          <w:t>47</w:t>
        </w:r>
      </w:hyperlink>
      <w:r>
        <w:t xml:space="preserve">, </w:t>
      </w:r>
      <w:hyperlink w:anchor="P1784" w:history="1">
        <w:r>
          <w:rPr>
            <w:color w:val="0000FF"/>
          </w:rPr>
          <w:t>50</w:t>
        </w:r>
      </w:hyperlink>
      <w:r>
        <w:t xml:space="preserve"> и </w:t>
      </w:r>
      <w:hyperlink w:anchor="P1786" w:history="1">
        <w:r>
          <w:rPr>
            <w:color w:val="0000FF"/>
          </w:rPr>
          <w:t>51</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Российской Федерации.</w:t>
      </w:r>
    </w:p>
    <w:p w:rsidR="000E014A" w:rsidRDefault="000E014A">
      <w:pPr>
        <w:pStyle w:val="ConsPlusNormal"/>
        <w:spacing w:before="220"/>
        <w:ind w:firstLine="540"/>
        <w:jc w:val="both"/>
      </w:pPr>
      <w:r>
        <w:t>В случае принятия банком решения об отказе в принятии договора на жилое помещение, документов на строительство,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участия в долевом строительстве, документов, подтверждающих наличие достаточных средств для уплаты цены договора участия в долевом строительстве в части, превышающей размер предоставляемой социальной выплаты, справки об оставшейся сумме паевого взноса либо об отказе от оплаты расходов на основании этих документов банком в пятидневный срок, исчисляемый в рабочих днях, со дня получения указанных документов распорядителю счета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0E014A" w:rsidRDefault="000E014A">
      <w:pPr>
        <w:pStyle w:val="ConsPlusNormal"/>
        <w:spacing w:before="220"/>
        <w:ind w:firstLine="540"/>
        <w:jc w:val="both"/>
      </w:pPr>
      <w:r>
        <w:t>Оригиналы договора на жилое помещение, документов на строительство,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участия в долевом строительстве, документов, подтверждающих наличие достаточных средств для уплаты цены договора участия в долевом строительстве в части, превышающей размер предоставляемой социальной выплаты, справки об оставшейся части паевого взноса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0E014A" w:rsidRDefault="000E014A">
      <w:pPr>
        <w:pStyle w:val="ConsPlusNormal"/>
        <w:spacing w:before="220"/>
        <w:ind w:firstLine="540"/>
        <w:jc w:val="both"/>
      </w:pPr>
      <w:r>
        <w:t>Банк в течение одного рабочего дня после вынесения решения о принятии договора на жилое помещение, документов на строительство,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участия в долевом строительстве, документов, подтверждающих наличие достаточных средств для уплаты цены договора участия в долевом строительстве в части, превышающей размер предоставляемой социальной выплаты, справки об оставшейся части паевого взноса направляет в орган местного самоуправления заявку на перечисление средств из бюджета муниципального образования Республики Татарстан в счет оплаты расходов на основе указанных документов, а также копии указанных документов.</w:t>
      </w:r>
    </w:p>
    <w:p w:rsidR="000E014A" w:rsidRDefault="000E014A">
      <w:pPr>
        <w:pStyle w:val="ConsPlusNormal"/>
        <w:spacing w:before="220"/>
        <w:ind w:firstLine="540"/>
        <w:jc w:val="both"/>
      </w:pPr>
      <w:r>
        <w:t xml:space="preserve">53.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одновременном условии соответствия представленных документов настоящим Правилам. При </w:t>
      </w:r>
      <w:r>
        <w:lastRenderedPageBreak/>
        <w:t>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банк письменно уведомляется в указанный срок органом местного самоуправления.</w:t>
      </w:r>
    </w:p>
    <w:p w:rsidR="000E014A" w:rsidRDefault="000E014A">
      <w:pPr>
        <w:pStyle w:val="ConsPlusNormal"/>
        <w:spacing w:before="220"/>
        <w:ind w:firstLine="540"/>
        <w:jc w:val="both"/>
      </w:pPr>
      <w:r>
        <w:t>54.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бюджета муниципального образования Республики Татарстан для предоставления социальной выплаты на банковский счет.</w:t>
      </w:r>
    </w:p>
    <w:p w:rsidR="000E014A" w:rsidRDefault="000E014A">
      <w:pPr>
        <w:pStyle w:val="ConsPlusNormal"/>
        <w:spacing w:before="220"/>
        <w:ind w:firstLine="540"/>
        <w:jc w:val="both"/>
      </w:pPr>
      <w:r>
        <w:t>55. По соглашению сторон договор банковского счета может быть продлен, если:</w:t>
      </w:r>
    </w:p>
    <w:p w:rsidR="000E014A" w:rsidRDefault="000E014A">
      <w:pPr>
        <w:pStyle w:val="ConsPlusNormal"/>
        <w:spacing w:before="220"/>
        <w:ind w:firstLine="540"/>
        <w:jc w:val="both"/>
      </w:pPr>
      <w:r>
        <w:t>а) до истечения срока действия договора банковского счета банк принял договор купли-продажи жилого помещения, документы на строительство, договор участия в долевом строительстве,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0E014A" w:rsidRDefault="000E014A">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792" w:history="1">
        <w:r>
          <w:rPr>
            <w:color w:val="0000FF"/>
          </w:rPr>
          <w:t>пунктом 52</w:t>
        </w:r>
      </w:hyperlink>
      <w:r>
        <w:t xml:space="preserve"> настоящих Правил.</w:t>
      </w:r>
    </w:p>
    <w:p w:rsidR="000E014A" w:rsidRDefault="000E014A">
      <w:pPr>
        <w:pStyle w:val="ConsPlusNormal"/>
        <w:spacing w:before="220"/>
        <w:ind w:firstLine="540"/>
        <w:jc w:val="both"/>
      </w:pPr>
      <w:r>
        <w:t xml:space="preserve">56. Молодой семье - участнику Подпрограммы-1 предоставляется дополнительная социальная выплата за счет средств бюджета Республики Татарстан в размере не менее пяти процентов средней стоимости жилья при рождении (усыновлении) одного ребенка с даты выдачи участнику Подпрограммы-1 свидетельства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порядке, определяемом согласно </w:t>
      </w:r>
      <w:hyperlink w:anchor="P2184" w:history="1">
        <w:r>
          <w:rPr>
            <w:color w:val="0000FF"/>
          </w:rPr>
          <w:t>приложению N 6</w:t>
        </w:r>
      </w:hyperlink>
      <w:r>
        <w:t xml:space="preserve"> к Подпрограмме-1.</w:t>
      </w:r>
    </w:p>
    <w:p w:rsidR="000E014A" w:rsidRDefault="000E014A">
      <w:pPr>
        <w:pStyle w:val="ConsPlusNormal"/>
        <w:spacing w:before="220"/>
        <w:ind w:firstLine="540"/>
        <w:jc w:val="both"/>
      </w:pPr>
      <w:r>
        <w:t xml:space="preserve">57. Социальная выплата считается предоставленной участнику Подпрограммы-1 со дня исполнения банком распоряжения распорядителя счета о перечислении банком зачисленных на его банковский счет средств на цели, предусмотренные </w:t>
      </w:r>
      <w:hyperlink w:anchor="P1608" w:history="1">
        <w:r>
          <w:rPr>
            <w:color w:val="0000FF"/>
          </w:rPr>
          <w:t>пунктом 1</w:t>
        </w:r>
      </w:hyperlink>
      <w:r>
        <w:t xml:space="preserve"> настоящих Правил. Перечисление указанных средств является основанием для снятия органом местного самоуправления молодой семьи - участника Подпрограммы-1 с учета как нуждающейся в улучшении жилищных условий.</w:t>
      </w:r>
    </w:p>
    <w:p w:rsidR="000E014A" w:rsidRDefault="000E014A">
      <w:pPr>
        <w:pStyle w:val="ConsPlusNormal"/>
        <w:spacing w:before="220"/>
        <w:ind w:firstLine="540"/>
        <w:jc w:val="both"/>
      </w:pPr>
      <w:r>
        <w:t>Улучшение жилищных условий молодых семей - участников Подпрограммы-1 впоследствии осуществляется на общих основаниях в соответствии с законодательством Российской Федерации.</w:t>
      </w:r>
    </w:p>
    <w:p w:rsidR="000E014A" w:rsidRDefault="000E014A">
      <w:pPr>
        <w:pStyle w:val="ConsPlusNormal"/>
        <w:spacing w:before="220"/>
        <w:ind w:firstLine="540"/>
        <w:jc w:val="both"/>
      </w:pPr>
      <w:r>
        <w:t>58. 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согласно порядку и срокам, установленным настоящими Правилами, считаются недействительными.</w:t>
      </w:r>
    </w:p>
    <w:p w:rsidR="000E014A" w:rsidRDefault="000E014A">
      <w:pPr>
        <w:pStyle w:val="ConsPlusNormal"/>
        <w:spacing w:before="220"/>
        <w:ind w:firstLine="540"/>
        <w:jc w:val="both"/>
      </w:pPr>
      <w:r>
        <w:t xml:space="preserve">59.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w:t>
      </w:r>
      <w:r>
        <w:lastRenderedPageBreak/>
        <w:t>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Подпрограмме-1 на общих основаниях.</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3"/>
      </w:pPr>
      <w:r>
        <w:t>Приложение N 1</w:t>
      </w:r>
    </w:p>
    <w:p w:rsidR="000E014A" w:rsidRDefault="000E014A">
      <w:pPr>
        <w:pStyle w:val="ConsPlusNormal"/>
        <w:jc w:val="right"/>
      </w:pPr>
      <w:r>
        <w:t>к Правилам предоставления</w:t>
      </w:r>
    </w:p>
    <w:p w:rsidR="000E014A" w:rsidRDefault="000E014A">
      <w:pPr>
        <w:pStyle w:val="ConsPlusNormal"/>
        <w:jc w:val="right"/>
      </w:pPr>
      <w:r>
        <w:t>молодым семьям социальных выплат</w:t>
      </w:r>
    </w:p>
    <w:p w:rsidR="000E014A" w:rsidRDefault="000E014A">
      <w:pPr>
        <w:pStyle w:val="ConsPlusNormal"/>
        <w:jc w:val="right"/>
      </w:pPr>
      <w:r>
        <w:t>на приобретение жилья в рамках</w:t>
      </w:r>
    </w:p>
    <w:p w:rsidR="000E014A" w:rsidRDefault="000E014A">
      <w:pPr>
        <w:pStyle w:val="ConsPlusNormal"/>
        <w:jc w:val="right"/>
      </w:pPr>
      <w:r>
        <w:t>реализации подпрограммы</w:t>
      </w:r>
    </w:p>
    <w:p w:rsidR="000E014A" w:rsidRDefault="000E014A">
      <w:pPr>
        <w:pStyle w:val="ConsPlusNormal"/>
        <w:jc w:val="right"/>
      </w:pPr>
      <w:r>
        <w:t>"Обеспечение жильем молодых семей</w:t>
      </w:r>
    </w:p>
    <w:p w:rsidR="000E014A" w:rsidRDefault="000E014A">
      <w:pPr>
        <w:pStyle w:val="ConsPlusNormal"/>
        <w:jc w:val="right"/>
      </w:pPr>
      <w:r>
        <w:t>в Республике Татарстан"</w:t>
      </w:r>
    </w:p>
    <w:p w:rsidR="000E014A" w:rsidRDefault="000E014A">
      <w:pPr>
        <w:pStyle w:val="ConsPlusNormal"/>
        <w:jc w:val="right"/>
      </w:pPr>
      <w:r>
        <w:t>государственной программы</w:t>
      </w:r>
    </w:p>
    <w:p w:rsidR="000E014A" w:rsidRDefault="000E014A">
      <w:pPr>
        <w:pStyle w:val="ConsPlusNormal"/>
        <w:jc w:val="right"/>
      </w:pPr>
      <w:r>
        <w:t>"Обеспечение качественным жильем</w:t>
      </w:r>
    </w:p>
    <w:p w:rsidR="000E014A" w:rsidRDefault="000E014A">
      <w:pPr>
        <w:pStyle w:val="ConsPlusNormal"/>
        <w:jc w:val="right"/>
      </w:pPr>
      <w:r>
        <w:t>и услугами жилищно-коммунального</w:t>
      </w:r>
    </w:p>
    <w:p w:rsidR="000E014A" w:rsidRDefault="000E014A">
      <w:pPr>
        <w:pStyle w:val="ConsPlusNormal"/>
        <w:jc w:val="right"/>
      </w:pPr>
      <w:r>
        <w:t>хозяйства населения</w:t>
      </w:r>
    </w:p>
    <w:p w:rsidR="000E014A" w:rsidRDefault="000E014A">
      <w:pPr>
        <w:pStyle w:val="ConsPlusNormal"/>
        <w:jc w:val="right"/>
      </w:pPr>
      <w:r>
        <w:t>Республики Татарстан"</w:t>
      </w:r>
    </w:p>
    <w:p w:rsidR="000E014A" w:rsidRDefault="000E014A">
      <w:pPr>
        <w:pStyle w:val="ConsPlusNormal"/>
        <w:jc w:val="both"/>
      </w:pPr>
    </w:p>
    <w:p w:rsidR="000E014A" w:rsidRDefault="000E014A">
      <w:pPr>
        <w:pStyle w:val="ConsPlusNormal"/>
        <w:jc w:val="right"/>
      </w:pPr>
      <w:r>
        <w:t>Форма</w:t>
      </w:r>
    </w:p>
    <w:p w:rsidR="000E014A" w:rsidRDefault="000E014A">
      <w:pPr>
        <w:pStyle w:val="ConsPlusNormal"/>
        <w:jc w:val="both"/>
      </w:pPr>
    </w:p>
    <w:p w:rsidR="000E014A" w:rsidRDefault="000E014A">
      <w:pPr>
        <w:pStyle w:val="ConsPlusNonformat"/>
        <w:jc w:val="both"/>
      </w:pPr>
      <w:r>
        <w:t xml:space="preserve">                                        ___________________________________</w:t>
      </w:r>
    </w:p>
    <w:p w:rsidR="000E014A" w:rsidRDefault="000E014A">
      <w:pPr>
        <w:pStyle w:val="ConsPlusNonformat"/>
        <w:jc w:val="both"/>
      </w:pPr>
      <w:r>
        <w:t xml:space="preserve">                                          (орган местного самоуправления)</w:t>
      </w:r>
    </w:p>
    <w:p w:rsidR="000E014A" w:rsidRDefault="000E014A">
      <w:pPr>
        <w:pStyle w:val="ConsPlusNonformat"/>
        <w:jc w:val="both"/>
      </w:pPr>
    </w:p>
    <w:p w:rsidR="000E014A" w:rsidRDefault="000E014A">
      <w:pPr>
        <w:pStyle w:val="ConsPlusNonformat"/>
        <w:jc w:val="both"/>
      </w:pPr>
      <w:bookmarkStart w:id="43" w:name="P1829"/>
      <w:bookmarkEnd w:id="43"/>
      <w:r>
        <w:t xml:space="preserve">                                 Заявление</w:t>
      </w:r>
    </w:p>
    <w:p w:rsidR="000E014A" w:rsidRDefault="000E014A">
      <w:pPr>
        <w:pStyle w:val="ConsPlusNonformat"/>
        <w:jc w:val="both"/>
      </w:pPr>
    </w:p>
    <w:p w:rsidR="000E014A" w:rsidRDefault="000E014A">
      <w:pPr>
        <w:pStyle w:val="ConsPlusNonformat"/>
        <w:jc w:val="both"/>
      </w:pPr>
      <w:r>
        <w:t xml:space="preserve">    Прошу  признать  нуждающейся в улучшении жилищных условий для участия в</w:t>
      </w:r>
    </w:p>
    <w:p w:rsidR="000E014A" w:rsidRDefault="000E014A">
      <w:pPr>
        <w:pStyle w:val="ConsPlusNonformat"/>
        <w:jc w:val="both"/>
      </w:pPr>
      <w:r>
        <w:t>мероприятии  по  обеспечению  жильем  молодых  семей  ведомственной целевой</w:t>
      </w:r>
    </w:p>
    <w:p w:rsidR="000E014A" w:rsidRDefault="000E014A">
      <w:pPr>
        <w:pStyle w:val="ConsPlusNonformat"/>
        <w:jc w:val="both"/>
      </w:pPr>
      <w:hyperlink r:id="rId116" w:history="1">
        <w:r>
          <w:rPr>
            <w:color w:val="0000FF"/>
          </w:rPr>
          <w:t>программы</w:t>
        </w:r>
      </w:hyperlink>
      <w:r>
        <w:t xml:space="preserve">  "Оказание  государственной  поддержки  гражданам  в  обеспечении</w:t>
      </w:r>
    </w:p>
    <w:p w:rsidR="000E014A" w:rsidRDefault="000E014A">
      <w:pPr>
        <w:pStyle w:val="ConsPlusNonformat"/>
        <w:jc w:val="both"/>
      </w:pPr>
      <w:r>
        <w:t xml:space="preserve">жильем  и  оплате  жилищно-коммунальных  услуг"  государственной  </w:t>
      </w:r>
      <w:hyperlink r:id="rId117" w:history="1">
        <w:r>
          <w:rPr>
            <w:color w:val="0000FF"/>
          </w:rPr>
          <w:t>программы</w:t>
        </w:r>
      </w:hyperlink>
    </w:p>
    <w:p w:rsidR="000E014A" w:rsidRDefault="000E014A">
      <w:pPr>
        <w:pStyle w:val="ConsPlusNonformat"/>
        <w:jc w:val="both"/>
      </w:pPr>
      <w:r>
        <w:t>Российской   Федерации   "Обеспечение   доступным  и  комфортным  жильем  и</w:t>
      </w:r>
    </w:p>
    <w:p w:rsidR="000E014A" w:rsidRDefault="000E014A">
      <w:pPr>
        <w:pStyle w:val="ConsPlusNonformat"/>
        <w:jc w:val="both"/>
      </w:pPr>
      <w:r>
        <w:t>коммунальными   услугами   граждан  Российской  Федерации"  и  подпрограммы</w:t>
      </w:r>
    </w:p>
    <w:p w:rsidR="000E014A" w:rsidRDefault="000E014A">
      <w:pPr>
        <w:pStyle w:val="ConsPlusNonformat"/>
        <w:jc w:val="both"/>
      </w:pPr>
      <w:r>
        <w:t>"Обеспечение  жильем  молодых семей в Республике Татарстан" государственной</w:t>
      </w:r>
    </w:p>
    <w:p w:rsidR="000E014A" w:rsidRDefault="000E014A">
      <w:pPr>
        <w:pStyle w:val="ConsPlusNonformat"/>
        <w:jc w:val="both"/>
      </w:pPr>
      <w:r>
        <w:t>программы "Обеспечение качественным жильем и услугами жилищно-коммунального</w:t>
      </w:r>
    </w:p>
    <w:p w:rsidR="000E014A" w:rsidRDefault="000E014A">
      <w:pPr>
        <w:pStyle w:val="ConsPlusNonformat"/>
        <w:jc w:val="both"/>
      </w:pPr>
      <w:r>
        <w:t>хозяйства  населения Республики Татарстан" (далее - Подпрограмма-1) молодую</w:t>
      </w:r>
    </w:p>
    <w:p w:rsidR="000E014A" w:rsidRDefault="000E014A">
      <w:pPr>
        <w:pStyle w:val="ConsPlusNonformat"/>
        <w:jc w:val="both"/>
      </w:pPr>
      <w:r>
        <w:t>семью в следующем составе:</w:t>
      </w:r>
    </w:p>
    <w:p w:rsidR="000E014A" w:rsidRDefault="000E014A">
      <w:pPr>
        <w:pStyle w:val="ConsPlusNonformat"/>
        <w:jc w:val="both"/>
      </w:pPr>
      <w:r>
        <w:t xml:space="preserve">    супруг: ______________________________________________________________,</w:t>
      </w:r>
    </w:p>
    <w:p w:rsidR="000E014A" w:rsidRDefault="000E014A">
      <w:pPr>
        <w:pStyle w:val="ConsPlusNonformat"/>
        <w:jc w:val="both"/>
      </w:pPr>
      <w:r>
        <w:t xml:space="preserve">                   (Ф.И.О. (при наличии), дата рождения)</w:t>
      </w:r>
    </w:p>
    <w:p w:rsidR="000E014A" w:rsidRDefault="000E014A">
      <w:pPr>
        <w:pStyle w:val="ConsPlusNonformat"/>
        <w:jc w:val="both"/>
      </w:pPr>
      <w:r>
        <w:t>паспорт: серия _________ N ____________, выданный _________________________</w:t>
      </w:r>
    </w:p>
    <w:p w:rsidR="000E014A" w:rsidRDefault="000E014A">
      <w:pPr>
        <w:pStyle w:val="ConsPlusNonformat"/>
        <w:jc w:val="both"/>
      </w:pPr>
      <w:r>
        <w:t>_____________________________________________ "___" ___________________ г.,</w:t>
      </w:r>
    </w:p>
    <w:p w:rsidR="000E014A" w:rsidRDefault="000E014A">
      <w:pPr>
        <w:pStyle w:val="ConsPlusNonformat"/>
        <w:jc w:val="both"/>
      </w:pPr>
      <w:r>
        <w:t>проживает по адресу: _____________________________________________________;</w:t>
      </w:r>
    </w:p>
    <w:p w:rsidR="000E014A" w:rsidRDefault="000E014A">
      <w:pPr>
        <w:pStyle w:val="ConsPlusNonformat"/>
        <w:jc w:val="both"/>
      </w:pPr>
      <w:r>
        <w:t xml:space="preserve">    супруга: _____________________________________________________________,</w:t>
      </w:r>
    </w:p>
    <w:p w:rsidR="000E014A" w:rsidRDefault="000E014A">
      <w:pPr>
        <w:pStyle w:val="ConsPlusNonformat"/>
        <w:jc w:val="both"/>
      </w:pPr>
      <w:r>
        <w:t xml:space="preserve">                   (Ф.И.О. (при наличии), дата рождения)</w:t>
      </w:r>
    </w:p>
    <w:p w:rsidR="000E014A" w:rsidRDefault="000E014A">
      <w:pPr>
        <w:pStyle w:val="ConsPlusNonformat"/>
        <w:jc w:val="both"/>
      </w:pPr>
      <w:r>
        <w:t>паспорт: серия __________ N __________, выданный __________________________</w:t>
      </w:r>
    </w:p>
    <w:p w:rsidR="000E014A" w:rsidRDefault="000E014A">
      <w:pPr>
        <w:pStyle w:val="ConsPlusNonformat"/>
        <w:jc w:val="both"/>
      </w:pPr>
      <w:r>
        <w:t>_____________________________________________ "___" ___________________ г.,</w:t>
      </w:r>
    </w:p>
    <w:p w:rsidR="000E014A" w:rsidRDefault="000E014A">
      <w:pPr>
        <w:pStyle w:val="ConsPlusNonformat"/>
        <w:jc w:val="both"/>
      </w:pPr>
      <w:r>
        <w:t>проживает по адресу: _____________________________________________________;</w:t>
      </w:r>
    </w:p>
    <w:p w:rsidR="000E014A" w:rsidRDefault="000E014A">
      <w:pPr>
        <w:pStyle w:val="ConsPlusNonformat"/>
        <w:jc w:val="both"/>
      </w:pPr>
      <w:r>
        <w:t xml:space="preserve">    дети: ________________________________________________________________,</w:t>
      </w:r>
    </w:p>
    <w:p w:rsidR="000E014A" w:rsidRDefault="000E014A">
      <w:pPr>
        <w:pStyle w:val="ConsPlusNonformat"/>
        <w:jc w:val="both"/>
      </w:pPr>
      <w:r>
        <w:t xml:space="preserve">                   (Ф.И.О. (при наличии), дата рождения)</w:t>
      </w:r>
    </w:p>
    <w:p w:rsidR="000E014A" w:rsidRDefault="000E014A">
      <w:pPr>
        <w:pStyle w:val="ConsPlusNonformat"/>
        <w:jc w:val="both"/>
      </w:pPr>
      <w:r>
        <w:t>свидетельство о рождении (паспорт - для ребенка, достигшего 14 лет): серия</w:t>
      </w:r>
    </w:p>
    <w:p w:rsidR="000E014A" w:rsidRDefault="000E014A">
      <w:pPr>
        <w:pStyle w:val="ConsPlusNonformat"/>
        <w:jc w:val="both"/>
      </w:pPr>
      <w:r>
        <w:t>__________ N __________,</w:t>
      </w:r>
    </w:p>
    <w:p w:rsidR="000E014A" w:rsidRDefault="000E014A">
      <w:pPr>
        <w:pStyle w:val="ConsPlusNonformat"/>
        <w:jc w:val="both"/>
      </w:pPr>
      <w:r>
        <w:t xml:space="preserve">                           (ненужное вычеркнуть)</w:t>
      </w:r>
    </w:p>
    <w:p w:rsidR="000E014A" w:rsidRDefault="000E014A">
      <w:pPr>
        <w:pStyle w:val="ConsPlusNonformat"/>
        <w:jc w:val="both"/>
      </w:pPr>
      <w:r>
        <w:t>выданное(-ый) _______________________________ "____" __________________ г.,</w:t>
      </w:r>
    </w:p>
    <w:p w:rsidR="000E014A" w:rsidRDefault="000E014A">
      <w:pPr>
        <w:pStyle w:val="ConsPlusNonformat"/>
        <w:jc w:val="both"/>
      </w:pPr>
      <w:r>
        <w:t>проживает по адресу: ______________________________________________________</w:t>
      </w:r>
    </w:p>
    <w:p w:rsidR="000E014A" w:rsidRDefault="000E014A">
      <w:pPr>
        <w:pStyle w:val="ConsPlusNonformat"/>
        <w:jc w:val="both"/>
      </w:pPr>
      <w:r>
        <w:t xml:space="preserve">             _____________________________________________________________;</w:t>
      </w:r>
    </w:p>
    <w:p w:rsidR="000E014A" w:rsidRDefault="000E014A">
      <w:pPr>
        <w:pStyle w:val="ConsPlusNonformat"/>
        <w:jc w:val="both"/>
      </w:pPr>
      <w:r>
        <w:t xml:space="preserve">             _____________________________________________________________,</w:t>
      </w:r>
    </w:p>
    <w:p w:rsidR="000E014A" w:rsidRDefault="000E014A">
      <w:pPr>
        <w:pStyle w:val="ConsPlusNonformat"/>
        <w:jc w:val="both"/>
      </w:pPr>
      <w:r>
        <w:t xml:space="preserve">                   (Ф.И.О. (при наличии), дата рождения)</w:t>
      </w:r>
    </w:p>
    <w:p w:rsidR="000E014A" w:rsidRDefault="000E014A">
      <w:pPr>
        <w:pStyle w:val="ConsPlusNonformat"/>
        <w:jc w:val="both"/>
      </w:pPr>
      <w:r>
        <w:lastRenderedPageBreak/>
        <w:t>свидетельство о рождении (паспорт - для ребенка, достигшего 14 лет): серия</w:t>
      </w:r>
    </w:p>
    <w:p w:rsidR="000E014A" w:rsidRDefault="000E014A">
      <w:pPr>
        <w:pStyle w:val="ConsPlusNonformat"/>
        <w:jc w:val="both"/>
      </w:pPr>
      <w:r>
        <w:t>__________ N __________,</w:t>
      </w:r>
    </w:p>
    <w:p w:rsidR="000E014A" w:rsidRDefault="000E014A">
      <w:pPr>
        <w:pStyle w:val="ConsPlusNonformat"/>
        <w:jc w:val="both"/>
      </w:pPr>
      <w:r>
        <w:t xml:space="preserve">                           (ненужное вычеркнуть)</w:t>
      </w:r>
    </w:p>
    <w:p w:rsidR="000E014A" w:rsidRDefault="000E014A">
      <w:pPr>
        <w:pStyle w:val="ConsPlusNonformat"/>
        <w:jc w:val="both"/>
      </w:pPr>
      <w:r>
        <w:t>выданное(-ый) _________________________________ "____" ________________ г.,</w:t>
      </w:r>
    </w:p>
    <w:p w:rsidR="000E014A" w:rsidRDefault="000E014A">
      <w:pPr>
        <w:pStyle w:val="ConsPlusNonformat"/>
        <w:jc w:val="both"/>
      </w:pPr>
      <w:r>
        <w:t>проживает по адресу: ______________________________________________________</w:t>
      </w:r>
    </w:p>
    <w:p w:rsidR="000E014A" w:rsidRDefault="000E014A">
      <w:pPr>
        <w:pStyle w:val="ConsPlusNonformat"/>
        <w:jc w:val="both"/>
      </w:pPr>
      <w:r>
        <w:t>__________________________________________________________________________.</w:t>
      </w:r>
    </w:p>
    <w:p w:rsidR="000E014A" w:rsidRDefault="000E014A">
      <w:pPr>
        <w:pStyle w:val="ConsPlusNonformat"/>
        <w:jc w:val="both"/>
      </w:pPr>
      <w:r>
        <w:t xml:space="preserve">    Уведомлен(-а)  о  необходимости  ежегодного  представления  документов,</w:t>
      </w:r>
    </w:p>
    <w:p w:rsidR="000E014A" w:rsidRDefault="000E014A">
      <w:pPr>
        <w:pStyle w:val="ConsPlusNonformat"/>
        <w:jc w:val="both"/>
      </w:pPr>
      <w:r>
        <w:t>необходимых  для  подтверждения  нуждаемости в улучшении жилищных условий и</w:t>
      </w:r>
    </w:p>
    <w:p w:rsidR="000E014A" w:rsidRDefault="000E014A">
      <w:pPr>
        <w:pStyle w:val="ConsPlusNonformat"/>
        <w:jc w:val="both"/>
      </w:pPr>
      <w:r>
        <w:t xml:space="preserve">платежеспособности  согласно </w:t>
      </w:r>
      <w:hyperlink w:anchor="P1682" w:history="1">
        <w:r>
          <w:rPr>
            <w:color w:val="0000FF"/>
          </w:rPr>
          <w:t>пункту 21</w:t>
        </w:r>
      </w:hyperlink>
      <w:r>
        <w:t xml:space="preserve"> Правил предоставления молодым семьям</w:t>
      </w:r>
    </w:p>
    <w:p w:rsidR="000E014A" w:rsidRDefault="000E014A">
      <w:pPr>
        <w:pStyle w:val="ConsPlusNonformat"/>
        <w:jc w:val="both"/>
      </w:pPr>
      <w:r>
        <w:t>социальных  выплат  на  приобретение жилья в рамках реализации подпрограммы</w:t>
      </w:r>
    </w:p>
    <w:p w:rsidR="000E014A" w:rsidRDefault="000E014A">
      <w:pPr>
        <w:pStyle w:val="ConsPlusNonformat"/>
        <w:jc w:val="both"/>
      </w:pPr>
      <w:r>
        <w:t>"Обеспечение жильем молодых семей в Республике Татарстан" (приложение N 3 к</w:t>
      </w:r>
    </w:p>
    <w:p w:rsidR="000E014A" w:rsidRDefault="000E014A">
      <w:pPr>
        <w:pStyle w:val="ConsPlusNonformat"/>
        <w:jc w:val="both"/>
      </w:pPr>
      <w:r>
        <w:t>Подпрограмме-1),  до  1  мая  года,  предшествующего  планируемому,  и  при</w:t>
      </w:r>
    </w:p>
    <w:p w:rsidR="000E014A" w:rsidRDefault="000E014A">
      <w:pPr>
        <w:pStyle w:val="ConsPlusNonformat"/>
        <w:jc w:val="both"/>
      </w:pPr>
      <w:r>
        <w:t>включении  в  список  молодых  семей - претендентов на получение социальных</w:t>
      </w:r>
    </w:p>
    <w:p w:rsidR="000E014A" w:rsidRDefault="000E014A">
      <w:pPr>
        <w:pStyle w:val="ConsPlusNonformat"/>
        <w:jc w:val="both"/>
      </w:pPr>
      <w:r>
        <w:t>выплат в планируемом году.</w:t>
      </w:r>
    </w:p>
    <w:p w:rsidR="000E014A" w:rsidRDefault="000E014A">
      <w:pPr>
        <w:pStyle w:val="ConsPlusNonformat"/>
        <w:jc w:val="both"/>
      </w:pPr>
      <w:r>
        <w:t xml:space="preserve">    С  условиями  участия в мероприятии по обеспечению жильем молодых семей</w:t>
      </w:r>
    </w:p>
    <w:p w:rsidR="000E014A" w:rsidRDefault="000E014A">
      <w:pPr>
        <w:pStyle w:val="ConsPlusNonformat"/>
        <w:jc w:val="both"/>
      </w:pPr>
      <w:r>
        <w:t xml:space="preserve">ведомственной   целевой   </w:t>
      </w:r>
      <w:hyperlink r:id="rId118" w:history="1">
        <w:r>
          <w:rPr>
            <w:color w:val="0000FF"/>
          </w:rPr>
          <w:t>программы</w:t>
        </w:r>
      </w:hyperlink>
      <w:r>
        <w:t xml:space="preserve">   "Оказание  государственной  поддержки</w:t>
      </w:r>
    </w:p>
    <w:p w:rsidR="000E014A" w:rsidRDefault="000E014A">
      <w:pPr>
        <w:pStyle w:val="ConsPlusNonformat"/>
        <w:jc w:val="both"/>
      </w:pPr>
      <w:r>
        <w:t>гражданам   в  обеспечении  жильем  и  оплате  жилищно-коммунальных  услуг"</w:t>
      </w:r>
    </w:p>
    <w:p w:rsidR="000E014A" w:rsidRDefault="000E014A">
      <w:pPr>
        <w:pStyle w:val="ConsPlusNonformat"/>
        <w:jc w:val="both"/>
      </w:pPr>
      <w:r>
        <w:t xml:space="preserve">государственной  </w:t>
      </w:r>
      <w:hyperlink r:id="rId119" w:history="1">
        <w:r>
          <w:rPr>
            <w:color w:val="0000FF"/>
          </w:rPr>
          <w:t>программы</w:t>
        </w:r>
      </w:hyperlink>
      <w:r>
        <w:t xml:space="preserve">  Российской  Федерации  "Обеспечение доступным и</w:t>
      </w:r>
    </w:p>
    <w:p w:rsidR="000E014A" w:rsidRDefault="000E014A">
      <w:pPr>
        <w:pStyle w:val="ConsPlusNonformat"/>
        <w:jc w:val="both"/>
      </w:pPr>
      <w:r>
        <w:t>комфортным  жильем и коммунальными услугами граждан Российской Федерации" и</w:t>
      </w:r>
    </w:p>
    <w:p w:rsidR="000E014A" w:rsidRDefault="000E014A">
      <w:pPr>
        <w:pStyle w:val="ConsPlusNonformat"/>
        <w:jc w:val="both"/>
      </w:pPr>
      <w:r>
        <w:t>Подпрограммы-1 ознакомлен(-ы) и обязуюсь(-емся) их выполнять:</w:t>
      </w:r>
    </w:p>
    <w:p w:rsidR="000E014A" w:rsidRDefault="000E014A">
      <w:pPr>
        <w:pStyle w:val="ConsPlusNonformat"/>
        <w:jc w:val="both"/>
      </w:pPr>
      <w:r>
        <w:t>1) ________________________________________ _____________ ________________;</w:t>
      </w:r>
    </w:p>
    <w:p w:rsidR="000E014A" w:rsidRDefault="000E014A">
      <w:pPr>
        <w:pStyle w:val="ConsPlusNonformat"/>
        <w:jc w:val="both"/>
      </w:pPr>
      <w:r>
        <w:t xml:space="preserve">   (Ф.И.О. (при наличии) совершеннолетнего    (подпись)       (дата)</w:t>
      </w:r>
    </w:p>
    <w:p w:rsidR="000E014A" w:rsidRDefault="000E014A">
      <w:pPr>
        <w:pStyle w:val="ConsPlusNonformat"/>
        <w:jc w:val="both"/>
      </w:pPr>
      <w:r>
        <w:t xml:space="preserve">                         члена семьи)</w:t>
      </w:r>
    </w:p>
    <w:p w:rsidR="000E014A" w:rsidRDefault="000E014A">
      <w:pPr>
        <w:pStyle w:val="ConsPlusNonformat"/>
        <w:jc w:val="both"/>
      </w:pPr>
      <w:r>
        <w:t>2) ________________________________________ _____________ ________________;</w:t>
      </w:r>
    </w:p>
    <w:p w:rsidR="000E014A" w:rsidRDefault="000E014A">
      <w:pPr>
        <w:pStyle w:val="ConsPlusNonformat"/>
        <w:jc w:val="both"/>
      </w:pPr>
      <w:r>
        <w:t xml:space="preserve">   (Ф.И.О. (при наличии) совершеннолетнего    (подпись)       (дата)</w:t>
      </w:r>
    </w:p>
    <w:p w:rsidR="000E014A" w:rsidRDefault="000E014A">
      <w:pPr>
        <w:pStyle w:val="ConsPlusNonformat"/>
        <w:jc w:val="both"/>
      </w:pPr>
      <w:r>
        <w:t xml:space="preserve">                         члена семьи)</w:t>
      </w:r>
    </w:p>
    <w:p w:rsidR="000E014A" w:rsidRDefault="000E014A">
      <w:pPr>
        <w:pStyle w:val="ConsPlusNonformat"/>
        <w:jc w:val="both"/>
      </w:pPr>
      <w:r>
        <w:t>3) ________________________________________ _____________ ________________.</w:t>
      </w:r>
    </w:p>
    <w:p w:rsidR="000E014A" w:rsidRDefault="000E014A">
      <w:pPr>
        <w:pStyle w:val="ConsPlusNonformat"/>
        <w:jc w:val="both"/>
      </w:pPr>
      <w:r>
        <w:t xml:space="preserve">   (Ф.И.О. (при наличии) совершеннолетнего    (подпись)       (дата)</w:t>
      </w:r>
    </w:p>
    <w:p w:rsidR="000E014A" w:rsidRDefault="000E014A">
      <w:pPr>
        <w:pStyle w:val="ConsPlusNonformat"/>
        <w:jc w:val="both"/>
      </w:pPr>
      <w:r>
        <w:t xml:space="preserve">                         члена семьи)</w:t>
      </w:r>
    </w:p>
    <w:p w:rsidR="000E014A" w:rsidRDefault="000E014A">
      <w:pPr>
        <w:pStyle w:val="ConsPlusNonformat"/>
        <w:jc w:val="both"/>
      </w:pPr>
    </w:p>
    <w:p w:rsidR="000E014A" w:rsidRDefault="000E014A">
      <w:pPr>
        <w:pStyle w:val="ConsPlusNonformat"/>
        <w:jc w:val="both"/>
      </w:pPr>
      <w:r>
        <w:t xml:space="preserve">    К заявлению прилагаются следующие документы:</w:t>
      </w:r>
    </w:p>
    <w:p w:rsidR="000E014A" w:rsidRDefault="000E014A">
      <w:pPr>
        <w:pStyle w:val="ConsPlusNonformat"/>
        <w:jc w:val="both"/>
      </w:pPr>
      <w:r>
        <w:t>1) _______________________________________________________________________;</w:t>
      </w:r>
    </w:p>
    <w:p w:rsidR="000E014A" w:rsidRDefault="000E014A">
      <w:pPr>
        <w:pStyle w:val="ConsPlusNonformat"/>
        <w:jc w:val="both"/>
      </w:pPr>
      <w:r>
        <w:t xml:space="preserve">            (наименование и номер документа, кем и когда выдан)</w:t>
      </w:r>
    </w:p>
    <w:p w:rsidR="000E014A" w:rsidRDefault="000E014A">
      <w:pPr>
        <w:pStyle w:val="ConsPlusNonformat"/>
        <w:jc w:val="both"/>
      </w:pPr>
      <w:r>
        <w:t>2) _______________________________________________________________________;</w:t>
      </w:r>
    </w:p>
    <w:p w:rsidR="000E014A" w:rsidRDefault="000E014A">
      <w:pPr>
        <w:pStyle w:val="ConsPlusNonformat"/>
        <w:jc w:val="both"/>
      </w:pPr>
      <w:r>
        <w:t xml:space="preserve">            (наименование и номер документа, кем и когда выдан)</w:t>
      </w:r>
    </w:p>
    <w:p w:rsidR="000E014A" w:rsidRDefault="000E014A">
      <w:pPr>
        <w:pStyle w:val="ConsPlusNonformat"/>
        <w:jc w:val="both"/>
      </w:pPr>
      <w:r>
        <w:t>3) _______________________________________________________________________.</w:t>
      </w:r>
    </w:p>
    <w:p w:rsidR="000E014A" w:rsidRDefault="000E014A">
      <w:pPr>
        <w:pStyle w:val="ConsPlusNonformat"/>
        <w:jc w:val="both"/>
      </w:pPr>
      <w:r>
        <w:t xml:space="preserve">            (наименование и номер документа, кем и когда выдан)</w:t>
      </w:r>
    </w:p>
    <w:p w:rsidR="000E014A" w:rsidRDefault="000E014A">
      <w:pPr>
        <w:pStyle w:val="ConsPlusNonformat"/>
        <w:jc w:val="both"/>
      </w:pPr>
    </w:p>
    <w:p w:rsidR="000E014A" w:rsidRDefault="000E014A">
      <w:pPr>
        <w:pStyle w:val="ConsPlusNonformat"/>
        <w:jc w:val="both"/>
      </w:pPr>
      <w:r>
        <w:t xml:space="preserve">    Заявление и прилагаемые к нему согласно перечню документы приняты</w:t>
      </w:r>
    </w:p>
    <w:p w:rsidR="000E014A" w:rsidRDefault="000E014A">
      <w:pPr>
        <w:pStyle w:val="ConsPlusNonformat"/>
        <w:jc w:val="both"/>
      </w:pPr>
      <w:r>
        <w:t xml:space="preserve">    "__" ________ 20__ г.</w:t>
      </w:r>
    </w:p>
    <w:p w:rsidR="000E014A" w:rsidRDefault="000E014A">
      <w:pPr>
        <w:pStyle w:val="ConsPlusNonformat"/>
        <w:jc w:val="both"/>
      </w:pPr>
    </w:p>
    <w:p w:rsidR="000E014A" w:rsidRDefault="000E014A">
      <w:pPr>
        <w:pStyle w:val="ConsPlusNonformat"/>
        <w:jc w:val="both"/>
      </w:pPr>
      <w:r>
        <w:t xml:space="preserve">    _________________ ___________________ _________________________________</w:t>
      </w:r>
    </w:p>
    <w:p w:rsidR="000E014A" w:rsidRDefault="000E014A">
      <w:pPr>
        <w:pStyle w:val="ConsPlusNonformat"/>
        <w:jc w:val="both"/>
      </w:pPr>
      <w:r>
        <w:t xml:space="preserve">    (должность лица)    (подпись, дата)    (расшифровка подписи принявшего</w:t>
      </w:r>
    </w:p>
    <w:p w:rsidR="000E014A" w:rsidRDefault="000E014A">
      <w:pPr>
        <w:pStyle w:val="ConsPlusNonformat"/>
        <w:jc w:val="both"/>
      </w:pPr>
      <w:r>
        <w:t xml:space="preserve">                                                                 заявление)</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3"/>
      </w:pPr>
      <w:r>
        <w:t>Приложение N 2</w:t>
      </w:r>
    </w:p>
    <w:p w:rsidR="000E014A" w:rsidRDefault="000E014A">
      <w:pPr>
        <w:pStyle w:val="ConsPlusNormal"/>
        <w:jc w:val="right"/>
      </w:pPr>
      <w:r>
        <w:t>к Правилам предоставления</w:t>
      </w:r>
    </w:p>
    <w:p w:rsidR="000E014A" w:rsidRDefault="000E014A">
      <w:pPr>
        <w:pStyle w:val="ConsPlusNormal"/>
        <w:jc w:val="right"/>
      </w:pPr>
      <w:r>
        <w:t>молодым семьям социальных выплат</w:t>
      </w:r>
    </w:p>
    <w:p w:rsidR="000E014A" w:rsidRDefault="000E014A">
      <w:pPr>
        <w:pStyle w:val="ConsPlusNormal"/>
        <w:jc w:val="right"/>
      </w:pPr>
      <w:r>
        <w:t>на приобретение жилья в рамках</w:t>
      </w:r>
    </w:p>
    <w:p w:rsidR="000E014A" w:rsidRDefault="000E014A">
      <w:pPr>
        <w:pStyle w:val="ConsPlusNormal"/>
        <w:jc w:val="right"/>
      </w:pPr>
      <w:r>
        <w:t>реализации подпрограммы</w:t>
      </w:r>
    </w:p>
    <w:p w:rsidR="000E014A" w:rsidRDefault="000E014A">
      <w:pPr>
        <w:pStyle w:val="ConsPlusNormal"/>
        <w:jc w:val="right"/>
      </w:pPr>
      <w:r>
        <w:t>"Обеспечение жильем молодых семей</w:t>
      </w:r>
    </w:p>
    <w:p w:rsidR="000E014A" w:rsidRDefault="000E014A">
      <w:pPr>
        <w:pStyle w:val="ConsPlusNormal"/>
        <w:jc w:val="right"/>
      </w:pPr>
      <w:r>
        <w:t>в Республике Татарстан"</w:t>
      </w:r>
    </w:p>
    <w:p w:rsidR="000E014A" w:rsidRDefault="000E014A">
      <w:pPr>
        <w:pStyle w:val="ConsPlusNormal"/>
        <w:jc w:val="right"/>
      </w:pPr>
      <w:r>
        <w:t>государственной программы</w:t>
      </w:r>
    </w:p>
    <w:p w:rsidR="000E014A" w:rsidRDefault="000E014A">
      <w:pPr>
        <w:pStyle w:val="ConsPlusNormal"/>
        <w:jc w:val="right"/>
      </w:pPr>
      <w:r>
        <w:t>"Обеспечение качественным жильем</w:t>
      </w:r>
    </w:p>
    <w:p w:rsidR="000E014A" w:rsidRDefault="000E014A">
      <w:pPr>
        <w:pStyle w:val="ConsPlusNormal"/>
        <w:jc w:val="right"/>
      </w:pPr>
      <w:r>
        <w:t>и услугами жилищно-коммунального</w:t>
      </w:r>
    </w:p>
    <w:p w:rsidR="000E014A" w:rsidRDefault="000E014A">
      <w:pPr>
        <w:pStyle w:val="ConsPlusNormal"/>
        <w:jc w:val="right"/>
      </w:pPr>
      <w:r>
        <w:t>хозяйства населения</w:t>
      </w:r>
    </w:p>
    <w:p w:rsidR="000E014A" w:rsidRDefault="000E014A">
      <w:pPr>
        <w:pStyle w:val="ConsPlusNormal"/>
        <w:jc w:val="right"/>
      </w:pPr>
      <w:r>
        <w:t>Республики Татарстан"</w:t>
      </w:r>
    </w:p>
    <w:p w:rsidR="000E014A" w:rsidRDefault="000E014A">
      <w:pPr>
        <w:pStyle w:val="ConsPlusNormal"/>
        <w:jc w:val="both"/>
      </w:pPr>
    </w:p>
    <w:p w:rsidR="000E014A" w:rsidRDefault="000E014A">
      <w:pPr>
        <w:pStyle w:val="ConsPlusNormal"/>
        <w:jc w:val="right"/>
      </w:pPr>
      <w:r>
        <w:t>Форма</w:t>
      </w:r>
    </w:p>
    <w:p w:rsidR="000E014A" w:rsidRDefault="000E014A">
      <w:pPr>
        <w:pStyle w:val="ConsPlusNormal"/>
        <w:jc w:val="both"/>
      </w:pPr>
    </w:p>
    <w:p w:rsidR="000E014A" w:rsidRDefault="000E014A">
      <w:pPr>
        <w:pStyle w:val="ConsPlusNonformat"/>
        <w:jc w:val="both"/>
      </w:pPr>
      <w:r>
        <w:t xml:space="preserve">                                       ____________________________________</w:t>
      </w:r>
    </w:p>
    <w:p w:rsidR="000E014A" w:rsidRDefault="000E014A">
      <w:pPr>
        <w:pStyle w:val="ConsPlusNonformat"/>
        <w:jc w:val="both"/>
      </w:pPr>
      <w:r>
        <w:t xml:space="preserve">                                          (орган местного самоуправления)</w:t>
      </w:r>
    </w:p>
    <w:p w:rsidR="000E014A" w:rsidRDefault="000E014A">
      <w:pPr>
        <w:pStyle w:val="ConsPlusNonformat"/>
        <w:jc w:val="both"/>
      </w:pPr>
    </w:p>
    <w:p w:rsidR="000E014A" w:rsidRDefault="000E014A">
      <w:pPr>
        <w:pStyle w:val="ConsPlusNonformat"/>
        <w:jc w:val="both"/>
      </w:pPr>
      <w:bookmarkStart w:id="44" w:name="P1928"/>
      <w:bookmarkEnd w:id="44"/>
      <w:r>
        <w:t xml:space="preserve">                                 Заявление</w:t>
      </w:r>
    </w:p>
    <w:p w:rsidR="000E014A" w:rsidRDefault="000E014A">
      <w:pPr>
        <w:pStyle w:val="ConsPlusNonformat"/>
        <w:jc w:val="both"/>
      </w:pPr>
    </w:p>
    <w:p w:rsidR="000E014A" w:rsidRDefault="000E014A">
      <w:pPr>
        <w:pStyle w:val="ConsPlusNonformat"/>
        <w:jc w:val="both"/>
      </w:pPr>
      <w:r>
        <w:t xml:space="preserve">    Прошу  включить  в  списки  молодых  семей  - претендентов на получение</w:t>
      </w:r>
    </w:p>
    <w:p w:rsidR="000E014A" w:rsidRDefault="000E014A">
      <w:pPr>
        <w:pStyle w:val="ConsPlusNonformat"/>
        <w:jc w:val="both"/>
      </w:pPr>
      <w:r>
        <w:t>социальной  выплаты  в  ______  году  в  рамках  реализации  мероприятия по</w:t>
      </w:r>
    </w:p>
    <w:p w:rsidR="000E014A" w:rsidRDefault="000E014A">
      <w:pPr>
        <w:pStyle w:val="ConsPlusNonformat"/>
        <w:jc w:val="both"/>
      </w:pPr>
      <w:r>
        <w:t xml:space="preserve">обеспечению  жильем молодых семей ведомственной целевой </w:t>
      </w:r>
      <w:hyperlink r:id="rId120" w:history="1">
        <w:r>
          <w:rPr>
            <w:color w:val="0000FF"/>
          </w:rPr>
          <w:t>программы</w:t>
        </w:r>
      </w:hyperlink>
      <w:r>
        <w:t xml:space="preserve"> "Оказание</w:t>
      </w:r>
    </w:p>
    <w:p w:rsidR="000E014A" w:rsidRDefault="000E014A">
      <w:pPr>
        <w:pStyle w:val="ConsPlusNonformat"/>
        <w:jc w:val="both"/>
      </w:pPr>
      <w:r>
        <w:t>государственной   поддержки   гражданам   в  обеспечении  жильем  и  оплате</w:t>
      </w:r>
    </w:p>
    <w:p w:rsidR="000E014A" w:rsidRDefault="000E014A">
      <w:pPr>
        <w:pStyle w:val="ConsPlusNonformat"/>
        <w:jc w:val="both"/>
      </w:pPr>
      <w:r>
        <w:t xml:space="preserve">жилищно-коммунальных  услуг" государственной </w:t>
      </w:r>
      <w:hyperlink r:id="rId121" w:history="1">
        <w:r>
          <w:rPr>
            <w:color w:val="0000FF"/>
          </w:rPr>
          <w:t>программы</w:t>
        </w:r>
      </w:hyperlink>
      <w:r>
        <w:t xml:space="preserve"> Российской Федерации</w:t>
      </w:r>
    </w:p>
    <w:p w:rsidR="000E014A" w:rsidRDefault="000E014A">
      <w:pPr>
        <w:pStyle w:val="ConsPlusNonformat"/>
        <w:jc w:val="both"/>
      </w:pPr>
      <w:r>
        <w:t>"Обеспечение доступным и комфортным жильем и коммунальными услугами граждан</w:t>
      </w:r>
    </w:p>
    <w:p w:rsidR="000E014A" w:rsidRDefault="000E014A">
      <w:pPr>
        <w:pStyle w:val="ConsPlusNonformat"/>
        <w:jc w:val="both"/>
      </w:pPr>
      <w:r>
        <w:t>Российской  Федерации"  и  подпрограммы "Обеспечение жильем молодых семей в</w:t>
      </w:r>
    </w:p>
    <w:p w:rsidR="000E014A" w:rsidRDefault="000E014A">
      <w:pPr>
        <w:pStyle w:val="ConsPlusNonformat"/>
        <w:jc w:val="both"/>
      </w:pPr>
      <w:r>
        <w:t>Республике  Татарстан"  государственной программы "Обеспечение качественным</w:t>
      </w:r>
    </w:p>
    <w:p w:rsidR="000E014A" w:rsidRDefault="000E014A">
      <w:pPr>
        <w:pStyle w:val="ConsPlusNonformat"/>
        <w:jc w:val="both"/>
      </w:pPr>
      <w:r>
        <w:t>жильем  и  услугами  жилищно-коммунального  хозяйства  населения Республики</w:t>
      </w:r>
    </w:p>
    <w:p w:rsidR="000E014A" w:rsidRDefault="000E014A">
      <w:pPr>
        <w:pStyle w:val="ConsPlusNonformat"/>
        <w:jc w:val="both"/>
      </w:pPr>
      <w:r>
        <w:t>Татарстан" молодую семью в следующем составе:</w:t>
      </w:r>
    </w:p>
    <w:p w:rsidR="000E014A" w:rsidRDefault="000E014A">
      <w:pPr>
        <w:pStyle w:val="ConsPlusNonformat"/>
        <w:jc w:val="both"/>
      </w:pPr>
      <w:r>
        <w:t xml:space="preserve">    супруг: ______________________________________________________________,</w:t>
      </w:r>
    </w:p>
    <w:p w:rsidR="000E014A" w:rsidRDefault="000E014A">
      <w:pPr>
        <w:pStyle w:val="ConsPlusNonformat"/>
        <w:jc w:val="both"/>
      </w:pPr>
      <w:r>
        <w:t xml:space="preserve">                   (Ф.И.О. (при наличии), дата рождения)</w:t>
      </w:r>
    </w:p>
    <w:p w:rsidR="000E014A" w:rsidRDefault="000E014A">
      <w:pPr>
        <w:pStyle w:val="ConsPlusNonformat"/>
        <w:jc w:val="both"/>
      </w:pPr>
      <w:r>
        <w:t>паспорт: серия _________ N ____________, выданный _________________________</w:t>
      </w:r>
    </w:p>
    <w:p w:rsidR="000E014A" w:rsidRDefault="000E014A">
      <w:pPr>
        <w:pStyle w:val="ConsPlusNonformat"/>
        <w:jc w:val="both"/>
      </w:pPr>
      <w:r>
        <w:t>_____________________________________________ "___" ___________________ г.,</w:t>
      </w:r>
    </w:p>
    <w:p w:rsidR="000E014A" w:rsidRDefault="000E014A">
      <w:pPr>
        <w:pStyle w:val="ConsPlusNonformat"/>
        <w:jc w:val="both"/>
      </w:pPr>
      <w:r>
        <w:t>проживает по адресу: _____________________________________________________;</w:t>
      </w:r>
    </w:p>
    <w:p w:rsidR="000E014A" w:rsidRDefault="000E014A">
      <w:pPr>
        <w:pStyle w:val="ConsPlusNonformat"/>
        <w:jc w:val="both"/>
      </w:pPr>
      <w:r>
        <w:t xml:space="preserve">    супруга: _____________________________________________________________,</w:t>
      </w:r>
    </w:p>
    <w:p w:rsidR="000E014A" w:rsidRDefault="000E014A">
      <w:pPr>
        <w:pStyle w:val="ConsPlusNonformat"/>
        <w:jc w:val="both"/>
      </w:pPr>
      <w:r>
        <w:t xml:space="preserve">                   (Ф.И.О. (при наличии), дата рождения)</w:t>
      </w:r>
    </w:p>
    <w:p w:rsidR="000E014A" w:rsidRDefault="000E014A">
      <w:pPr>
        <w:pStyle w:val="ConsPlusNonformat"/>
        <w:jc w:val="both"/>
      </w:pPr>
      <w:r>
        <w:t>паспорт: серия __________ N __________, выданный __________________________</w:t>
      </w:r>
    </w:p>
    <w:p w:rsidR="000E014A" w:rsidRDefault="000E014A">
      <w:pPr>
        <w:pStyle w:val="ConsPlusNonformat"/>
        <w:jc w:val="both"/>
      </w:pPr>
      <w:r>
        <w:t>_____________________________________________ "___" ___________________ г.,</w:t>
      </w:r>
    </w:p>
    <w:p w:rsidR="000E014A" w:rsidRDefault="000E014A">
      <w:pPr>
        <w:pStyle w:val="ConsPlusNonformat"/>
        <w:jc w:val="both"/>
      </w:pPr>
      <w:r>
        <w:t>проживает по адресу: _____________________________________________________;</w:t>
      </w:r>
    </w:p>
    <w:p w:rsidR="000E014A" w:rsidRDefault="000E014A">
      <w:pPr>
        <w:pStyle w:val="ConsPlusNonformat"/>
        <w:jc w:val="both"/>
      </w:pPr>
      <w:r>
        <w:t xml:space="preserve">    дети: ________________________________________________________________,</w:t>
      </w:r>
    </w:p>
    <w:p w:rsidR="000E014A" w:rsidRDefault="000E014A">
      <w:pPr>
        <w:pStyle w:val="ConsPlusNonformat"/>
        <w:jc w:val="both"/>
      </w:pPr>
      <w:r>
        <w:t xml:space="preserve">                   (Ф.И.О. (при наличии), дата рождения)</w:t>
      </w:r>
    </w:p>
    <w:p w:rsidR="000E014A" w:rsidRDefault="000E014A">
      <w:pPr>
        <w:pStyle w:val="ConsPlusNonformat"/>
        <w:jc w:val="both"/>
      </w:pPr>
      <w:r>
        <w:t>свидетельство о рождении (паспорт - для ребенка, достигшего 14 лет): серия</w:t>
      </w:r>
    </w:p>
    <w:p w:rsidR="000E014A" w:rsidRDefault="000E014A">
      <w:pPr>
        <w:pStyle w:val="ConsPlusNonformat"/>
        <w:jc w:val="both"/>
      </w:pPr>
      <w:r>
        <w:t>__________ N __________,</w:t>
      </w:r>
    </w:p>
    <w:p w:rsidR="000E014A" w:rsidRDefault="000E014A">
      <w:pPr>
        <w:pStyle w:val="ConsPlusNonformat"/>
        <w:jc w:val="both"/>
      </w:pPr>
      <w:r>
        <w:t xml:space="preserve">                           (ненужное вычеркнуть)</w:t>
      </w:r>
    </w:p>
    <w:p w:rsidR="000E014A" w:rsidRDefault="000E014A">
      <w:pPr>
        <w:pStyle w:val="ConsPlusNonformat"/>
        <w:jc w:val="both"/>
      </w:pPr>
      <w:r>
        <w:t>выданное(-ый) _______________________________ "____" __________________ г.,</w:t>
      </w:r>
    </w:p>
    <w:p w:rsidR="000E014A" w:rsidRDefault="000E014A">
      <w:pPr>
        <w:pStyle w:val="ConsPlusNonformat"/>
        <w:jc w:val="both"/>
      </w:pPr>
      <w:r>
        <w:t>проживает по адресу: ______________________________________________________</w:t>
      </w:r>
    </w:p>
    <w:p w:rsidR="000E014A" w:rsidRDefault="000E014A">
      <w:pPr>
        <w:pStyle w:val="ConsPlusNonformat"/>
        <w:jc w:val="both"/>
      </w:pPr>
      <w:r>
        <w:t xml:space="preserve">             _____________________________________________________________;</w:t>
      </w:r>
    </w:p>
    <w:p w:rsidR="000E014A" w:rsidRDefault="000E014A">
      <w:pPr>
        <w:pStyle w:val="ConsPlusNonformat"/>
        <w:jc w:val="both"/>
      </w:pPr>
      <w:r>
        <w:t xml:space="preserve">             _____________________________________________________________,</w:t>
      </w:r>
    </w:p>
    <w:p w:rsidR="000E014A" w:rsidRDefault="000E014A">
      <w:pPr>
        <w:pStyle w:val="ConsPlusNonformat"/>
        <w:jc w:val="both"/>
      </w:pPr>
      <w:r>
        <w:t xml:space="preserve">                   (Ф.И.О. (при наличии), дата рождения)</w:t>
      </w:r>
    </w:p>
    <w:p w:rsidR="000E014A" w:rsidRDefault="000E014A">
      <w:pPr>
        <w:pStyle w:val="ConsPlusNonformat"/>
        <w:jc w:val="both"/>
      </w:pPr>
      <w:r>
        <w:t>свидетельство о рождении (паспорт - для ребенка, достигшего 14 лет): серия</w:t>
      </w:r>
    </w:p>
    <w:p w:rsidR="000E014A" w:rsidRDefault="000E014A">
      <w:pPr>
        <w:pStyle w:val="ConsPlusNonformat"/>
        <w:jc w:val="both"/>
      </w:pPr>
      <w:r>
        <w:t>__________ N __________,</w:t>
      </w:r>
    </w:p>
    <w:p w:rsidR="000E014A" w:rsidRDefault="000E014A">
      <w:pPr>
        <w:pStyle w:val="ConsPlusNonformat"/>
        <w:jc w:val="both"/>
      </w:pPr>
      <w:r>
        <w:t xml:space="preserve">                           (ненужное вычеркнуть)</w:t>
      </w:r>
    </w:p>
    <w:p w:rsidR="000E014A" w:rsidRDefault="000E014A">
      <w:pPr>
        <w:pStyle w:val="ConsPlusNonformat"/>
        <w:jc w:val="both"/>
      </w:pPr>
      <w:r>
        <w:t>выданное(-ый) _________________________________ "____" ________________ г.,</w:t>
      </w:r>
    </w:p>
    <w:p w:rsidR="000E014A" w:rsidRDefault="000E014A">
      <w:pPr>
        <w:pStyle w:val="ConsPlusNonformat"/>
        <w:jc w:val="both"/>
      </w:pPr>
      <w:r>
        <w:t>проживает по адресу: ______________________________________________________</w:t>
      </w:r>
    </w:p>
    <w:p w:rsidR="000E014A" w:rsidRDefault="000E014A">
      <w:pPr>
        <w:pStyle w:val="ConsPlusNonformat"/>
        <w:jc w:val="both"/>
      </w:pPr>
      <w:r>
        <w:t>__________________________________________________________________________.</w:t>
      </w:r>
    </w:p>
    <w:p w:rsidR="000E014A" w:rsidRDefault="000E014A">
      <w:pPr>
        <w:pStyle w:val="ConsPlusNonformat"/>
        <w:jc w:val="both"/>
      </w:pPr>
      <w:r>
        <w:t xml:space="preserve">    С условиями участия в ________ году в мероприятии по обеспечению жильем</w:t>
      </w:r>
    </w:p>
    <w:p w:rsidR="000E014A" w:rsidRDefault="000E014A">
      <w:pPr>
        <w:pStyle w:val="ConsPlusNonformat"/>
        <w:jc w:val="both"/>
      </w:pPr>
      <w:r>
        <w:t xml:space="preserve">молодых  семей  ведомственной  целевой  </w:t>
      </w:r>
      <w:hyperlink r:id="rId122" w:history="1">
        <w:r>
          <w:rPr>
            <w:color w:val="0000FF"/>
          </w:rPr>
          <w:t>программы</w:t>
        </w:r>
      </w:hyperlink>
      <w:r>
        <w:t xml:space="preserve"> "Оказание государственной</w:t>
      </w:r>
    </w:p>
    <w:p w:rsidR="000E014A" w:rsidRDefault="000E014A">
      <w:pPr>
        <w:pStyle w:val="ConsPlusNonformat"/>
        <w:jc w:val="both"/>
      </w:pPr>
      <w:r>
        <w:t>поддержки  гражданам  в  обеспечении  жильем  и оплате жилищно-коммунальных</w:t>
      </w:r>
    </w:p>
    <w:p w:rsidR="000E014A" w:rsidRDefault="000E014A">
      <w:pPr>
        <w:pStyle w:val="ConsPlusNonformat"/>
        <w:jc w:val="both"/>
      </w:pPr>
      <w:r>
        <w:t xml:space="preserve">услуг"   государственной   </w:t>
      </w:r>
      <w:hyperlink r:id="rId123" w:history="1">
        <w:r>
          <w:rPr>
            <w:color w:val="0000FF"/>
          </w:rPr>
          <w:t>программы</w:t>
        </w:r>
      </w:hyperlink>
      <w:r>
        <w:t xml:space="preserve">   Российской   Федерации  "Обеспечение</w:t>
      </w:r>
    </w:p>
    <w:p w:rsidR="000E014A" w:rsidRDefault="000E014A">
      <w:pPr>
        <w:pStyle w:val="ConsPlusNonformat"/>
        <w:jc w:val="both"/>
      </w:pPr>
      <w:r>
        <w:t>доступным  и  комфортным жильем и коммунальными услугами граждан Российской</w:t>
      </w:r>
    </w:p>
    <w:p w:rsidR="000E014A" w:rsidRDefault="000E014A">
      <w:pPr>
        <w:pStyle w:val="ConsPlusNonformat"/>
        <w:jc w:val="both"/>
      </w:pPr>
      <w:r>
        <w:t>Федерации"  и  подпрограмме  "Обеспечение жильем молодых семей в Республике</w:t>
      </w:r>
    </w:p>
    <w:p w:rsidR="000E014A" w:rsidRDefault="000E014A">
      <w:pPr>
        <w:pStyle w:val="ConsPlusNonformat"/>
        <w:jc w:val="both"/>
      </w:pPr>
      <w:r>
        <w:t>Татарстан"  государственной  программы  "Обеспечение  качественным жильем и</w:t>
      </w:r>
    </w:p>
    <w:p w:rsidR="000E014A" w:rsidRDefault="000E014A">
      <w:pPr>
        <w:pStyle w:val="ConsPlusNonformat"/>
        <w:jc w:val="both"/>
      </w:pPr>
      <w:r>
        <w:t>услугами  жилищно-коммунального  хозяйства  населения Республики Татарстан"</w:t>
      </w:r>
    </w:p>
    <w:p w:rsidR="000E014A" w:rsidRDefault="000E014A">
      <w:pPr>
        <w:pStyle w:val="ConsPlusNonformat"/>
        <w:jc w:val="both"/>
      </w:pPr>
      <w:r>
        <w:t>ознакомлен(-ы) и обязуюсь(-емся) их выполнять:</w:t>
      </w:r>
    </w:p>
    <w:p w:rsidR="000E014A" w:rsidRDefault="000E014A">
      <w:pPr>
        <w:pStyle w:val="ConsPlusNonformat"/>
        <w:jc w:val="both"/>
      </w:pPr>
      <w:r>
        <w:t>1) ________________________________________ _____________ ________________;</w:t>
      </w:r>
    </w:p>
    <w:p w:rsidR="000E014A" w:rsidRDefault="000E014A">
      <w:pPr>
        <w:pStyle w:val="ConsPlusNonformat"/>
        <w:jc w:val="both"/>
      </w:pPr>
      <w:r>
        <w:t xml:space="preserve">   (Ф.И.О. (при наличии) совершеннолетнего    (подпись)       (дата)</w:t>
      </w:r>
    </w:p>
    <w:p w:rsidR="000E014A" w:rsidRDefault="000E014A">
      <w:pPr>
        <w:pStyle w:val="ConsPlusNonformat"/>
        <w:jc w:val="both"/>
      </w:pPr>
      <w:r>
        <w:t xml:space="preserve">                         члена семьи)</w:t>
      </w:r>
    </w:p>
    <w:p w:rsidR="000E014A" w:rsidRDefault="000E014A">
      <w:pPr>
        <w:pStyle w:val="ConsPlusNonformat"/>
        <w:jc w:val="both"/>
      </w:pPr>
      <w:r>
        <w:t>2) ________________________________________ _____________ ________________;</w:t>
      </w:r>
    </w:p>
    <w:p w:rsidR="000E014A" w:rsidRDefault="000E014A">
      <w:pPr>
        <w:pStyle w:val="ConsPlusNonformat"/>
        <w:jc w:val="both"/>
      </w:pPr>
      <w:r>
        <w:t xml:space="preserve">   (Ф.И.О. (при наличии) совершеннолетнего    (подпись)       (дата)</w:t>
      </w:r>
    </w:p>
    <w:p w:rsidR="000E014A" w:rsidRDefault="000E014A">
      <w:pPr>
        <w:pStyle w:val="ConsPlusNonformat"/>
        <w:jc w:val="both"/>
      </w:pPr>
      <w:r>
        <w:t xml:space="preserve">                         члена семьи)</w:t>
      </w:r>
    </w:p>
    <w:p w:rsidR="000E014A" w:rsidRDefault="000E014A">
      <w:pPr>
        <w:pStyle w:val="ConsPlusNonformat"/>
        <w:jc w:val="both"/>
      </w:pPr>
      <w:r>
        <w:t>3) ________________________________________ _____________ ________________.</w:t>
      </w:r>
    </w:p>
    <w:p w:rsidR="000E014A" w:rsidRDefault="000E014A">
      <w:pPr>
        <w:pStyle w:val="ConsPlusNonformat"/>
        <w:jc w:val="both"/>
      </w:pPr>
      <w:r>
        <w:t xml:space="preserve">   (Ф.И.О. (при наличии) совершеннолетнего    (подпись)       (дата)</w:t>
      </w:r>
    </w:p>
    <w:p w:rsidR="000E014A" w:rsidRDefault="000E014A">
      <w:pPr>
        <w:pStyle w:val="ConsPlusNonformat"/>
        <w:jc w:val="both"/>
      </w:pPr>
      <w:r>
        <w:t xml:space="preserve">                         члена семьи)</w:t>
      </w:r>
    </w:p>
    <w:p w:rsidR="000E014A" w:rsidRDefault="000E014A">
      <w:pPr>
        <w:pStyle w:val="ConsPlusNonformat"/>
        <w:jc w:val="both"/>
      </w:pPr>
    </w:p>
    <w:p w:rsidR="000E014A" w:rsidRDefault="000E014A">
      <w:pPr>
        <w:pStyle w:val="ConsPlusNonformat"/>
        <w:jc w:val="both"/>
      </w:pPr>
      <w:r>
        <w:lastRenderedPageBreak/>
        <w:t xml:space="preserve">    Для   подтверждения   нуждаемости   в   улучшении  жилищных  условий  и</w:t>
      </w:r>
    </w:p>
    <w:p w:rsidR="000E014A" w:rsidRDefault="000E014A">
      <w:pPr>
        <w:pStyle w:val="ConsPlusNonformat"/>
        <w:jc w:val="both"/>
      </w:pPr>
      <w:r>
        <w:t>платежеспособности к заявлению прилагаются следующие документы:</w:t>
      </w:r>
    </w:p>
    <w:p w:rsidR="000E014A" w:rsidRDefault="000E014A">
      <w:pPr>
        <w:pStyle w:val="ConsPlusNonformat"/>
        <w:jc w:val="both"/>
      </w:pPr>
      <w:r>
        <w:t>1) _______________________________________________________________________;</w:t>
      </w:r>
    </w:p>
    <w:p w:rsidR="000E014A" w:rsidRDefault="000E014A">
      <w:pPr>
        <w:pStyle w:val="ConsPlusNonformat"/>
        <w:jc w:val="both"/>
      </w:pPr>
      <w:r>
        <w:t xml:space="preserve">            (наименование и номер документа, кем и когда выдан)</w:t>
      </w:r>
    </w:p>
    <w:p w:rsidR="000E014A" w:rsidRDefault="000E014A">
      <w:pPr>
        <w:pStyle w:val="ConsPlusNonformat"/>
        <w:jc w:val="both"/>
      </w:pPr>
      <w:r>
        <w:t>2) _______________________________________________________________________;</w:t>
      </w:r>
    </w:p>
    <w:p w:rsidR="000E014A" w:rsidRDefault="000E014A">
      <w:pPr>
        <w:pStyle w:val="ConsPlusNonformat"/>
        <w:jc w:val="both"/>
      </w:pPr>
      <w:r>
        <w:t xml:space="preserve">            (наименование и номер документа, кем и когда выдан)</w:t>
      </w:r>
    </w:p>
    <w:p w:rsidR="000E014A" w:rsidRDefault="000E014A">
      <w:pPr>
        <w:pStyle w:val="ConsPlusNonformat"/>
        <w:jc w:val="both"/>
      </w:pPr>
      <w:r>
        <w:t>3) _______________________________________________________________________.</w:t>
      </w:r>
    </w:p>
    <w:p w:rsidR="000E014A" w:rsidRDefault="000E014A">
      <w:pPr>
        <w:pStyle w:val="ConsPlusNonformat"/>
        <w:jc w:val="both"/>
      </w:pPr>
      <w:r>
        <w:t xml:space="preserve">            (наименование и номер документа, кем и когда выдан)</w:t>
      </w:r>
    </w:p>
    <w:p w:rsidR="000E014A" w:rsidRDefault="000E014A">
      <w:pPr>
        <w:pStyle w:val="ConsPlusNonformat"/>
        <w:jc w:val="both"/>
      </w:pPr>
    </w:p>
    <w:p w:rsidR="000E014A" w:rsidRDefault="000E014A">
      <w:pPr>
        <w:pStyle w:val="ConsPlusNonformat"/>
        <w:jc w:val="both"/>
      </w:pPr>
      <w:r>
        <w:t xml:space="preserve">    Заявление и прилагаемые к нему согласно перечню документы приняты</w:t>
      </w:r>
    </w:p>
    <w:p w:rsidR="000E014A" w:rsidRDefault="000E014A">
      <w:pPr>
        <w:pStyle w:val="ConsPlusNonformat"/>
        <w:jc w:val="both"/>
      </w:pPr>
      <w:r>
        <w:t xml:space="preserve">    "__" ________ 20__ г.</w:t>
      </w:r>
    </w:p>
    <w:p w:rsidR="000E014A" w:rsidRDefault="000E014A">
      <w:pPr>
        <w:pStyle w:val="ConsPlusNonformat"/>
        <w:jc w:val="both"/>
      </w:pPr>
    </w:p>
    <w:p w:rsidR="000E014A" w:rsidRDefault="000E014A">
      <w:pPr>
        <w:pStyle w:val="ConsPlusNonformat"/>
        <w:jc w:val="both"/>
      </w:pPr>
      <w:r>
        <w:t xml:space="preserve">    _________________ ___________________ _________________________________</w:t>
      </w:r>
    </w:p>
    <w:p w:rsidR="000E014A" w:rsidRDefault="000E014A">
      <w:pPr>
        <w:pStyle w:val="ConsPlusNonformat"/>
        <w:jc w:val="both"/>
      </w:pPr>
      <w:r>
        <w:t xml:space="preserve">    (должность лица)    (подпись, дата)    (расшифровка подписи принявшего</w:t>
      </w:r>
    </w:p>
    <w:p w:rsidR="000E014A" w:rsidRDefault="000E014A">
      <w:pPr>
        <w:pStyle w:val="ConsPlusNonformat"/>
        <w:jc w:val="both"/>
      </w:pPr>
      <w:r>
        <w:t xml:space="preserve">                                                                 заявление)</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 N 4</w:t>
      </w:r>
    </w:p>
    <w:p w:rsidR="000E014A" w:rsidRDefault="000E014A">
      <w:pPr>
        <w:pStyle w:val="ConsPlusNormal"/>
        <w:jc w:val="right"/>
      </w:pPr>
      <w:r>
        <w:t>к подпрограмме "Обеспечение</w:t>
      </w:r>
    </w:p>
    <w:p w:rsidR="000E014A" w:rsidRDefault="000E014A">
      <w:pPr>
        <w:pStyle w:val="ConsPlusNormal"/>
        <w:jc w:val="right"/>
      </w:pPr>
      <w:r>
        <w:t>жильем молодых семей</w:t>
      </w:r>
    </w:p>
    <w:p w:rsidR="000E014A" w:rsidRDefault="000E014A">
      <w:pPr>
        <w:pStyle w:val="ConsPlusNormal"/>
        <w:jc w:val="right"/>
      </w:pPr>
      <w:r>
        <w:t>в Республике Татарстан"</w:t>
      </w:r>
    </w:p>
    <w:p w:rsidR="000E014A" w:rsidRDefault="000E014A">
      <w:pPr>
        <w:pStyle w:val="ConsPlusNormal"/>
        <w:jc w:val="both"/>
      </w:pPr>
    </w:p>
    <w:p w:rsidR="000E014A" w:rsidRDefault="000E014A">
      <w:pPr>
        <w:pStyle w:val="ConsPlusTitle"/>
        <w:jc w:val="center"/>
      </w:pPr>
      <w:bookmarkStart w:id="45" w:name="P2010"/>
      <w:bookmarkEnd w:id="45"/>
      <w:r>
        <w:t>ПОРЯДОК</w:t>
      </w:r>
    </w:p>
    <w:p w:rsidR="000E014A" w:rsidRDefault="000E014A">
      <w:pPr>
        <w:pStyle w:val="ConsPlusTitle"/>
        <w:jc w:val="center"/>
      </w:pPr>
      <w:r>
        <w:t>И УСЛОВИЯ ПРИЗНАНИЯ МОЛОДОЙ СЕМЬИ, ИМЕЮЩЕЙ ДОСТАТОЧНЫЕ</w:t>
      </w:r>
    </w:p>
    <w:p w:rsidR="000E014A" w:rsidRDefault="000E014A">
      <w:pPr>
        <w:pStyle w:val="ConsPlusTitle"/>
        <w:jc w:val="center"/>
      </w:pPr>
      <w:r>
        <w:t>ДОХОДЫ ЛИБО ИНЫЕ ДЕНЕЖНЫЕ СРЕДСТВА ДЛЯ ОПЛАТЫ РАСЧЕТНОЙ</w:t>
      </w:r>
    </w:p>
    <w:p w:rsidR="000E014A" w:rsidRDefault="000E014A">
      <w:pPr>
        <w:pStyle w:val="ConsPlusTitle"/>
        <w:jc w:val="center"/>
      </w:pPr>
      <w:r>
        <w:t>(СРЕДНЕЙ) СТОИМОСТИ ЖИЛЬЯ В ЧАСТИ, ПРЕВЫШАЮЩЕЙ РАЗМЕР</w:t>
      </w:r>
    </w:p>
    <w:p w:rsidR="000E014A" w:rsidRDefault="000E014A">
      <w:pPr>
        <w:pStyle w:val="ConsPlusTitle"/>
        <w:jc w:val="center"/>
      </w:pPr>
      <w:r>
        <w:t>ПРЕДОСТАВЛЯЕМОЙ СОЦИАЛЬНОЙ ВЫПЛАТЫ НА ПРИОБРЕТЕНИЕ</w:t>
      </w:r>
    </w:p>
    <w:p w:rsidR="000E014A" w:rsidRDefault="000E014A">
      <w:pPr>
        <w:pStyle w:val="ConsPlusTitle"/>
        <w:jc w:val="center"/>
      </w:pPr>
      <w:r>
        <w:t>(СТРОИТЕЛЬСТВО) ЖИЛЬЯ В РАМКАХ РЕАЛИЗАЦИИ ПОДПРОГРАММЫ</w:t>
      </w:r>
    </w:p>
    <w:p w:rsidR="000E014A" w:rsidRDefault="000E014A">
      <w:pPr>
        <w:pStyle w:val="ConsPlusTitle"/>
        <w:jc w:val="center"/>
      </w:pPr>
      <w:r>
        <w:t>"ОБЕСПЕЧЕНИЕ ЖИЛЬЕМ МОЛОДЫХ СЕМЕЙ В РЕСПУБЛИКЕ ТАТАРСТАН"</w:t>
      </w:r>
    </w:p>
    <w:p w:rsidR="000E014A" w:rsidRDefault="000E014A">
      <w:pPr>
        <w:pStyle w:val="ConsPlusTitle"/>
        <w:jc w:val="center"/>
      </w:pPr>
      <w:r>
        <w:t>ГОСУДАРСТВЕННОЙ ПРОГРАММЫ "ОБЕСПЕЧЕНИЕ КАЧЕСТВЕННЫМ</w:t>
      </w:r>
    </w:p>
    <w:p w:rsidR="000E014A" w:rsidRDefault="000E014A">
      <w:pPr>
        <w:pStyle w:val="ConsPlusTitle"/>
        <w:jc w:val="center"/>
      </w:pPr>
      <w:r>
        <w:t>ЖИЛЬЕМ И УСЛУГАМИ ЖИЛИЩНО-КОММУНАЛЬНОГО ХОЗЯЙСТВА</w:t>
      </w:r>
    </w:p>
    <w:p w:rsidR="000E014A" w:rsidRDefault="000E014A">
      <w:pPr>
        <w:pStyle w:val="ConsPlusTitle"/>
        <w:jc w:val="center"/>
      </w:pPr>
      <w:r>
        <w:t>НАСЕЛЕНИЯ РЕСПУБЛИКИ ТАТАРСТАН"</w:t>
      </w:r>
    </w:p>
    <w:p w:rsidR="000E014A" w:rsidRDefault="000E014A">
      <w:pPr>
        <w:pStyle w:val="ConsPlusNormal"/>
        <w:jc w:val="both"/>
      </w:pPr>
    </w:p>
    <w:p w:rsidR="000E014A" w:rsidRDefault="000E014A">
      <w:pPr>
        <w:pStyle w:val="ConsPlusNormal"/>
        <w:ind w:firstLine="540"/>
        <w:jc w:val="both"/>
      </w:pPr>
      <w:r>
        <w:t xml:space="preserve">1. Настоящий Порядок разработан в соответствии с </w:t>
      </w:r>
      <w:hyperlink w:anchor="P1597" w:history="1">
        <w:r>
          <w:rPr>
            <w:color w:val="0000FF"/>
          </w:rPr>
          <w:t>Правилами</w:t>
        </w:r>
      </w:hyperlink>
      <w:r>
        <w:t xml:space="preserve"> предоставления молодым семьям социальных выплат на приобретение жилья в рамках реализации подпрограммы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 (далее - Правила) и регламентирует правила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w:t>
      </w:r>
    </w:p>
    <w:p w:rsidR="000E014A" w:rsidRDefault="000E014A">
      <w:pPr>
        <w:pStyle w:val="ConsPlusNormal"/>
        <w:spacing w:before="220"/>
        <w:ind w:firstLine="540"/>
        <w:jc w:val="both"/>
      </w:pPr>
      <w:r>
        <w:t>2. Для участия в подпрограмме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 (далее - Подпрограмма-1) молодая семья должна обладать денежными средствами, достаточными для оплаты расчетной (средней) стоимости жилья в части, превышающей размер предоставляемой социальной выплаты.</w:t>
      </w:r>
    </w:p>
    <w:p w:rsidR="000E014A" w:rsidRDefault="000E014A">
      <w:pPr>
        <w:pStyle w:val="ConsPlusNormal"/>
        <w:spacing w:before="220"/>
        <w:ind w:firstLine="540"/>
        <w:jc w:val="both"/>
      </w:pPr>
      <w:r>
        <w:t xml:space="preserve">3. В случае отсутствия у молодой семьи достаточных денежных средств для оплаты расчетной (средней) стоимости жилья в части, превышающей размер предоставляемой социальной выплаты, молодая семья должна обладать доходами, достаточными для получения кредита или займа на приобретение жилого помещения или создание объекта индивидуального жилищного строительства (в том числе в виде не завершенного строительством индивидуального жилого </w:t>
      </w:r>
      <w:r>
        <w:lastRenderedPageBreak/>
        <w:t>помещения, принадлежащего молодой семье).</w:t>
      </w:r>
    </w:p>
    <w:p w:rsidR="000E014A" w:rsidRDefault="000E014A">
      <w:pPr>
        <w:pStyle w:val="ConsPlusNormal"/>
        <w:spacing w:before="220"/>
        <w:ind w:firstLine="540"/>
        <w:jc w:val="both"/>
      </w:pPr>
      <w:r>
        <w:t xml:space="preserve">Молодая семья, которая признается нуждающейся в улучшении жилищных условий для участия в мероприятии по обеспечению жильем молодых семей ведомственной целевой </w:t>
      </w:r>
      <w:hyperlink r:id="rId124"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12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Подпрограммы-1 и (или) изъявившая желание получить социальную выплату в планируемом году, заполняет </w:t>
      </w:r>
      <w:hyperlink w:anchor="P2070" w:history="1">
        <w:r>
          <w:rPr>
            <w:color w:val="0000FF"/>
          </w:rPr>
          <w:t>заявление</w:t>
        </w:r>
      </w:hyperlink>
      <w:r>
        <w:t xml:space="preserve"> по форме согласно приложению к настоящему Порядку с приложением необходимых документов.</w:t>
      </w:r>
    </w:p>
    <w:p w:rsidR="000E014A" w:rsidRDefault="000E014A">
      <w:pPr>
        <w:pStyle w:val="ConsPlusNormal"/>
        <w:spacing w:before="220"/>
        <w:ind w:firstLine="540"/>
        <w:jc w:val="both"/>
      </w:pPr>
      <w:r>
        <w:t xml:space="preserve">Заявление по форме согласно приложению к настоящему Порядку прилагается к заявлениям по формам согласно </w:t>
      </w:r>
      <w:hyperlink w:anchor="P1829" w:history="1">
        <w:r>
          <w:rPr>
            <w:color w:val="0000FF"/>
          </w:rPr>
          <w:t>приложениям N 1</w:t>
        </w:r>
      </w:hyperlink>
      <w:r>
        <w:t xml:space="preserve"> и </w:t>
      </w:r>
      <w:hyperlink w:anchor="P1928" w:history="1">
        <w:r>
          <w:rPr>
            <w:color w:val="0000FF"/>
          </w:rPr>
          <w:t>N 2</w:t>
        </w:r>
      </w:hyperlink>
      <w:r>
        <w:t xml:space="preserve"> к Правилам.</w:t>
      </w:r>
    </w:p>
    <w:p w:rsidR="000E014A" w:rsidRDefault="000E014A">
      <w:pPr>
        <w:pStyle w:val="ConsPlusNormal"/>
        <w:spacing w:before="220"/>
        <w:ind w:firstLine="540"/>
        <w:jc w:val="both"/>
      </w:pPr>
      <w:hyperlink w:anchor="P2144" w:history="1">
        <w:r>
          <w:rPr>
            <w:color w:val="0000FF"/>
          </w:rPr>
          <w:t>Перечень</w:t>
        </w:r>
      </w:hyperlink>
      <w:r>
        <w:t xml:space="preserve"> прилагаемых к заявлению документов, подтверждающих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приведен в приложении N 5 к Подпрограмме-1.</w:t>
      </w:r>
    </w:p>
    <w:p w:rsidR="000E014A" w:rsidRDefault="000E014A">
      <w:pPr>
        <w:pStyle w:val="ConsPlusNormal"/>
        <w:spacing w:before="220"/>
        <w:ind w:firstLine="540"/>
        <w:jc w:val="both"/>
      </w:pPr>
      <w:r>
        <w:t>4. Заполнение заявления производится в следующем порядке:</w:t>
      </w:r>
    </w:p>
    <w:p w:rsidR="000E014A" w:rsidRDefault="000E014A">
      <w:pPr>
        <w:pStyle w:val="ConsPlusNormal"/>
        <w:spacing w:before="220"/>
        <w:ind w:firstLine="540"/>
        <w:jc w:val="both"/>
      </w:pPr>
      <w:r>
        <w:t>1) в строке "супруг (супруга): фамилия, имя, отчество (при наличии); дата рождения" указываются фамилия, имя, отчество (при наличии) супруга в именительном падеже и дата рождения цифрами;</w:t>
      </w:r>
    </w:p>
    <w:p w:rsidR="000E014A" w:rsidRDefault="000E014A">
      <w:pPr>
        <w:pStyle w:val="ConsPlusNormal"/>
        <w:spacing w:before="220"/>
        <w:ind w:firstLine="540"/>
        <w:jc w:val="both"/>
      </w:pPr>
      <w:r>
        <w:t>2) в строке "паспорт: серия, номер, выданный, код подразделения" указываются паспортные данные гражданина Российской Федерации. При этом должно быть обеспечено строгое соответствие данных, указанных в паспорте, данным, вносимым в заявление;</w:t>
      </w:r>
    </w:p>
    <w:p w:rsidR="000E014A" w:rsidRDefault="000E014A">
      <w:pPr>
        <w:pStyle w:val="ConsPlusNormal"/>
        <w:spacing w:before="220"/>
        <w:ind w:firstLine="540"/>
        <w:jc w:val="both"/>
      </w:pPr>
      <w:r>
        <w:t>3) в строке "дети: фамилия, имя, отчество (при наличии); дата рождения" указываются фамилия, имя, отчество (при наличии) ребенка в именительном падеже и дата рождения цифрами;</w:t>
      </w:r>
    </w:p>
    <w:p w:rsidR="000E014A" w:rsidRDefault="000E014A">
      <w:pPr>
        <w:pStyle w:val="ConsPlusNormal"/>
        <w:spacing w:before="220"/>
        <w:ind w:firstLine="540"/>
        <w:jc w:val="both"/>
      </w:pPr>
      <w:r>
        <w:t>4) в строке "свидетельство о рождении (паспорт - для ребенка, достигшего 14 лет): серия, номер, выданный" указываются данные свидетельства о рождении ребенка, не достигшего 14 лет, либо паспортные данные ребенка, достигшего 14 лет;</w:t>
      </w:r>
    </w:p>
    <w:p w:rsidR="000E014A" w:rsidRDefault="000E014A">
      <w:pPr>
        <w:pStyle w:val="ConsPlusNormal"/>
        <w:spacing w:before="220"/>
        <w:ind w:firstLine="540"/>
        <w:jc w:val="both"/>
      </w:pPr>
      <w:r>
        <w:t>5) в строке "проживает по адресу" указывается место постоянного жительства супругов и детей, в том числе название города, улицы, номера дома и квартиры;</w:t>
      </w:r>
    </w:p>
    <w:p w:rsidR="000E014A" w:rsidRDefault="000E014A">
      <w:pPr>
        <w:pStyle w:val="ConsPlusNormal"/>
        <w:spacing w:before="220"/>
        <w:ind w:firstLine="540"/>
        <w:jc w:val="both"/>
      </w:pPr>
      <w:r>
        <w:t>6) в строке "претендуя на получение социальной выплаты в размере" указывается результат расчета, произведенного по следующей схеме:</w:t>
      </w:r>
    </w:p>
    <w:p w:rsidR="000E014A" w:rsidRDefault="000E014A">
      <w:pPr>
        <w:pStyle w:val="ConsPlusNormal"/>
        <w:spacing w:before="220"/>
        <w:ind w:firstLine="540"/>
        <w:jc w:val="both"/>
      </w:pPr>
      <w:r>
        <w:t>30 процентов расчетной (средней) стоимости жилья - для молодых семей, не имеющих детей;</w:t>
      </w:r>
    </w:p>
    <w:p w:rsidR="000E014A" w:rsidRDefault="000E014A">
      <w:pPr>
        <w:pStyle w:val="ConsPlusNormal"/>
        <w:spacing w:before="220"/>
        <w:ind w:firstLine="540"/>
        <w:jc w:val="both"/>
      </w:pPr>
      <w:r>
        <w:t>35 процентов расчетной (средней) стоимости жилья - для молодых семей, имеющих одного ребенка и более;</w:t>
      </w:r>
    </w:p>
    <w:p w:rsidR="000E014A" w:rsidRDefault="000E014A">
      <w:pPr>
        <w:pStyle w:val="ConsPlusNormal"/>
        <w:spacing w:before="220"/>
        <w:ind w:firstLine="540"/>
        <w:jc w:val="both"/>
      </w:pPr>
      <w:r>
        <w:t xml:space="preserve">7) в строке "на приобретение жилья расчетной стоимостью" указывается расчетная (средняя) стоимость жилья, определяемая в соответствии с </w:t>
      </w:r>
      <w:hyperlink w:anchor="P1635" w:history="1">
        <w:r>
          <w:rPr>
            <w:color w:val="0000FF"/>
          </w:rPr>
          <w:t>пунктом 12</w:t>
        </w:r>
      </w:hyperlink>
      <w:r>
        <w:t xml:space="preserve"> Правил;</w:t>
      </w:r>
    </w:p>
    <w:p w:rsidR="000E014A" w:rsidRDefault="000E014A">
      <w:pPr>
        <w:pStyle w:val="ConsPlusNormal"/>
        <w:spacing w:before="220"/>
        <w:ind w:firstLine="540"/>
        <w:jc w:val="both"/>
      </w:pPr>
      <w:r>
        <w:t xml:space="preserve">8) в строке "с общей площадью" указывается размер общей площади жилого помещения, определяемый в соответствии с </w:t>
      </w:r>
      <w:hyperlink w:anchor="P1634" w:history="1">
        <w:r>
          <w:rPr>
            <w:color w:val="0000FF"/>
          </w:rPr>
          <w:t>пунктом 11</w:t>
        </w:r>
      </w:hyperlink>
      <w:r>
        <w:t xml:space="preserve"> Правил;</w:t>
      </w:r>
    </w:p>
    <w:p w:rsidR="000E014A" w:rsidRDefault="000E014A">
      <w:pPr>
        <w:pStyle w:val="ConsPlusNormal"/>
        <w:spacing w:before="220"/>
        <w:ind w:firstLine="540"/>
        <w:jc w:val="both"/>
      </w:pPr>
      <w:r>
        <w:t xml:space="preserve">9) в строке "нормативом стоимости 1 кв. метра общей площади жилья" указывается норматив стоимости 1 кв. метра общей площади жилья по муниципальному образованию, в котором молодая семья признана нуждающейся в улучшении жилищных условий, определяемый в </w:t>
      </w:r>
      <w:r>
        <w:lastRenderedPageBreak/>
        <w:t xml:space="preserve">соответствии с требованиями, установленными в </w:t>
      </w:r>
      <w:hyperlink w:anchor="P1633" w:history="1">
        <w:r>
          <w:rPr>
            <w:color w:val="0000FF"/>
          </w:rPr>
          <w:t>пункте 10</w:t>
        </w:r>
      </w:hyperlink>
      <w:r>
        <w:t xml:space="preserve"> Правил;</w:t>
      </w:r>
    </w:p>
    <w:p w:rsidR="000E014A" w:rsidRDefault="000E014A">
      <w:pPr>
        <w:pStyle w:val="ConsPlusNormal"/>
        <w:spacing w:before="220"/>
        <w:ind w:firstLine="540"/>
        <w:jc w:val="both"/>
      </w:pPr>
      <w:r>
        <w:t>10) в строке "в части, превышающей размер предоставляемой социальной выплаты" указывается результат расчета, произведенного по формуле:</w:t>
      </w:r>
    </w:p>
    <w:p w:rsidR="000E014A" w:rsidRDefault="000E014A">
      <w:pPr>
        <w:pStyle w:val="ConsPlusNormal"/>
        <w:jc w:val="both"/>
      </w:pPr>
    </w:p>
    <w:p w:rsidR="000E014A" w:rsidRDefault="000E014A">
      <w:pPr>
        <w:pStyle w:val="ConsPlusNormal"/>
        <w:jc w:val="center"/>
      </w:pPr>
      <w:r>
        <w:t>С</w:t>
      </w:r>
      <w:r>
        <w:rPr>
          <w:vertAlign w:val="subscript"/>
        </w:rPr>
        <w:t>мс</w:t>
      </w:r>
      <w:r>
        <w:t xml:space="preserve"> = Ст</w:t>
      </w:r>
      <w:r>
        <w:rPr>
          <w:vertAlign w:val="subscript"/>
        </w:rPr>
        <w:t>ж</w:t>
      </w:r>
      <w:r>
        <w:t xml:space="preserve"> - Сж</w:t>
      </w:r>
      <w:r>
        <w:rPr>
          <w:vertAlign w:val="subscript"/>
        </w:rPr>
        <w:t>мс</w:t>
      </w:r>
      <w:r>
        <w:t>,</w:t>
      </w:r>
    </w:p>
    <w:p w:rsidR="000E014A" w:rsidRDefault="000E014A">
      <w:pPr>
        <w:pStyle w:val="ConsPlusNormal"/>
        <w:jc w:val="both"/>
      </w:pPr>
    </w:p>
    <w:p w:rsidR="000E014A" w:rsidRDefault="000E014A">
      <w:pPr>
        <w:pStyle w:val="ConsPlusNormal"/>
        <w:ind w:firstLine="540"/>
        <w:jc w:val="both"/>
      </w:pPr>
      <w:r>
        <w:t>где:</w:t>
      </w:r>
    </w:p>
    <w:p w:rsidR="000E014A" w:rsidRDefault="000E014A">
      <w:pPr>
        <w:pStyle w:val="ConsPlusNormal"/>
        <w:spacing w:before="220"/>
        <w:ind w:firstLine="540"/>
        <w:jc w:val="both"/>
      </w:pPr>
      <w:r>
        <w:t>С</w:t>
      </w:r>
      <w:r>
        <w:rPr>
          <w:vertAlign w:val="subscript"/>
        </w:rPr>
        <w:t>мс</w:t>
      </w:r>
      <w:r>
        <w:t xml:space="preserve"> - часть расчетной (средней) стоимости жилья, превышающей размер предоставляемой социальной выплаты и подлежащей оплате молодой семьей самостоятельно, в том числе с использованием ипотечного жилищного кредита или займа;</w:t>
      </w:r>
    </w:p>
    <w:p w:rsidR="000E014A" w:rsidRDefault="000E014A">
      <w:pPr>
        <w:pStyle w:val="ConsPlusNormal"/>
        <w:spacing w:before="220"/>
        <w:ind w:firstLine="540"/>
        <w:jc w:val="both"/>
      </w:pPr>
      <w:r>
        <w:t>Ст</w:t>
      </w:r>
      <w:r>
        <w:rPr>
          <w:vertAlign w:val="subscript"/>
        </w:rPr>
        <w:t>ж</w:t>
      </w:r>
      <w:r>
        <w:t xml:space="preserve"> - расчетная (средняя) стоимость жилья;</w:t>
      </w:r>
    </w:p>
    <w:p w:rsidR="000E014A" w:rsidRDefault="000E014A">
      <w:pPr>
        <w:pStyle w:val="ConsPlusNormal"/>
        <w:spacing w:before="220"/>
        <w:ind w:firstLine="540"/>
        <w:jc w:val="both"/>
      </w:pPr>
      <w:r>
        <w:t>Сж</w:t>
      </w:r>
      <w:r>
        <w:rPr>
          <w:vertAlign w:val="subscript"/>
        </w:rPr>
        <w:t>мс</w:t>
      </w:r>
      <w:r>
        <w:t xml:space="preserve"> - социальная выплата молодой семье на приобретение жилья.</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3"/>
      </w:pPr>
      <w:r>
        <w:t>Приложение</w:t>
      </w:r>
    </w:p>
    <w:p w:rsidR="000E014A" w:rsidRDefault="000E014A">
      <w:pPr>
        <w:pStyle w:val="ConsPlusNormal"/>
        <w:jc w:val="right"/>
      </w:pPr>
      <w:r>
        <w:t>к Порядку и условиям признания</w:t>
      </w:r>
    </w:p>
    <w:p w:rsidR="000E014A" w:rsidRDefault="000E014A">
      <w:pPr>
        <w:pStyle w:val="ConsPlusNormal"/>
        <w:jc w:val="right"/>
      </w:pPr>
      <w:r>
        <w:t>молодой семьи имеющей достаточные</w:t>
      </w:r>
    </w:p>
    <w:p w:rsidR="000E014A" w:rsidRDefault="000E014A">
      <w:pPr>
        <w:pStyle w:val="ConsPlusNormal"/>
        <w:jc w:val="right"/>
      </w:pPr>
      <w:r>
        <w:t>доходы либо иные денежные средства</w:t>
      </w:r>
    </w:p>
    <w:p w:rsidR="000E014A" w:rsidRDefault="000E014A">
      <w:pPr>
        <w:pStyle w:val="ConsPlusNormal"/>
        <w:jc w:val="right"/>
      </w:pPr>
      <w:r>
        <w:t>для оплаты расчетной (средней)</w:t>
      </w:r>
    </w:p>
    <w:p w:rsidR="000E014A" w:rsidRDefault="000E014A">
      <w:pPr>
        <w:pStyle w:val="ConsPlusNormal"/>
        <w:jc w:val="right"/>
      </w:pPr>
      <w:r>
        <w:t>стоимости жилья в части, превышающей</w:t>
      </w:r>
    </w:p>
    <w:p w:rsidR="000E014A" w:rsidRDefault="000E014A">
      <w:pPr>
        <w:pStyle w:val="ConsPlusNormal"/>
        <w:jc w:val="right"/>
      </w:pPr>
      <w:r>
        <w:t>размер предоставляемой социальной</w:t>
      </w:r>
    </w:p>
    <w:p w:rsidR="000E014A" w:rsidRDefault="000E014A">
      <w:pPr>
        <w:pStyle w:val="ConsPlusNormal"/>
        <w:jc w:val="right"/>
      </w:pPr>
      <w:r>
        <w:t>выплаты на приобретение (строительство)</w:t>
      </w:r>
    </w:p>
    <w:p w:rsidR="000E014A" w:rsidRDefault="000E014A">
      <w:pPr>
        <w:pStyle w:val="ConsPlusNormal"/>
        <w:jc w:val="right"/>
      </w:pPr>
      <w:r>
        <w:t>жилья в рамках реализации подпрограммы</w:t>
      </w:r>
    </w:p>
    <w:p w:rsidR="000E014A" w:rsidRDefault="000E014A">
      <w:pPr>
        <w:pStyle w:val="ConsPlusNormal"/>
        <w:jc w:val="right"/>
      </w:pPr>
      <w:r>
        <w:t>"Обеспечение жильем молодых семей</w:t>
      </w:r>
    </w:p>
    <w:p w:rsidR="000E014A" w:rsidRDefault="000E014A">
      <w:pPr>
        <w:pStyle w:val="ConsPlusNormal"/>
        <w:jc w:val="right"/>
      </w:pPr>
      <w:r>
        <w:t>в Республике Татарстан"</w:t>
      </w:r>
    </w:p>
    <w:p w:rsidR="000E014A" w:rsidRDefault="000E014A">
      <w:pPr>
        <w:pStyle w:val="ConsPlusNormal"/>
        <w:jc w:val="right"/>
      </w:pPr>
      <w:r>
        <w:t>государственной программы "Обеспечение</w:t>
      </w:r>
    </w:p>
    <w:p w:rsidR="000E014A" w:rsidRDefault="000E014A">
      <w:pPr>
        <w:pStyle w:val="ConsPlusNormal"/>
        <w:jc w:val="right"/>
      </w:pPr>
      <w:r>
        <w:t>качественным жильем и услугами</w:t>
      </w:r>
    </w:p>
    <w:p w:rsidR="000E014A" w:rsidRDefault="000E014A">
      <w:pPr>
        <w:pStyle w:val="ConsPlusNormal"/>
        <w:jc w:val="right"/>
      </w:pPr>
      <w:r>
        <w:t>жилищно-коммунального хозяйства</w:t>
      </w:r>
    </w:p>
    <w:p w:rsidR="000E014A" w:rsidRDefault="000E014A">
      <w:pPr>
        <w:pStyle w:val="ConsPlusNormal"/>
        <w:jc w:val="right"/>
      </w:pPr>
      <w:r>
        <w:t>населения Республики Татарстан"</w:t>
      </w:r>
    </w:p>
    <w:p w:rsidR="000E014A" w:rsidRDefault="000E014A">
      <w:pPr>
        <w:pStyle w:val="ConsPlusNormal"/>
        <w:jc w:val="both"/>
      </w:pPr>
    </w:p>
    <w:p w:rsidR="000E014A" w:rsidRDefault="000E014A">
      <w:pPr>
        <w:pStyle w:val="ConsPlusNormal"/>
        <w:jc w:val="right"/>
      </w:pPr>
      <w:r>
        <w:t>Форма</w:t>
      </w:r>
    </w:p>
    <w:p w:rsidR="000E014A" w:rsidRDefault="000E014A">
      <w:pPr>
        <w:pStyle w:val="ConsPlusNormal"/>
        <w:jc w:val="both"/>
      </w:pPr>
    </w:p>
    <w:p w:rsidR="000E014A" w:rsidRDefault="000E014A">
      <w:pPr>
        <w:pStyle w:val="ConsPlusNormal"/>
        <w:jc w:val="center"/>
      </w:pPr>
      <w:bookmarkStart w:id="46" w:name="P2070"/>
      <w:bookmarkEnd w:id="46"/>
      <w:r>
        <w:t>Заявление</w:t>
      </w:r>
    </w:p>
    <w:p w:rsidR="000E014A" w:rsidRDefault="000E014A">
      <w:pPr>
        <w:pStyle w:val="ConsPlusNormal"/>
        <w:jc w:val="center"/>
      </w:pPr>
      <w:r>
        <w:t>молодой семьи, имеющей достаточные доходы либо иные</w:t>
      </w:r>
    </w:p>
    <w:p w:rsidR="000E014A" w:rsidRDefault="000E014A">
      <w:pPr>
        <w:pStyle w:val="ConsPlusNormal"/>
        <w:jc w:val="center"/>
      </w:pPr>
      <w:r>
        <w:t>денежные средства для оплаты расчетной (средней) стоимости</w:t>
      </w:r>
    </w:p>
    <w:p w:rsidR="000E014A" w:rsidRDefault="000E014A">
      <w:pPr>
        <w:pStyle w:val="ConsPlusNormal"/>
        <w:jc w:val="center"/>
      </w:pPr>
      <w:r>
        <w:t>жилья в части, превышающей размер предоставляемой</w:t>
      </w:r>
    </w:p>
    <w:p w:rsidR="000E014A" w:rsidRDefault="000E014A">
      <w:pPr>
        <w:pStyle w:val="ConsPlusNormal"/>
        <w:jc w:val="center"/>
      </w:pPr>
      <w:r>
        <w:t>социальной выплаты на приобретение (строительство) жилья</w:t>
      </w:r>
    </w:p>
    <w:p w:rsidR="000E014A" w:rsidRDefault="000E014A">
      <w:pPr>
        <w:pStyle w:val="ConsPlusNormal"/>
        <w:jc w:val="center"/>
      </w:pPr>
      <w:r>
        <w:t>в рамках реализации подпрограммы "Обеспечение жильем</w:t>
      </w:r>
    </w:p>
    <w:p w:rsidR="000E014A" w:rsidRDefault="000E014A">
      <w:pPr>
        <w:pStyle w:val="ConsPlusNormal"/>
        <w:jc w:val="center"/>
      </w:pPr>
      <w:r>
        <w:t>молодых семей в Республике Татарстан"</w:t>
      </w:r>
    </w:p>
    <w:p w:rsidR="000E014A" w:rsidRDefault="000E014A">
      <w:pPr>
        <w:pStyle w:val="ConsPlusNormal"/>
        <w:jc w:val="center"/>
      </w:pPr>
      <w:r>
        <w:t>государственной программы "Обеспечение качественным жильем</w:t>
      </w:r>
    </w:p>
    <w:p w:rsidR="000E014A" w:rsidRDefault="000E014A">
      <w:pPr>
        <w:pStyle w:val="ConsPlusNormal"/>
        <w:jc w:val="center"/>
      </w:pPr>
      <w:r>
        <w:t>и услугами жилищно-коммунального хозяйства населения</w:t>
      </w:r>
    </w:p>
    <w:p w:rsidR="000E014A" w:rsidRDefault="000E014A">
      <w:pPr>
        <w:pStyle w:val="ConsPlusNormal"/>
        <w:jc w:val="center"/>
      </w:pPr>
      <w:r>
        <w:t>Республики Татарстан"</w:t>
      </w:r>
    </w:p>
    <w:p w:rsidR="000E014A" w:rsidRDefault="000E014A">
      <w:pPr>
        <w:pStyle w:val="ConsPlusNormal"/>
        <w:jc w:val="both"/>
      </w:pPr>
    </w:p>
    <w:p w:rsidR="000E014A" w:rsidRDefault="000E014A">
      <w:pPr>
        <w:pStyle w:val="ConsPlusNonformat"/>
        <w:jc w:val="both"/>
      </w:pPr>
      <w:r>
        <w:t>Молодая семья в составе:</w:t>
      </w:r>
    </w:p>
    <w:p w:rsidR="000E014A" w:rsidRDefault="000E014A">
      <w:pPr>
        <w:pStyle w:val="ConsPlusNonformat"/>
        <w:jc w:val="both"/>
      </w:pPr>
      <w:r>
        <w:t>супруг: __________________________________________________________________;</w:t>
      </w:r>
    </w:p>
    <w:p w:rsidR="000E014A" w:rsidRDefault="000E014A">
      <w:pPr>
        <w:pStyle w:val="ConsPlusNonformat"/>
        <w:jc w:val="both"/>
      </w:pPr>
      <w:r>
        <w:t xml:space="preserve">                   (Ф.И.О. (при наличии), дата рождения)</w:t>
      </w:r>
    </w:p>
    <w:p w:rsidR="000E014A" w:rsidRDefault="000E014A">
      <w:pPr>
        <w:pStyle w:val="ConsPlusNonformat"/>
        <w:jc w:val="both"/>
      </w:pPr>
      <w:r>
        <w:t>паспорт: серия ___________ N ____________, выданный _______________________</w:t>
      </w:r>
    </w:p>
    <w:p w:rsidR="000E014A" w:rsidRDefault="000E014A">
      <w:pPr>
        <w:pStyle w:val="ConsPlusNonformat"/>
        <w:jc w:val="both"/>
      </w:pPr>
      <w:r>
        <w:t>____________________________________________ "____" ___________________ г.,</w:t>
      </w:r>
    </w:p>
    <w:p w:rsidR="000E014A" w:rsidRDefault="000E014A">
      <w:pPr>
        <w:pStyle w:val="ConsPlusNonformat"/>
        <w:jc w:val="both"/>
      </w:pPr>
      <w:r>
        <w:lastRenderedPageBreak/>
        <w:t>проживает по адресу: _____________________________________________________;</w:t>
      </w:r>
    </w:p>
    <w:p w:rsidR="000E014A" w:rsidRDefault="000E014A">
      <w:pPr>
        <w:pStyle w:val="ConsPlusNonformat"/>
        <w:jc w:val="both"/>
      </w:pPr>
      <w:r>
        <w:t>супруга: _________________________________________________________________;</w:t>
      </w:r>
    </w:p>
    <w:p w:rsidR="000E014A" w:rsidRDefault="000E014A">
      <w:pPr>
        <w:pStyle w:val="ConsPlusNonformat"/>
        <w:jc w:val="both"/>
      </w:pPr>
      <w:r>
        <w:t xml:space="preserve">                   (Ф.И.О. (при наличии), дата рождения)</w:t>
      </w:r>
    </w:p>
    <w:p w:rsidR="000E014A" w:rsidRDefault="000E014A">
      <w:pPr>
        <w:pStyle w:val="ConsPlusNonformat"/>
        <w:jc w:val="both"/>
      </w:pPr>
      <w:r>
        <w:t>паспорт: серия _________ N _____________, выданный ________________________</w:t>
      </w:r>
    </w:p>
    <w:p w:rsidR="000E014A" w:rsidRDefault="000E014A">
      <w:pPr>
        <w:pStyle w:val="ConsPlusNonformat"/>
        <w:jc w:val="both"/>
      </w:pPr>
      <w:r>
        <w:t>_____________________________________________ "____" __________________ г.,</w:t>
      </w:r>
    </w:p>
    <w:p w:rsidR="000E014A" w:rsidRDefault="000E014A">
      <w:pPr>
        <w:pStyle w:val="ConsPlusNonformat"/>
        <w:jc w:val="both"/>
      </w:pPr>
      <w:r>
        <w:t>проживает по адресу: _____________________________________________________;</w:t>
      </w:r>
    </w:p>
    <w:p w:rsidR="000E014A" w:rsidRDefault="000E014A">
      <w:pPr>
        <w:pStyle w:val="ConsPlusNonformat"/>
        <w:jc w:val="both"/>
      </w:pPr>
      <w:r>
        <w:t>дети:</w:t>
      </w:r>
    </w:p>
    <w:p w:rsidR="000E014A" w:rsidRDefault="000E014A">
      <w:pPr>
        <w:pStyle w:val="ConsPlusNonformat"/>
        <w:jc w:val="both"/>
      </w:pPr>
      <w:r>
        <w:t>__________________________________________________________________________,</w:t>
      </w:r>
    </w:p>
    <w:p w:rsidR="000E014A" w:rsidRDefault="000E014A">
      <w:pPr>
        <w:pStyle w:val="ConsPlusNonformat"/>
        <w:jc w:val="both"/>
      </w:pPr>
      <w:r>
        <w:t xml:space="preserve">                   (Ф.И.О. (при наличии), дата рождения)</w:t>
      </w:r>
    </w:p>
    <w:p w:rsidR="000E014A" w:rsidRDefault="000E014A">
      <w:pPr>
        <w:pStyle w:val="ConsPlusNonformat"/>
        <w:jc w:val="both"/>
      </w:pPr>
      <w:r>
        <w:t>свидетельство о рождении (паспорт - для ребенка, достигшего 14 лет): серия</w:t>
      </w:r>
    </w:p>
    <w:p w:rsidR="000E014A" w:rsidRDefault="000E014A">
      <w:pPr>
        <w:pStyle w:val="ConsPlusNonformat"/>
        <w:jc w:val="both"/>
      </w:pPr>
      <w:r>
        <w:t>__________ N __________,</w:t>
      </w:r>
    </w:p>
    <w:p w:rsidR="000E014A" w:rsidRDefault="000E014A">
      <w:pPr>
        <w:pStyle w:val="ConsPlusNonformat"/>
        <w:jc w:val="both"/>
      </w:pPr>
      <w:r>
        <w:t xml:space="preserve">                           (ненужное вычеркнуть)</w:t>
      </w:r>
    </w:p>
    <w:p w:rsidR="000E014A" w:rsidRDefault="000E014A">
      <w:pPr>
        <w:pStyle w:val="ConsPlusNonformat"/>
        <w:jc w:val="both"/>
      </w:pPr>
      <w:r>
        <w:t>выданное(-ый) _________________________________ "____" ________________ г.,</w:t>
      </w:r>
    </w:p>
    <w:p w:rsidR="000E014A" w:rsidRDefault="000E014A">
      <w:pPr>
        <w:pStyle w:val="ConsPlusNonformat"/>
        <w:jc w:val="both"/>
      </w:pPr>
      <w:r>
        <w:t>проживает по адресу: ______________________________________________________</w:t>
      </w:r>
    </w:p>
    <w:p w:rsidR="000E014A" w:rsidRDefault="000E014A">
      <w:pPr>
        <w:pStyle w:val="ConsPlusNonformat"/>
        <w:jc w:val="both"/>
      </w:pPr>
      <w:r>
        <w:t>__________________________________________________________________________,</w:t>
      </w:r>
    </w:p>
    <w:p w:rsidR="000E014A" w:rsidRDefault="000E014A">
      <w:pPr>
        <w:pStyle w:val="ConsPlusNonformat"/>
        <w:jc w:val="both"/>
      </w:pPr>
      <w:r>
        <w:t>признаваемая  нуждающейся в улучшении жилищных условий и (или) претендующая</w:t>
      </w:r>
    </w:p>
    <w:p w:rsidR="000E014A" w:rsidRDefault="000E014A">
      <w:pPr>
        <w:pStyle w:val="ConsPlusNonformat"/>
        <w:jc w:val="both"/>
      </w:pPr>
      <w:r>
        <w:t>на  получение  социальной выплаты в рамках подпрограммы "Обеспечение жильем</w:t>
      </w:r>
    </w:p>
    <w:p w:rsidR="000E014A" w:rsidRDefault="000E014A">
      <w:pPr>
        <w:pStyle w:val="ConsPlusNonformat"/>
        <w:jc w:val="both"/>
      </w:pPr>
      <w:r>
        <w:t>молодых   семей   в   Республике   Татарстан"   государственной   программы</w:t>
      </w:r>
    </w:p>
    <w:p w:rsidR="000E014A" w:rsidRDefault="000E014A">
      <w:pPr>
        <w:pStyle w:val="ConsPlusNonformat"/>
        <w:jc w:val="both"/>
      </w:pPr>
      <w:r>
        <w:t>"Обеспечение качественным жильем и услугами жилищно-коммунального хозяйства</w:t>
      </w:r>
    </w:p>
    <w:p w:rsidR="000E014A" w:rsidRDefault="000E014A">
      <w:pPr>
        <w:pStyle w:val="ConsPlusNonformat"/>
        <w:jc w:val="both"/>
      </w:pPr>
      <w:r>
        <w:t>населения   Республики   Татарстан"  в  размере  ______________  рублей  на</w:t>
      </w:r>
    </w:p>
    <w:p w:rsidR="000E014A" w:rsidRDefault="000E014A">
      <w:pPr>
        <w:pStyle w:val="ConsPlusNonformat"/>
        <w:jc w:val="both"/>
      </w:pPr>
      <w:r>
        <w:t>приобретение  жилья  расчетной стоимостью ___________ рублей общей площадью</w:t>
      </w:r>
    </w:p>
    <w:p w:rsidR="000E014A" w:rsidRDefault="000E014A">
      <w:pPr>
        <w:pStyle w:val="ConsPlusNonformat"/>
        <w:jc w:val="both"/>
      </w:pPr>
      <w:r>
        <w:t>____________  кв.  метров  и нормативом стоимости 1 кв. метра общей площади</w:t>
      </w:r>
    </w:p>
    <w:p w:rsidR="000E014A" w:rsidRDefault="000E014A">
      <w:pPr>
        <w:pStyle w:val="ConsPlusNonformat"/>
        <w:jc w:val="both"/>
      </w:pPr>
      <w:r>
        <w:t>жилья  _____________  рублей,  заявляет  о наличии достаточных доходов либо</w:t>
      </w:r>
    </w:p>
    <w:p w:rsidR="000E014A" w:rsidRDefault="000E014A">
      <w:pPr>
        <w:pStyle w:val="ConsPlusNonformat"/>
        <w:jc w:val="both"/>
      </w:pPr>
      <w:r>
        <w:t>иных  денежных  средств  для  оплаты  стоимости  жилья в части, превышающей</w:t>
      </w:r>
    </w:p>
    <w:p w:rsidR="000E014A" w:rsidRDefault="000E014A">
      <w:pPr>
        <w:pStyle w:val="ConsPlusNonformat"/>
        <w:jc w:val="both"/>
      </w:pPr>
      <w:r>
        <w:t>размер предоставляемой социальной выплаты (_____________ рублей).</w:t>
      </w:r>
    </w:p>
    <w:p w:rsidR="000E014A" w:rsidRDefault="000E014A">
      <w:pPr>
        <w:pStyle w:val="ConsPlusNonformat"/>
        <w:jc w:val="both"/>
      </w:pPr>
      <w:r>
        <w:t>1) ________________________________________ _____________ ________________;</w:t>
      </w:r>
    </w:p>
    <w:p w:rsidR="000E014A" w:rsidRDefault="000E014A">
      <w:pPr>
        <w:pStyle w:val="ConsPlusNonformat"/>
        <w:jc w:val="both"/>
      </w:pPr>
      <w:r>
        <w:t xml:space="preserve">   (Ф.И.О. (при наличии) совершеннолетнего    (подпись)       (дата)</w:t>
      </w:r>
    </w:p>
    <w:p w:rsidR="000E014A" w:rsidRDefault="000E014A">
      <w:pPr>
        <w:pStyle w:val="ConsPlusNonformat"/>
        <w:jc w:val="both"/>
      </w:pPr>
      <w:r>
        <w:t xml:space="preserve">                         члена семьи)</w:t>
      </w:r>
    </w:p>
    <w:p w:rsidR="000E014A" w:rsidRDefault="000E014A">
      <w:pPr>
        <w:pStyle w:val="ConsPlusNonformat"/>
        <w:jc w:val="both"/>
      </w:pPr>
      <w:r>
        <w:t>2) ________________________________________ _____________ ________________;</w:t>
      </w:r>
    </w:p>
    <w:p w:rsidR="000E014A" w:rsidRDefault="000E014A">
      <w:pPr>
        <w:pStyle w:val="ConsPlusNonformat"/>
        <w:jc w:val="both"/>
      </w:pPr>
      <w:r>
        <w:t xml:space="preserve">   (Ф.И.О. (при наличии) совершеннолетнего    (подпись)       (дата)</w:t>
      </w:r>
    </w:p>
    <w:p w:rsidR="000E014A" w:rsidRDefault="000E014A">
      <w:pPr>
        <w:pStyle w:val="ConsPlusNonformat"/>
        <w:jc w:val="both"/>
      </w:pPr>
      <w:r>
        <w:t xml:space="preserve">                         члена семьи)</w:t>
      </w:r>
    </w:p>
    <w:p w:rsidR="000E014A" w:rsidRDefault="000E014A">
      <w:pPr>
        <w:pStyle w:val="ConsPlusNonformat"/>
        <w:jc w:val="both"/>
      </w:pPr>
      <w:r>
        <w:t>3) ________________________________________ _____________ ________________.</w:t>
      </w:r>
    </w:p>
    <w:p w:rsidR="000E014A" w:rsidRDefault="000E014A">
      <w:pPr>
        <w:pStyle w:val="ConsPlusNonformat"/>
        <w:jc w:val="both"/>
      </w:pPr>
      <w:r>
        <w:t xml:space="preserve">   (Ф.И.О. (при наличии) совершеннолетнего    (подпись)       (дата)</w:t>
      </w:r>
    </w:p>
    <w:p w:rsidR="000E014A" w:rsidRDefault="000E014A">
      <w:pPr>
        <w:pStyle w:val="ConsPlusNonformat"/>
        <w:jc w:val="both"/>
      </w:pPr>
      <w:r>
        <w:t xml:space="preserve">                         члена семьи)</w:t>
      </w:r>
    </w:p>
    <w:p w:rsidR="000E014A" w:rsidRDefault="000E014A">
      <w:pPr>
        <w:pStyle w:val="ConsPlusNonformat"/>
        <w:jc w:val="both"/>
      </w:pPr>
    </w:p>
    <w:p w:rsidR="000E014A" w:rsidRDefault="000E014A">
      <w:pPr>
        <w:pStyle w:val="ConsPlusNonformat"/>
        <w:jc w:val="both"/>
      </w:pPr>
      <w:r>
        <w:t>К заявлению прилагаются следующие документы:</w:t>
      </w:r>
    </w:p>
    <w:p w:rsidR="000E014A" w:rsidRDefault="000E014A">
      <w:pPr>
        <w:pStyle w:val="ConsPlusNonformat"/>
        <w:jc w:val="both"/>
      </w:pPr>
      <w:r>
        <w:t>1) _______________________________________________________________________;</w:t>
      </w:r>
    </w:p>
    <w:p w:rsidR="000E014A" w:rsidRDefault="000E014A">
      <w:pPr>
        <w:pStyle w:val="ConsPlusNonformat"/>
        <w:jc w:val="both"/>
      </w:pPr>
      <w:r>
        <w:t xml:space="preserve">            (наименование и номер документа, кем и когда выдан)</w:t>
      </w:r>
    </w:p>
    <w:p w:rsidR="000E014A" w:rsidRDefault="000E014A">
      <w:pPr>
        <w:pStyle w:val="ConsPlusNonformat"/>
        <w:jc w:val="both"/>
      </w:pPr>
      <w:r>
        <w:t>2) _______________________________________________________________________;</w:t>
      </w:r>
    </w:p>
    <w:p w:rsidR="000E014A" w:rsidRDefault="000E014A">
      <w:pPr>
        <w:pStyle w:val="ConsPlusNonformat"/>
        <w:jc w:val="both"/>
      </w:pPr>
      <w:r>
        <w:t xml:space="preserve">            (наименование и номер документа, кем и когда выдан)</w:t>
      </w:r>
    </w:p>
    <w:p w:rsidR="000E014A" w:rsidRDefault="000E014A">
      <w:pPr>
        <w:pStyle w:val="ConsPlusNonformat"/>
        <w:jc w:val="both"/>
      </w:pPr>
      <w:r>
        <w:t>3) _______________________________________________________________________.</w:t>
      </w:r>
    </w:p>
    <w:p w:rsidR="000E014A" w:rsidRDefault="000E014A">
      <w:pPr>
        <w:pStyle w:val="ConsPlusNonformat"/>
        <w:jc w:val="both"/>
      </w:pPr>
      <w:r>
        <w:t xml:space="preserve">            (наименование и номер документа, кем и когда выдан)</w:t>
      </w:r>
    </w:p>
    <w:p w:rsidR="000E014A" w:rsidRDefault="000E014A">
      <w:pPr>
        <w:pStyle w:val="ConsPlusNonformat"/>
        <w:jc w:val="both"/>
      </w:pPr>
    </w:p>
    <w:p w:rsidR="000E014A" w:rsidRDefault="000E014A">
      <w:pPr>
        <w:pStyle w:val="ConsPlusNonformat"/>
        <w:jc w:val="both"/>
      </w:pPr>
      <w:r>
        <w:t>Заявление  и  прилагаемые  к  нему  согласно перечню документы приняты "__"</w:t>
      </w:r>
    </w:p>
    <w:p w:rsidR="000E014A" w:rsidRDefault="000E014A">
      <w:pPr>
        <w:pStyle w:val="ConsPlusNonformat"/>
        <w:jc w:val="both"/>
      </w:pPr>
      <w:r>
        <w:t>________ 20__ г.</w:t>
      </w:r>
    </w:p>
    <w:p w:rsidR="000E014A" w:rsidRDefault="000E014A">
      <w:pPr>
        <w:pStyle w:val="ConsPlusNonformat"/>
        <w:jc w:val="both"/>
      </w:pPr>
    </w:p>
    <w:p w:rsidR="000E014A" w:rsidRDefault="000E014A">
      <w:pPr>
        <w:pStyle w:val="ConsPlusNonformat"/>
        <w:jc w:val="both"/>
      </w:pPr>
      <w:r>
        <w:t>________________ _______________ __________________________________________</w:t>
      </w:r>
    </w:p>
    <w:p w:rsidR="000E014A" w:rsidRDefault="000E014A">
      <w:pPr>
        <w:pStyle w:val="ConsPlusNonformat"/>
        <w:jc w:val="both"/>
      </w:pPr>
      <w:r>
        <w:t>(должность лица) (подпись, дата) (расшифровка подписи принявшего заявление)</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 N 5</w:t>
      </w:r>
    </w:p>
    <w:p w:rsidR="000E014A" w:rsidRDefault="000E014A">
      <w:pPr>
        <w:pStyle w:val="ConsPlusNormal"/>
        <w:jc w:val="right"/>
      </w:pPr>
      <w:r>
        <w:t>к подпрограмме "Обеспечение</w:t>
      </w:r>
    </w:p>
    <w:p w:rsidR="000E014A" w:rsidRDefault="000E014A">
      <w:pPr>
        <w:pStyle w:val="ConsPlusNormal"/>
        <w:jc w:val="right"/>
      </w:pPr>
      <w:r>
        <w:t>жильем молодых семей</w:t>
      </w:r>
    </w:p>
    <w:p w:rsidR="000E014A" w:rsidRDefault="000E014A">
      <w:pPr>
        <w:pStyle w:val="ConsPlusNormal"/>
        <w:jc w:val="right"/>
      </w:pPr>
      <w:r>
        <w:t>в Республике Татарстан"</w:t>
      </w:r>
    </w:p>
    <w:p w:rsidR="000E014A" w:rsidRDefault="000E014A">
      <w:pPr>
        <w:pStyle w:val="ConsPlusNormal"/>
        <w:jc w:val="both"/>
      </w:pPr>
    </w:p>
    <w:p w:rsidR="000E014A" w:rsidRDefault="000E014A">
      <w:pPr>
        <w:pStyle w:val="ConsPlusTitle"/>
        <w:jc w:val="center"/>
      </w:pPr>
      <w:bookmarkStart w:id="47" w:name="P2144"/>
      <w:bookmarkEnd w:id="47"/>
      <w:r>
        <w:t>ПЕРЕЧЕНЬ</w:t>
      </w:r>
    </w:p>
    <w:p w:rsidR="000E014A" w:rsidRDefault="000E014A">
      <w:pPr>
        <w:pStyle w:val="ConsPlusTitle"/>
        <w:jc w:val="center"/>
      </w:pPr>
      <w:r>
        <w:t>ДОКУМЕНТОВ, НЕОБХОДИМЫХ ДЛЯ ПРИЗНАНИЯ МОЛОДОЙ СЕМЬИ</w:t>
      </w:r>
    </w:p>
    <w:p w:rsidR="000E014A" w:rsidRDefault="000E014A">
      <w:pPr>
        <w:pStyle w:val="ConsPlusTitle"/>
        <w:jc w:val="center"/>
      </w:pPr>
      <w:r>
        <w:t>НУЖДАЮЩЕЙСЯ В УЛУЧШЕНИИ ЖИЛИЩНЫХ УСЛОВИЙ И ИМЕЮЩЕЙ ДОХОДЫ</w:t>
      </w:r>
    </w:p>
    <w:p w:rsidR="000E014A" w:rsidRDefault="000E014A">
      <w:pPr>
        <w:pStyle w:val="ConsPlusTitle"/>
        <w:jc w:val="center"/>
      </w:pPr>
      <w:r>
        <w:lastRenderedPageBreak/>
        <w:t>ЛИБО ИНЫЕ ДЕНЕЖНЫЕ СРЕДСТВА, ДОСТАТОЧНЫЕ ДЛЯ ОПЛАТЫ</w:t>
      </w:r>
    </w:p>
    <w:p w:rsidR="000E014A" w:rsidRDefault="000E014A">
      <w:pPr>
        <w:pStyle w:val="ConsPlusTitle"/>
        <w:jc w:val="center"/>
      </w:pPr>
      <w:r>
        <w:t>РАСЧЕТНОЙ (СРЕДНЕЙ) СТОИМОСТИ ЖИЛЬЯ В ЧАСТИ,</w:t>
      </w:r>
    </w:p>
    <w:p w:rsidR="000E014A" w:rsidRDefault="000E014A">
      <w:pPr>
        <w:pStyle w:val="ConsPlusTitle"/>
        <w:jc w:val="center"/>
      </w:pPr>
      <w:r>
        <w:t>ПРЕВЫШАЮЩЕЙ РАЗМЕР ПРЕДОСТАВЛЯЕМОЙ СОЦИАЛЬНОЙ ВЫПЛАТЫ</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Постановлений КМ РТ от 19.11.2019 </w:t>
            </w:r>
            <w:hyperlink r:id="rId126" w:history="1">
              <w:r>
                <w:rPr>
                  <w:color w:val="0000FF"/>
                </w:rPr>
                <w:t>N 1048</w:t>
              </w:r>
            </w:hyperlink>
            <w:r>
              <w:rPr>
                <w:color w:val="392C69"/>
              </w:rPr>
              <w:t xml:space="preserve">, от 28.01.2020 </w:t>
            </w:r>
            <w:hyperlink r:id="rId127" w:history="1">
              <w:r>
                <w:rPr>
                  <w:color w:val="0000FF"/>
                </w:rPr>
                <w:t>N 33</w:t>
              </w:r>
            </w:hyperlink>
            <w:r>
              <w:rPr>
                <w:color w:val="392C69"/>
              </w:rPr>
              <w:t>,</w:t>
            </w:r>
          </w:p>
          <w:p w:rsidR="000E014A" w:rsidRDefault="000E014A">
            <w:pPr>
              <w:pStyle w:val="ConsPlusNormal"/>
              <w:jc w:val="center"/>
            </w:pPr>
            <w:r>
              <w:rPr>
                <w:color w:val="392C69"/>
              </w:rPr>
              <w:t xml:space="preserve">от 09.11.2020 </w:t>
            </w:r>
            <w:hyperlink r:id="rId128" w:history="1">
              <w:r>
                <w:rPr>
                  <w:color w:val="0000FF"/>
                </w:rPr>
                <w:t>N 1002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pStyle w:val="ConsPlusNormal"/>
        <w:ind w:firstLine="540"/>
        <w:jc w:val="both"/>
      </w:pPr>
      <w:r>
        <w:t>Для признания молодой семьи нуждающейся в улучшении жилищных условий 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представляются следующие документы:</w:t>
      </w:r>
    </w:p>
    <w:p w:rsidR="000E014A" w:rsidRDefault="000E014A">
      <w:pPr>
        <w:pStyle w:val="ConsPlusNormal"/>
        <w:spacing w:before="220"/>
        <w:ind w:firstLine="540"/>
        <w:jc w:val="both"/>
      </w:pPr>
      <w:r>
        <w:t>1) копии документов, удостоверяющих личность заявителя и членов его семьи (паспорт, свидетельство о рождении ребенка, военный билет и т.п.);</w:t>
      </w:r>
    </w:p>
    <w:p w:rsidR="000E014A" w:rsidRDefault="000E014A">
      <w:pPr>
        <w:pStyle w:val="ConsPlusNormal"/>
        <w:spacing w:before="220"/>
        <w:ind w:firstLine="540"/>
        <w:jc w:val="both"/>
      </w:pPr>
      <w:r>
        <w:t>2) копия свидетельства о браке (о расторжении брака);</w:t>
      </w:r>
    </w:p>
    <w:p w:rsidR="000E014A" w:rsidRDefault="000E014A">
      <w:pPr>
        <w:pStyle w:val="ConsPlusNormal"/>
        <w:spacing w:before="220"/>
        <w:ind w:firstLine="540"/>
        <w:jc w:val="both"/>
      </w:pPr>
      <w:bookmarkStart w:id="48" w:name="P2157"/>
      <w:bookmarkEnd w:id="48"/>
      <w:r>
        <w:t>3) финансово-лицевой счет с указанием общей площади жилого помещения;</w:t>
      </w:r>
    </w:p>
    <w:p w:rsidR="000E014A" w:rsidRDefault="000E014A">
      <w:pPr>
        <w:pStyle w:val="ConsPlusNormal"/>
        <w:spacing w:before="220"/>
        <w:ind w:firstLine="540"/>
        <w:jc w:val="both"/>
      </w:pPr>
      <w:bookmarkStart w:id="49" w:name="P2158"/>
      <w:bookmarkEnd w:id="49"/>
      <w:r>
        <w:t>4) сведения, подтверждающие количество граждан, зарегистрированных по месту жительства в жилом помещении;</w:t>
      </w:r>
    </w:p>
    <w:p w:rsidR="000E014A" w:rsidRDefault="000E014A">
      <w:pPr>
        <w:pStyle w:val="ConsPlusNormal"/>
        <w:spacing w:before="220"/>
        <w:ind w:firstLine="540"/>
        <w:jc w:val="both"/>
      </w:pPr>
      <w:r>
        <w:t>5) копии правоустанавливающих документов на занимаемое жилое помещение по месту регистрации, а также на иные жилые помещения, находящиеся в собственности, за последние 5 лет (договор социального найма, договор приватизации, договор купли-продажи, договор дарения, свидетельство о регистрации права собственности или выписка из Единого государственного реестра прав на недвижимое имущество и сделок с ним и т.д.), для проживающих в объекте индивидуального жилищного строительства - технический паспорт на объект;</w:t>
      </w:r>
    </w:p>
    <w:p w:rsidR="000E014A" w:rsidRDefault="000E014A">
      <w:pPr>
        <w:pStyle w:val="ConsPlusNormal"/>
        <w:spacing w:before="220"/>
        <w:ind w:firstLine="540"/>
        <w:jc w:val="both"/>
      </w:pPr>
      <w:r>
        <w:t>6) архивные справки с прежних мест регистрации с 1991 года с указанием адреса, даты прописки, даты выписки, общей площади жилого помещения и количества проживавших;</w:t>
      </w:r>
    </w:p>
    <w:p w:rsidR="000E014A" w:rsidRDefault="000E014A">
      <w:pPr>
        <w:pStyle w:val="ConsPlusNormal"/>
        <w:spacing w:before="220"/>
        <w:ind w:firstLine="540"/>
        <w:jc w:val="both"/>
      </w:pPr>
      <w:r>
        <w:t>7)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об осуществлении сделок по их отчуждению на территории Российской Федерации (справки из Управления Федеральной службы государственной регистрации, кадастра и картографии по Республике Татарстан) с 1 января 2000 года - на всех граждан, зарегистрированных в жилом помещении;</w:t>
      </w:r>
    </w:p>
    <w:p w:rsidR="000E014A" w:rsidRDefault="000E014A">
      <w:pPr>
        <w:pStyle w:val="ConsPlusNormal"/>
        <w:spacing w:before="220"/>
        <w:ind w:firstLine="540"/>
        <w:jc w:val="both"/>
      </w:pPr>
      <w:r>
        <w:t>8) справка из Бюро технической инвентаризации о наличии (отсутствии) зарегистрированного недвижимого имущества, подтверждающая наличие (отсутствие) зарегистрированных за гражданином прав на все объекты капитального строительства по данным на 1 января 2000 года, - на всех граждан, зарегистрированных в жилом помещении;</w:t>
      </w:r>
    </w:p>
    <w:p w:rsidR="000E014A" w:rsidRDefault="000E014A">
      <w:pPr>
        <w:pStyle w:val="ConsPlusNormal"/>
        <w:spacing w:before="220"/>
        <w:ind w:firstLine="540"/>
        <w:jc w:val="both"/>
      </w:pPr>
      <w:r>
        <w:t>9) копии ИНН - на всех членов молодой семьи;</w:t>
      </w:r>
    </w:p>
    <w:p w:rsidR="000E014A" w:rsidRDefault="000E014A">
      <w:pPr>
        <w:pStyle w:val="ConsPlusNormal"/>
        <w:spacing w:before="220"/>
        <w:ind w:firstLine="540"/>
        <w:jc w:val="both"/>
      </w:pPr>
      <w:r>
        <w:t>10) копия документа, подтверждающего регистрацию в системе индивидуального (персонифицированного) учета каждого члена семьи;</w:t>
      </w:r>
    </w:p>
    <w:p w:rsidR="000E014A" w:rsidRDefault="000E014A">
      <w:pPr>
        <w:pStyle w:val="ConsPlusNormal"/>
        <w:jc w:val="both"/>
      </w:pPr>
      <w:r>
        <w:t xml:space="preserve">(в ред. Постановлений КМ РТ от 19.11.2019 </w:t>
      </w:r>
      <w:hyperlink r:id="rId129" w:history="1">
        <w:r>
          <w:rPr>
            <w:color w:val="0000FF"/>
          </w:rPr>
          <w:t>N 1048</w:t>
        </w:r>
      </w:hyperlink>
      <w:r>
        <w:t xml:space="preserve">, от 09.11.2020 </w:t>
      </w:r>
      <w:hyperlink r:id="rId130" w:history="1">
        <w:r>
          <w:rPr>
            <w:color w:val="0000FF"/>
          </w:rPr>
          <w:t>N 1002</w:t>
        </w:r>
      </w:hyperlink>
      <w:r>
        <w:t>)</w:t>
      </w:r>
    </w:p>
    <w:p w:rsidR="000E014A" w:rsidRDefault="000E014A">
      <w:pPr>
        <w:pStyle w:val="ConsPlusNormal"/>
        <w:spacing w:before="220"/>
        <w:ind w:firstLine="540"/>
        <w:jc w:val="both"/>
      </w:pPr>
      <w:bookmarkStart w:id="50" w:name="P2166"/>
      <w:bookmarkEnd w:id="50"/>
      <w:r>
        <w:t xml:space="preserve">11) справка с места работы с реквизитами организации, включающая сведения о месте работы гражданина, его должности, подписанная на бумажном носителе руководителем организации или его заместителем и заверенная печатью организации или в форме электронного документа, подписанного усиленной квалифицированной электронной подписью (при ее наличии </w:t>
      </w:r>
      <w:r>
        <w:lastRenderedPageBreak/>
        <w:t>у работодателя), - на всех членов молодой семьи;</w:t>
      </w:r>
    </w:p>
    <w:p w:rsidR="000E014A" w:rsidRDefault="000E014A">
      <w:pPr>
        <w:pStyle w:val="ConsPlusNormal"/>
        <w:jc w:val="both"/>
      </w:pPr>
      <w:r>
        <w:t xml:space="preserve">(п. 11 в ред. </w:t>
      </w:r>
      <w:hyperlink r:id="rId131" w:history="1">
        <w:r>
          <w:rPr>
            <w:color w:val="0000FF"/>
          </w:rPr>
          <w:t>Постановления</w:t>
        </w:r>
      </w:hyperlink>
      <w:r>
        <w:t xml:space="preserve"> КМ РТ от 28.01.2020 N 33)</w:t>
      </w:r>
    </w:p>
    <w:p w:rsidR="000E014A" w:rsidRDefault="000E014A">
      <w:pPr>
        <w:pStyle w:val="ConsPlusNormal"/>
        <w:spacing w:before="220"/>
        <w:ind w:firstLine="540"/>
        <w:jc w:val="both"/>
      </w:pPr>
      <w:r>
        <w:t>12) сведения о трудовой деятельности на бумажном носителе (копия трудовой книжки - все страницы, заверенные подписью руководителя организации или начальника отдела кадров, с отметкой "работает по настоящее время") или в форме электронного документа, подписанного усиленной квалифицированной электронной подписью (при ее наличии у работодателя), - на всех членов молодой семьи;</w:t>
      </w:r>
    </w:p>
    <w:p w:rsidR="000E014A" w:rsidRDefault="000E014A">
      <w:pPr>
        <w:pStyle w:val="ConsPlusNormal"/>
        <w:jc w:val="both"/>
      </w:pPr>
      <w:r>
        <w:t xml:space="preserve">(п. 12 в ред. </w:t>
      </w:r>
      <w:hyperlink r:id="rId132" w:history="1">
        <w:r>
          <w:rPr>
            <w:color w:val="0000FF"/>
          </w:rPr>
          <w:t>Постановления</w:t>
        </w:r>
      </w:hyperlink>
      <w:r>
        <w:t xml:space="preserve"> КМ РТ от 28.01.2020 N 33)</w:t>
      </w:r>
    </w:p>
    <w:p w:rsidR="000E014A" w:rsidRDefault="000E014A">
      <w:pPr>
        <w:pStyle w:val="ConsPlusNormal"/>
        <w:spacing w:before="220"/>
        <w:ind w:firstLine="540"/>
        <w:jc w:val="both"/>
      </w:pPr>
      <w:bookmarkStart w:id="51" w:name="P2170"/>
      <w:bookmarkEnd w:id="51"/>
      <w:r>
        <w:t>13) справка о заработной плате за предыдущий и текущий годы (по форме 2-НДФЛ с указанием адреса проживания) - на всех членов молодой семьи;</w:t>
      </w:r>
    </w:p>
    <w:p w:rsidR="000E014A" w:rsidRDefault="000E014A">
      <w:pPr>
        <w:pStyle w:val="ConsPlusNormal"/>
        <w:spacing w:before="220"/>
        <w:ind w:firstLine="540"/>
        <w:jc w:val="both"/>
      </w:pPr>
      <w:r>
        <w:t>14) справки о получении стипендии (для студентов), пособий, пенсий, алиментов (если имеются);</w:t>
      </w:r>
    </w:p>
    <w:p w:rsidR="000E014A" w:rsidRDefault="000E014A">
      <w:pPr>
        <w:pStyle w:val="ConsPlusNormal"/>
        <w:spacing w:before="220"/>
        <w:ind w:firstLine="540"/>
        <w:jc w:val="both"/>
      </w:pPr>
      <w:r>
        <w:t>15) документы, подтверждающие наличие вклада молодой семьи (копия документа банка, подтверждающего наличие банковского вклада, оформленного на одного из членов молодой семьи, или выписка с накопительных счетов членов молодой семьи), и (или) документ кредитной организации о возможности предоставления кредита (займа) супругам либо одному из них с указанием максимального размера кредита;</w:t>
      </w:r>
    </w:p>
    <w:p w:rsidR="000E014A" w:rsidRDefault="000E014A">
      <w:pPr>
        <w:pStyle w:val="ConsPlusNormal"/>
        <w:spacing w:before="220"/>
        <w:ind w:firstLine="540"/>
        <w:jc w:val="both"/>
      </w:pPr>
      <w:bookmarkStart w:id="52" w:name="P2173"/>
      <w:bookmarkEnd w:id="52"/>
      <w:r>
        <w:t>16) декларация за предыдущий календарный год и предыдущий отчетный период текущего календарного года с отметкой налоговой инспекции (для предпринимателя) или свидетельство об уплате налога на вмененный доход для предпринимателей, перешедших на уплату вмененного дохода (за последние шесть месяцев).</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 N 6</w:t>
      </w:r>
    </w:p>
    <w:p w:rsidR="000E014A" w:rsidRDefault="000E014A">
      <w:pPr>
        <w:pStyle w:val="ConsPlusNormal"/>
        <w:jc w:val="right"/>
      </w:pPr>
      <w:r>
        <w:t>к подпрограмме "Обеспечение</w:t>
      </w:r>
    </w:p>
    <w:p w:rsidR="000E014A" w:rsidRDefault="000E014A">
      <w:pPr>
        <w:pStyle w:val="ConsPlusNormal"/>
        <w:jc w:val="right"/>
      </w:pPr>
      <w:r>
        <w:t>жильем молодых семей</w:t>
      </w:r>
    </w:p>
    <w:p w:rsidR="000E014A" w:rsidRDefault="000E014A">
      <w:pPr>
        <w:pStyle w:val="ConsPlusNormal"/>
        <w:jc w:val="right"/>
      </w:pPr>
      <w:r>
        <w:t>в Республике Татарстан"</w:t>
      </w:r>
    </w:p>
    <w:p w:rsidR="000E014A" w:rsidRDefault="000E014A">
      <w:pPr>
        <w:pStyle w:val="ConsPlusNormal"/>
        <w:jc w:val="both"/>
      </w:pPr>
    </w:p>
    <w:p w:rsidR="000E014A" w:rsidRDefault="000E014A">
      <w:pPr>
        <w:pStyle w:val="ConsPlusTitle"/>
        <w:jc w:val="center"/>
      </w:pPr>
      <w:bookmarkStart w:id="53" w:name="P2184"/>
      <w:bookmarkEnd w:id="53"/>
      <w:r>
        <w:t>ПРАВИЛА</w:t>
      </w:r>
    </w:p>
    <w:p w:rsidR="000E014A" w:rsidRDefault="000E014A">
      <w:pPr>
        <w:pStyle w:val="ConsPlusTitle"/>
        <w:jc w:val="center"/>
      </w:pPr>
      <w:r>
        <w:t>ПРЕДОСТАВЛЕНИЯ ДОПОЛНИТЕЛЬНОЙ СОЦИАЛЬНОЙ ВЫПЛАТЫ</w:t>
      </w:r>
    </w:p>
    <w:p w:rsidR="000E014A" w:rsidRDefault="000E014A">
      <w:pPr>
        <w:pStyle w:val="ConsPlusTitle"/>
        <w:jc w:val="center"/>
      </w:pPr>
      <w:r>
        <w:t>ПРИ РОЖДЕНИИ (УСЫНОВЛЕНИИ) ОДНОГО РЕБЕНКА МОЛОДОЙ</w:t>
      </w:r>
    </w:p>
    <w:p w:rsidR="000E014A" w:rsidRDefault="000E014A">
      <w:pPr>
        <w:pStyle w:val="ConsPlusTitle"/>
        <w:jc w:val="center"/>
      </w:pPr>
      <w:r>
        <w:t>СЕМЬЕ - УЧАСТНИКУ ПОДПРОГРАММЫ "ОБЕСПЕЧЕНИЕ ЖИЛЬЕМ</w:t>
      </w:r>
    </w:p>
    <w:p w:rsidR="000E014A" w:rsidRDefault="000E014A">
      <w:pPr>
        <w:pStyle w:val="ConsPlusTitle"/>
        <w:jc w:val="center"/>
      </w:pPr>
      <w:r>
        <w:t>МОЛОДЫХ СЕМЕЙ В РЕСПУБЛИКЕ ТАТАРСТАН"</w:t>
      </w:r>
    </w:p>
    <w:p w:rsidR="000E014A" w:rsidRDefault="000E014A">
      <w:pPr>
        <w:pStyle w:val="ConsPlusTitle"/>
        <w:jc w:val="center"/>
      </w:pPr>
      <w:r>
        <w:t>ГОСУДАРСТВЕННОЙ ПРОГРАММЫ "ОБЕСПЕЧЕНИЕ КАЧЕСТВЕННЫМ ЖИЛЬЕМ</w:t>
      </w:r>
    </w:p>
    <w:p w:rsidR="000E014A" w:rsidRDefault="000E014A">
      <w:pPr>
        <w:pStyle w:val="ConsPlusTitle"/>
        <w:jc w:val="center"/>
      </w:pPr>
      <w:r>
        <w:t>И УСЛУГАМИ ЖИЛИЩНО-КОММУНАЛЬНОГО ХОЗЯЙСТВА НАСЕЛЕНИЯ</w:t>
      </w:r>
    </w:p>
    <w:p w:rsidR="000E014A" w:rsidRDefault="000E014A">
      <w:pPr>
        <w:pStyle w:val="ConsPlusTitle"/>
        <w:jc w:val="center"/>
      </w:pPr>
      <w:r>
        <w:t>РЕСПУБЛИКИ ТАТАРСТАН"</w:t>
      </w:r>
    </w:p>
    <w:p w:rsidR="000E014A" w:rsidRDefault="000E014A">
      <w:pPr>
        <w:pStyle w:val="ConsPlusNormal"/>
        <w:jc w:val="both"/>
      </w:pPr>
    </w:p>
    <w:p w:rsidR="000E014A" w:rsidRDefault="000E014A">
      <w:pPr>
        <w:pStyle w:val="ConsPlusNormal"/>
        <w:ind w:firstLine="540"/>
        <w:jc w:val="both"/>
      </w:pPr>
      <w:r>
        <w:t>1. Настоящие Правила устанавливают механизм предоставления дополнительной социальной выплаты при рождении (усыновлении) одного ребенка молодой семье - участнику подпрограммы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 (далее - Подпрограмма-1).</w:t>
      </w:r>
    </w:p>
    <w:p w:rsidR="000E014A" w:rsidRDefault="000E014A">
      <w:pPr>
        <w:pStyle w:val="ConsPlusNormal"/>
        <w:spacing w:before="220"/>
        <w:ind w:firstLine="540"/>
        <w:jc w:val="both"/>
      </w:pPr>
      <w:r>
        <w:t>Настоящие Правила направлены на реализацию мероприятий, установленных Правилами предоставления молодым семьям социальных выплат на приобретение жилья в рамках реализации подпрограммы "Обеспечение жильем молодых семей в Республике Татарстан" государственной программы "Обеспечение качественным жильем и услугами жилищно-</w:t>
      </w:r>
      <w:r>
        <w:lastRenderedPageBreak/>
        <w:t>коммунального хозяйства населения Республики Татарстан" (далее - Правила).</w:t>
      </w:r>
    </w:p>
    <w:p w:rsidR="000E014A" w:rsidRDefault="000E014A">
      <w:pPr>
        <w:pStyle w:val="ConsPlusNormal"/>
        <w:spacing w:before="220"/>
        <w:ind w:firstLine="540"/>
        <w:jc w:val="both"/>
      </w:pPr>
      <w:r>
        <w:t>2. Молодой семье - участнику Подпрограммы-1 предоставляется дополнительная социальная выплата за счет средств бюджета Республики Татарстан при рождении (усыновлении) одного ребенка с даты выдачи участнику Подпрограммы-1 свидетельства на право получения социальной выплаты на приобретение (строительство) жилья (далее - свидетельство)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
    <w:p w:rsidR="000E014A" w:rsidRDefault="000E014A">
      <w:pPr>
        <w:pStyle w:val="ConsPlusNormal"/>
        <w:spacing w:before="220"/>
        <w:ind w:firstLine="540"/>
        <w:jc w:val="both"/>
      </w:pPr>
      <w:r>
        <w:t>Дополнительная социальная выплата предоставляется в размере пяти процентов расчетной (средней) стоимости жилья, определяемой на дату выдачи свидетельства органом местного самоуправления.</w:t>
      </w:r>
    </w:p>
    <w:p w:rsidR="000E014A" w:rsidRDefault="000E014A">
      <w:pPr>
        <w:pStyle w:val="ConsPlusNormal"/>
        <w:spacing w:before="220"/>
        <w:ind w:firstLine="540"/>
        <w:jc w:val="both"/>
      </w:pPr>
      <w:r>
        <w:t>Расчетная (средняя) стоимость жилья определяется на дату выдачи свидетельства по формуле, установленной Правилами.</w:t>
      </w:r>
    </w:p>
    <w:p w:rsidR="000E014A" w:rsidRDefault="000E014A">
      <w:pPr>
        <w:pStyle w:val="ConsPlusNormal"/>
        <w:spacing w:before="220"/>
        <w:ind w:firstLine="540"/>
        <w:jc w:val="both"/>
      </w:pPr>
      <w:r>
        <w:t xml:space="preserve">3. Молодая семья - участник Подпрограммы-1 при рождении (усыновлении) одного ребенка в течение 20 рабочих дней подает </w:t>
      </w:r>
      <w:hyperlink w:anchor="P2244" w:history="1">
        <w:r>
          <w:rPr>
            <w:color w:val="0000FF"/>
          </w:rPr>
          <w:t>заявление</w:t>
        </w:r>
      </w:hyperlink>
      <w:r>
        <w:t xml:space="preserve"> по форме согласно приложению N 1 к настоящим Правилам с приложением нотариально заверенной копии свидетельства о рождении ребенка (копии документа об усыновлении) и копию ранее выданного свидетельства о праве на получение социальной выплаты в орган местного самоуправления, на основании решения которого молодая семья включена в список молодых семей, изъявивших желание получить социальную выплату в планируемом году.</w:t>
      </w:r>
    </w:p>
    <w:p w:rsidR="000E014A" w:rsidRDefault="000E014A">
      <w:pPr>
        <w:pStyle w:val="ConsPlusNormal"/>
        <w:spacing w:before="220"/>
        <w:ind w:firstLine="540"/>
        <w:jc w:val="both"/>
      </w:pPr>
      <w:r>
        <w:t>4. Орган местного самоуправления:</w:t>
      </w:r>
    </w:p>
    <w:p w:rsidR="000E014A" w:rsidRDefault="000E014A">
      <w:pPr>
        <w:pStyle w:val="ConsPlusNormal"/>
        <w:spacing w:before="220"/>
        <w:ind w:firstLine="540"/>
        <w:jc w:val="both"/>
      </w:pPr>
      <w:r>
        <w:t xml:space="preserve">на основании поданных документов ежемесячно формирует </w:t>
      </w:r>
      <w:hyperlink w:anchor="P2291" w:history="1">
        <w:r>
          <w:rPr>
            <w:color w:val="0000FF"/>
          </w:rPr>
          <w:t>список</w:t>
        </w:r>
      </w:hyperlink>
      <w:r>
        <w:t xml:space="preserve"> молодых семей на получение дополнительной социальной выплаты при рождении (усыновлении) одного ребенка молодой семье - участнику Подпрограммы-1 по состоянию на последнее число месяца по форме согласно приложению N 2 к настоящим Правилам и представляет его до 10 числа месяца, следующего за отчетным, государственному заказчику Подпрограммы-1 - Министерству по делам молодежи Республики Татарстан;</w:t>
      </w:r>
    </w:p>
    <w:p w:rsidR="000E014A" w:rsidRDefault="000E014A">
      <w:pPr>
        <w:pStyle w:val="ConsPlusNormal"/>
        <w:spacing w:before="220"/>
        <w:ind w:firstLine="540"/>
        <w:jc w:val="both"/>
      </w:pPr>
      <w:r>
        <w:t xml:space="preserve">до 5 числа месяца, следующего за отчетным, информирует молодые семьи-участников Подпрограммы-1 о результатах рассмотрения </w:t>
      </w:r>
      <w:hyperlink w:anchor="P2244" w:history="1">
        <w:r>
          <w:rPr>
            <w:color w:val="0000FF"/>
          </w:rPr>
          <w:t>заявлений</w:t>
        </w:r>
      </w:hyperlink>
      <w:r>
        <w:t>, заполненных по форме согласно приложению N 1 к настоящим Правилам.</w:t>
      </w:r>
    </w:p>
    <w:p w:rsidR="000E014A" w:rsidRDefault="000E014A">
      <w:pPr>
        <w:pStyle w:val="ConsPlusNormal"/>
        <w:spacing w:before="220"/>
        <w:ind w:firstLine="540"/>
        <w:jc w:val="both"/>
      </w:pPr>
      <w:r>
        <w:t>5. Государственный заказчик Подпрограммы-1:</w:t>
      </w:r>
    </w:p>
    <w:p w:rsidR="000E014A" w:rsidRDefault="000E014A">
      <w:pPr>
        <w:pStyle w:val="ConsPlusNormal"/>
        <w:spacing w:before="220"/>
        <w:ind w:firstLine="540"/>
        <w:jc w:val="both"/>
      </w:pPr>
      <w:r>
        <w:t>на основании списков, представленных органами местного самоуправления, доводит до муниципальных районов и городских округов уведомления о бюджетных ассигнованиях на осуществление дополнительных социальных выплат в пределах средств, предусмотренных на реализацию Подпрограммы-1;</w:t>
      </w:r>
    </w:p>
    <w:p w:rsidR="000E014A" w:rsidRDefault="000E014A">
      <w:pPr>
        <w:pStyle w:val="ConsPlusNormal"/>
        <w:spacing w:before="220"/>
        <w:ind w:firstLine="540"/>
        <w:jc w:val="both"/>
      </w:pPr>
      <w:r>
        <w:t>формирует заявку на финансирование и представляет ее до 15 числа месяца, следующего за отчетным, в Министерство финансов Республики Татарстан для зачисления средств на лицевой счет государственного заказчика Подпрограммы-1;</w:t>
      </w:r>
    </w:p>
    <w:p w:rsidR="000E014A" w:rsidRDefault="000E014A">
      <w:pPr>
        <w:pStyle w:val="ConsPlusNormal"/>
        <w:spacing w:before="220"/>
        <w:ind w:firstLine="540"/>
        <w:jc w:val="both"/>
      </w:pPr>
      <w:r>
        <w:t>в течение пяти рабочих дней со дня поступления средств на его лицевой счет перечисляет их бюджетам муниципальных районов и городских округов для дальнейшего использования по целевому назначению.</w:t>
      </w:r>
    </w:p>
    <w:p w:rsidR="000E014A" w:rsidRDefault="000E014A">
      <w:pPr>
        <w:pStyle w:val="ConsPlusNormal"/>
        <w:spacing w:before="220"/>
        <w:ind w:firstLine="540"/>
        <w:jc w:val="both"/>
      </w:pPr>
      <w:r>
        <w:t>6. Орган местного самоуправления производит дополнительную социальную выплату путем зачисления средств на банковский счет молодой семьи, открытый для учета средств, предоставленных в качестве социальной выплаты, в течение 10 рабочих дней со дня поступления средств в бюджеты муниципальных районов и городских округов.</w:t>
      </w:r>
    </w:p>
    <w:p w:rsidR="000E014A" w:rsidRDefault="000E014A">
      <w:pPr>
        <w:pStyle w:val="ConsPlusNormal"/>
        <w:spacing w:before="220"/>
        <w:ind w:firstLine="540"/>
        <w:jc w:val="both"/>
      </w:pPr>
      <w:r>
        <w:lastRenderedPageBreak/>
        <w:t xml:space="preserve">7. Орган местного самоуправления обязан ежемесячно, до 10 числа месяца, следующего за отчетным, представлять государственному заказчику Подпрограммы-1 </w:t>
      </w:r>
      <w:hyperlink w:anchor="P2374" w:history="1">
        <w:r>
          <w:rPr>
            <w:color w:val="0000FF"/>
          </w:rPr>
          <w:t>отчет</w:t>
        </w:r>
      </w:hyperlink>
      <w:r>
        <w:t xml:space="preserve"> о целевом использовании полученных средств бюджета Республики Татарстан на предоставление дополнительной социальной выплаты при рождении (усыновлении) одного ребенка молодой семье - участнику Подпрограммы-1 по форме согласно приложению N 3 к настоящим Правилам.</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3"/>
      </w:pPr>
      <w:r>
        <w:t>Приложение N 1</w:t>
      </w:r>
    </w:p>
    <w:p w:rsidR="000E014A" w:rsidRDefault="000E014A">
      <w:pPr>
        <w:pStyle w:val="ConsPlusNormal"/>
        <w:jc w:val="right"/>
      </w:pPr>
      <w:r>
        <w:t>к Правилам предоставления</w:t>
      </w:r>
    </w:p>
    <w:p w:rsidR="000E014A" w:rsidRDefault="000E014A">
      <w:pPr>
        <w:pStyle w:val="ConsPlusNormal"/>
        <w:jc w:val="right"/>
      </w:pPr>
      <w:r>
        <w:t>дополнительной социальной выплаты</w:t>
      </w:r>
    </w:p>
    <w:p w:rsidR="000E014A" w:rsidRDefault="000E014A">
      <w:pPr>
        <w:pStyle w:val="ConsPlusNormal"/>
        <w:jc w:val="right"/>
      </w:pPr>
      <w:r>
        <w:t>при рождении (усыновлении) одного</w:t>
      </w:r>
    </w:p>
    <w:p w:rsidR="000E014A" w:rsidRDefault="000E014A">
      <w:pPr>
        <w:pStyle w:val="ConsPlusNormal"/>
        <w:jc w:val="right"/>
      </w:pPr>
      <w:r>
        <w:t>ребенка молодой семье - участнику</w:t>
      </w:r>
    </w:p>
    <w:p w:rsidR="000E014A" w:rsidRDefault="000E014A">
      <w:pPr>
        <w:pStyle w:val="ConsPlusNormal"/>
        <w:jc w:val="right"/>
      </w:pPr>
      <w:r>
        <w:t>подпрограммы "Обеспечение жильем</w:t>
      </w:r>
    </w:p>
    <w:p w:rsidR="000E014A" w:rsidRDefault="000E014A">
      <w:pPr>
        <w:pStyle w:val="ConsPlusNormal"/>
        <w:jc w:val="right"/>
      </w:pPr>
      <w:r>
        <w:t>молодых семей в Республике Татарстан"</w:t>
      </w:r>
    </w:p>
    <w:p w:rsidR="000E014A" w:rsidRDefault="000E014A">
      <w:pPr>
        <w:pStyle w:val="ConsPlusNormal"/>
        <w:jc w:val="right"/>
      </w:pPr>
      <w:r>
        <w:t>государственной программы</w:t>
      </w:r>
    </w:p>
    <w:p w:rsidR="000E014A" w:rsidRDefault="000E014A">
      <w:pPr>
        <w:pStyle w:val="ConsPlusNormal"/>
        <w:jc w:val="right"/>
      </w:pPr>
      <w:r>
        <w:t>"Обеспечение качественным жильем</w:t>
      </w:r>
    </w:p>
    <w:p w:rsidR="000E014A" w:rsidRDefault="000E014A">
      <w:pPr>
        <w:pStyle w:val="ConsPlusNormal"/>
        <w:jc w:val="right"/>
      </w:pPr>
      <w:r>
        <w:t>и услугами жилищно-коммунального</w:t>
      </w:r>
    </w:p>
    <w:p w:rsidR="000E014A" w:rsidRDefault="000E014A">
      <w:pPr>
        <w:pStyle w:val="ConsPlusNormal"/>
        <w:jc w:val="right"/>
      </w:pPr>
      <w:r>
        <w:t>хозяйства населения Республики Татарстан"</w:t>
      </w:r>
    </w:p>
    <w:p w:rsidR="000E014A" w:rsidRDefault="000E014A">
      <w:pPr>
        <w:pStyle w:val="ConsPlusNormal"/>
        <w:jc w:val="both"/>
      </w:pPr>
    </w:p>
    <w:p w:rsidR="000E014A" w:rsidRDefault="000E014A">
      <w:pPr>
        <w:pStyle w:val="ConsPlusNormal"/>
        <w:jc w:val="right"/>
      </w:pPr>
      <w:r>
        <w:t>Форма</w:t>
      </w:r>
    </w:p>
    <w:p w:rsidR="000E014A" w:rsidRDefault="000E014A">
      <w:pPr>
        <w:pStyle w:val="ConsPlusNormal"/>
        <w:jc w:val="both"/>
      </w:pPr>
    </w:p>
    <w:p w:rsidR="000E014A" w:rsidRDefault="000E014A">
      <w:pPr>
        <w:pStyle w:val="ConsPlusNonformat"/>
        <w:jc w:val="both"/>
      </w:pPr>
      <w:r>
        <w:t xml:space="preserve">                                 Руководителю исполнительного комитета</w:t>
      </w:r>
    </w:p>
    <w:p w:rsidR="000E014A" w:rsidRDefault="000E014A">
      <w:pPr>
        <w:pStyle w:val="ConsPlusNonformat"/>
        <w:jc w:val="both"/>
      </w:pPr>
      <w:r>
        <w:t xml:space="preserve">                                 __________________________________________</w:t>
      </w:r>
    </w:p>
    <w:p w:rsidR="000E014A" w:rsidRDefault="000E014A">
      <w:pPr>
        <w:pStyle w:val="ConsPlusNonformat"/>
        <w:jc w:val="both"/>
      </w:pPr>
      <w:r>
        <w:t xml:space="preserve">                                   (наименование муниципального образования</w:t>
      </w:r>
    </w:p>
    <w:p w:rsidR="000E014A" w:rsidRDefault="000E014A">
      <w:pPr>
        <w:pStyle w:val="ConsPlusNonformat"/>
        <w:jc w:val="both"/>
      </w:pPr>
      <w:r>
        <w:t xml:space="preserve">                                 __________________________________________</w:t>
      </w:r>
    </w:p>
    <w:p w:rsidR="000E014A" w:rsidRDefault="000E014A">
      <w:pPr>
        <w:pStyle w:val="ConsPlusNonformat"/>
        <w:jc w:val="both"/>
      </w:pPr>
      <w:r>
        <w:t xml:space="preserve">                                             Республики Татарстан)</w:t>
      </w:r>
    </w:p>
    <w:p w:rsidR="000E014A" w:rsidRDefault="000E014A">
      <w:pPr>
        <w:pStyle w:val="ConsPlusNonformat"/>
        <w:jc w:val="both"/>
      </w:pPr>
      <w:r>
        <w:t xml:space="preserve">                                 __________________________________________</w:t>
      </w:r>
    </w:p>
    <w:p w:rsidR="000E014A" w:rsidRDefault="000E014A">
      <w:pPr>
        <w:pStyle w:val="ConsPlusNonformat"/>
        <w:jc w:val="both"/>
      </w:pPr>
      <w:r>
        <w:t xml:space="preserve">                                      (Ф.И.О. (при наличии) руководителя)</w:t>
      </w:r>
    </w:p>
    <w:p w:rsidR="000E014A" w:rsidRDefault="000E014A">
      <w:pPr>
        <w:pStyle w:val="ConsPlusNonformat"/>
        <w:jc w:val="both"/>
      </w:pPr>
      <w:r>
        <w:t xml:space="preserve">                                 от _______________________________________</w:t>
      </w:r>
    </w:p>
    <w:p w:rsidR="000E014A" w:rsidRDefault="000E014A">
      <w:pPr>
        <w:pStyle w:val="ConsPlusNonformat"/>
        <w:jc w:val="both"/>
      </w:pPr>
      <w:r>
        <w:t xml:space="preserve">                                 (Ф.И.О. (при наличии) заявителя полностью)</w:t>
      </w:r>
    </w:p>
    <w:p w:rsidR="000E014A" w:rsidRDefault="000E014A">
      <w:pPr>
        <w:pStyle w:val="ConsPlusNonformat"/>
        <w:jc w:val="both"/>
      </w:pPr>
      <w:r>
        <w:t xml:space="preserve">                                 _________________________________________,</w:t>
      </w:r>
    </w:p>
    <w:p w:rsidR="000E014A" w:rsidRDefault="000E014A">
      <w:pPr>
        <w:pStyle w:val="ConsPlusNonformat"/>
        <w:jc w:val="both"/>
      </w:pPr>
      <w:r>
        <w:t xml:space="preserve">                                 проживающего(-ей) по адресу: _____________</w:t>
      </w:r>
    </w:p>
    <w:p w:rsidR="000E014A" w:rsidRDefault="000E014A">
      <w:pPr>
        <w:pStyle w:val="ConsPlusNonformat"/>
        <w:jc w:val="both"/>
      </w:pPr>
      <w:r>
        <w:t xml:space="preserve">                                 __________________________________________</w:t>
      </w:r>
    </w:p>
    <w:p w:rsidR="000E014A" w:rsidRDefault="000E014A">
      <w:pPr>
        <w:pStyle w:val="ConsPlusNonformat"/>
        <w:jc w:val="both"/>
      </w:pPr>
      <w:r>
        <w:t xml:space="preserve">                                          (почтовый адрес полностью)</w:t>
      </w:r>
    </w:p>
    <w:p w:rsidR="000E014A" w:rsidRDefault="000E014A">
      <w:pPr>
        <w:pStyle w:val="ConsPlusNonformat"/>
        <w:jc w:val="both"/>
      </w:pPr>
      <w:r>
        <w:t xml:space="preserve">                                 __________________________________________</w:t>
      </w:r>
    </w:p>
    <w:p w:rsidR="000E014A" w:rsidRDefault="000E014A">
      <w:pPr>
        <w:pStyle w:val="ConsPlusNonformat"/>
        <w:jc w:val="both"/>
      </w:pPr>
      <w:r>
        <w:t xml:space="preserve">                                 __________________________________________</w:t>
      </w:r>
    </w:p>
    <w:p w:rsidR="000E014A" w:rsidRDefault="000E014A">
      <w:pPr>
        <w:pStyle w:val="ConsPlusNonformat"/>
        <w:jc w:val="both"/>
      </w:pPr>
      <w:r>
        <w:t xml:space="preserve">                                             (контактный телефон)</w:t>
      </w:r>
    </w:p>
    <w:p w:rsidR="000E014A" w:rsidRDefault="000E014A">
      <w:pPr>
        <w:pStyle w:val="ConsPlusNonformat"/>
        <w:jc w:val="both"/>
      </w:pPr>
    </w:p>
    <w:p w:rsidR="000E014A" w:rsidRDefault="000E014A">
      <w:pPr>
        <w:pStyle w:val="ConsPlusNonformat"/>
        <w:jc w:val="both"/>
      </w:pPr>
      <w:bookmarkStart w:id="54" w:name="P2244"/>
      <w:bookmarkEnd w:id="54"/>
      <w:r>
        <w:t xml:space="preserve">                                 Заявление</w:t>
      </w:r>
    </w:p>
    <w:p w:rsidR="000E014A" w:rsidRDefault="000E014A">
      <w:pPr>
        <w:pStyle w:val="ConsPlusNonformat"/>
        <w:jc w:val="both"/>
      </w:pPr>
    </w:p>
    <w:p w:rsidR="000E014A" w:rsidRDefault="000E014A">
      <w:pPr>
        <w:pStyle w:val="ConsPlusNonformat"/>
        <w:jc w:val="both"/>
      </w:pPr>
      <w:r>
        <w:t xml:space="preserve">    В  соответствии  с  </w:t>
      </w:r>
      <w:hyperlink w:anchor="P1597" w:history="1">
        <w:r>
          <w:rPr>
            <w:color w:val="0000FF"/>
          </w:rPr>
          <w:t>Правилами</w:t>
        </w:r>
      </w:hyperlink>
      <w:r>
        <w:t xml:space="preserve">  предоставления молодым семьям социальных</w:t>
      </w:r>
    </w:p>
    <w:p w:rsidR="000E014A" w:rsidRDefault="000E014A">
      <w:pPr>
        <w:pStyle w:val="ConsPlusNonformat"/>
        <w:jc w:val="both"/>
      </w:pPr>
      <w:r>
        <w:t>выплат  на приобретение жилья в рамках реализации подпрограммы "Обеспечение</w:t>
      </w:r>
    </w:p>
    <w:p w:rsidR="000E014A" w:rsidRDefault="000E014A">
      <w:pPr>
        <w:pStyle w:val="ConsPlusNonformat"/>
        <w:jc w:val="both"/>
      </w:pPr>
      <w:r>
        <w:t>жильем  молодых  семей  в  Республике  Татарстан" государственной программы</w:t>
      </w:r>
    </w:p>
    <w:p w:rsidR="000E014A" w:rsidRDefault="000E014A">
      <w:pPr>
        <w:pStyle w:val="ConsPlusNonformat"/>
        <w:jc w:val="both"/>
      </w:pPr>
      <w:r>
        <w:t>"Обеспечение качественным жильем и услугами жилищно-коммунального хозяйства</w:t>
      </w:r>
    </w:p>
    <w:p w:rsidR="000E014A" w:rsidRDefault="000E014A">
      <w:pPr>
        <w:pStyle w:val="ConsPlusNonformat"/>
        <w:jc w:val="both"/>
      </w:pPr>
      <w:r>
        <w:t>населения  Республики  Татарстан"  прошу  Вас  предоставить  дополнительную</w:t>
      </w:r>
    </w:p>
    <w:p w:rsidR="000E014A" w:rsidRDefault="000E014A">
      <w:pPr>
        <w:pStyle w:val="ConsPlusNonformat"/>
        <w:jc w:val="both"/>
      </w:pPr>
      <w:r>
        <w:t>социальную выплату при рождении (усыновлении) одного ребенка на сумму</w:t>
      </w:r>
    </w:p>
    <w:p w:rsidR="000E014A" w:rsidRDefault="000E014A">
      <w:pPr>
        <w:pStyle w:val="ConsPlusNonformat"/>
        <w:jc w:val="both"/>
      </w:pPr>
      <w:r>
        <w:t>___________________________________________________________________________</w:t>
      </w:r>
    </w:p>
    <w:p w:rsidR="000E014A" w:rsidRDefault="000E014A">
      <w:pPr>
        <w:pStyle w:val="ConsPlusNonformat"/>
        <w:jc w:val="both"/>
      </w:pPr>
      <w:r>
        <w:t>(__________________________________________________________________________</w:t>
      </w:r>
    </w:p>
    <w:p w:rsidR="000E014A" w:rsidRDefault="000E014A">
      <w:pPr>
        <w:pStyle w:val="ConsPlusNonformat"/>
        <w:jc w:val="both"/>
      </w:pPr>
      <w:r>
        <w:t>______________________________________________________________) тыс. рублей</w:t>
      </w:r>
    </w:p>
    <w:p w:rsidR="000E014A" w:rsidRDefault="000E014A">
      <w:pPr>
        <w:pStyle w:val="ConsPlusNonformat"/>
        <w:jc w:val="both"/>
      </w:pPr>
      <w:r>
        <w:t>на  приобретение  жилья  или  строительство  жилья  (подчеркнуть нужное) на</w:t>
      </w:r>
    </w:p>
    <w:p w:rsidR="000E014A" w:rsidRDefault="000E014A">
      <w:pPr>
        <w:pStyle w:val="ConsPlusNonformat"/>
        <w:jc w:val="both"/>
      </w:pPr>
      <w:r>
        <w:t>основании  нотариально  заверенной  копии  свидетельства о рождении ребенка</w:t>
      </w:r>
    </w:p>
    <w:p w:rsidR="000E014A" w:rsidRDefault="000E014A">
      <w:pPr>
        <w:pStyle w:val="ConsPlusNonformat"/>
        <w:jc w:val="both"/>
      </w:pPr>
      <w:r>
        <w:t>(либо правоустанавливающих документов на усыновление ребенка).</w:t>
      </w:r>
    </w:p>
    <w:p w:rsidR="000E014A" w:rsidRDefault="000E014A">
      <w:pPr>
        <w:pStyle w:val="ConsPlusNonformat"/>
        <w:jc w:val="both"/>
      </w:pPr>
    </w:p>
    <w:p w:rsidR="000E014A" w:rsidRDefault="000E014A">
      <w:pPr>
        <w:pStyle w:val="ConsPlusNonformat"/>
        <w:jc w:val="both"/>
      </w:pPr>
      <w:r>
        <w:t>Сведения:</w:t>
      </w:r>
    </w:p>
    <w:p w:rsidR="000E014A" w:rsidRDefault="000E014A">
      <w:pPr>
        <w:pStyle w:val="ConsPlusNonformat"/>
        <w:jc w:val="both"/>
      </w:pPr>
      <w:r>
        <w:t>1. Номер свидетельства на получение социальной выплаты: __________________.</w:t>
      </w:r>
    </w:p>
    <w:p w:rsidR="000E014A" w:rsidRDefault="000E014A">
      <w:pPr>
        <w:pStyle w:val="ConsPlusNonformat"/>
        <w:jc w:val="both"/>
      </w:pPr>
      <w:r>
        <w:t>2. Дата выдачи свидетельства на получение социальной выплаты: _____ 20__ г.</w:t>
      </w:r>
    </w:p>
    <w:p w:rsidR="000E014A" w:rsidRDefault="000E014A">
      <w:pPr>
        <w:pStyle w:val="ConsPlusNonformat"/>
        <w:jc w:val="both"/>
      </w:pPr>
      <w:r>
        <w:lastRenderedPageBreak/>
        <w:t>3.  Свидетельство  о  рождении  ребенка:  серия _____ N ____________ выдано</w:t>
      </w:r>
    </w:p>
    <w:p w:rsidR="000E014A" w:rsidRDefault="000E014A">
      <w:pPr>
        <w:pStyle w:val="ConsPlusNonformat"/>
        <w:jc w:val="both"/>
      </w:pPr>
      <w:r>
        <w:t>отделом    ЗАГС   исполнительного   комитета   муниципального   образования</w:t>
      </w:r>
    </w:p>
    <w:p w:rsidR="000E014A" w:rsidRDefault="000E014A">
      <w:pPr>
        <w:pStyle w:val="ConsPlusNonformat"/>
        <w:jc w:val="both"/>
      </w:pPr>
      <w:r>
        <w:t>_________________.</w:t>
      </w:r>
    </w:p>
    <w:p w:rsidR="000E014A" w:rsidRDefault="000E014A">
      <w:pPr>
        <w:pStyle w:val="ConsPlusNonformat"/>
        <w:jc w:val="both"/>
      </w:pPr>
      <w:r>
        <w:t xml:space="preserve"> (дата выдачи)</w:t>
      </w:r>
    </w:p>
    <w:p w:rsidR="000E014A" w:rsidRDefault="000E014A">
      <w:pPr>
        <w:pStyle w:val="ConsPlusNonformat"/>
        <w:jc w:val="both"/>
      </w:pPr>
      <w:r>
        <w:t>4. Ф.И.О. (при наличии) ребенка:</w:t>
      </w:r>
    </w:p>
    <w:p w:rsidR="000E014A" w:rsidRDefault="000E014A">
      <w:pPr>
        <w:pStyle w:val="ConsPlusNonformat"/>
        <w:jc w:val="both"/>
      </w:pPr>
      <w:r>
        <w:t>__________________________________________________________</w:t>
      </w:r>
    </w:p>
    <w:p w:rsidR="000E014A" w:rsidRDefault="000E014A">
      <w:pPr>
        <w:pStyle w:val="ConsPlusNonformat"/>
        <w:jc w:val="both"/>
      </w:pPr>
      <w:r>
        <w:t>5. Дата рождения ребенка: ________________________________</w:t>
      </w:r>
    </w:p>
    <w:p w:rsidR="000E014A" w:rsidRDefault="000E014A">
      <w:pPr>
        <w:pStyle w:val="ConsPlusNonformat"/>
        <w:jc w:val="both"/>
      </w:pPr>
    </w:p>
    <w:p w:rsidR="000E014A" w:rsidRDefault="000E014A">
      <w:pPr>
        <w:pStyle w:val="ConsPlusNonformat"/>
        <w:jc w:val="both"/>
      </w:pPr>
      <w:r>
        <w:t>__________________  ___________________</w:t>
      </w:r>
    </w:p>
    <w:p w:rsidR="000E014A" w:rsidRDefault="000E014A">
      <w:pPr>
        <w:pStyle w:val="ConsPlusNonformat"/>
        <w:jc w:val="both"/>
      </w:pPr>
      <w:r>
        <w:t xml:space="preserve">     (дата)             (подпись)</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3"/>
      </w:pPr>
      <w:r>
        <w:t>Приложение N 2</w:t>
      </w:r>
    </w:p>
    <w:p w:rsidR="000E014A" w:rsidRDefault="000E014A">
      <w:pPr>
        <w:pStyle w:val="ConsPlusNormal"/>
        <w:jc w:val="right"/>
      </w:pPr>
      <w:r>
        <w:t>к Правилам предоставления</w:t>
      </w:r>
    </w:p>
    <w:p w:rsidR="000E014A" w:rsidRDefault="000E014A">
      <w:pPr>
        <w:pStyle w:val="ConsPlusNormal"/>
        <w:jc w:val="right"/>
      </w:pPr>
      <w:r>
        <w:t>дополнительной социальной выплаты</w:t>
      </w:r>
    </w:p>
    <w:p w:rsidR="000E014A" w:rsidRDefault="000E014A">
      <w:pPr>
        <w:pStyle w:val="ConsPlusNormal"/>
        <w:jc w:val="right"/>
      </w:pPr>
      <w:r>
        <w:t>при рождении (усыновлении) одного</w:t>
      </w:r>
    </w:p>
    <w:p w:rsidR="000E014A" w:rsidRDefault="000E014A">
      <w:pPr>
        <w:pStyle w:val="ConsPlusNormal"/>
        <w:jc w:val="right"/>
      </w:pPr>
      <w:r>
        <w:t>ребенка молодой семье - участнику</w:t>
      </w:r>
    </w:p>
    <w:p w:rsidR="000E014A" w:rsidRDefault="000E014A">
      <w:pPr>
        <w:pStyle w:val="ConsPlusNormal"/>
        <w:jc w:val="right"/>
      </w:pPr>
      <w:r>
        <w:t>подпрограммы "Обеспечение жильем</w:t>
      </w:r>
    </w:p>
    <w:p w:rsidR="000E014A" w:rsidRDefault="000E014A">
      <w:pPr>
        <w:pStyle w:val="ConsPlusNormal"/>
        <w:jc w:val="right"/>
      </w:pPr>
      <w:r>
        <w:t>молодых семей в Республике Татарстан"</w:t>
      </w:r>
    </w:p>
    <w:p w:rsidR="000E014A" w:rsidRDefault="000E014A">
      <w:pPr>
        <w:pStyle w:val="ConsPlusNormal"/>
        <w:jc w:val="right"/>
      </w:pPr>
      <w:r>
        <w:t>государственной программы</w:t>
      </w:r>
    </w:p>
    <w:p w:rsidR="000E014A" w:rsidRDefault="000E014A">
      <w:pPr>
        <w:pStyle w:val="ConsPlusNormal"/>
        <w:jc w:val="right"/>
      </w:pPr>
      <w:r>
        <w:t>"Обеспечение качественным жильем</w:t>
      </w:r>
    </w:p>
    <w:p w:rsidR="000E014A" w:rsidRDefault="000E014A">
      <w:pPr>
        <w:pStyle w:val="ConsPlusNormal"/>
        <w:jc w:val="right"/>
      </w:pPr>
      <w:r>
        <w:t>и услугами жилищно-коммунального</w:t>
      </w:r>
    </w:p>
    <w:p w:rsidR="000E014A" w:rsidRDefault="000E014A">
      <w:pPr>
        <w:pStyle w:val="ConsPlusNormal"/>
        <w:jc w:val="right"/>
      </w:pPr>
      <w:r>
        <w:t>хозяйства населения Республики Татарстан"</w:t>
      </w:r>
    </w:p>
    <w:p w:rsidR="000E014A" w:rsidRDefault="000E014A">
      <w:pPr>
        <w:pStyle w:val="ConsPlusNormal"/>
        <w:jc w:val="both"/>
      </w:pPr>
    </w:p>
    <w:p w:rsidR="000E014A" w:rsidRDefault="000E014A">
      <w:pPr>
        <w:pStyle w:val="ConsPlusNormal"/>
        <w:jc w:val="right"/>
      </w:pPr>
      <w:r>
        <w:t>Форма</w:t>
      </w:r>
    </w:p>
    <w:p w:rsidR="000E014A" w:rsidRDefault="000E014A">
      <w:pPr>
        <w:pStyle w:val="ConsPlusNormal"/>
        <w:jc w:val="both"/>
      </w:pPr>
    </w:p>
    <w:p w:rsidR="000E014A" w:rsidRDefault="000E014A">
      <w:pPr>
        <w:pStyle w:val="ConsPlusNormal"/>
        <w:jc w:val="center"/>
      </w:pPr>
      <w:bookmarkStart w:id="55" w:name="P2291"/>
      <w:bookmarkEnd w:id="55"/>
      <w:r>
        <w:t>Список</w:t>
      </w:r>
    </w:p>
    <w:p w:rsidR="000E014A" w:rsidRDefault="000E014A">
      <w:pPr>
        <w:pStyle w:val="ConsPlusNormal"/>
        <w:jc w:val="center"/>
      </w:pPr>
      <w:r>
        <w:t>молодых семей на получение дополнительной социальной</w:t>
      </w:r>
    </w:p>
    <w:p w:rsidR="000E014A" w:rsidRDefault="000E014A">
      <w:pPr>
        <w:pStyle w:val="ConsPlusNormal"/>
        <w:jc w:val="center"/>
      </w:pPr>
      <w:r>
        <w:t>выплаты при рождении (усыновлении) одного ребенка молодой</w:t>
      </w:r>
    </w:p>
    <w:p w:rsidR="000E014A" w:rsidRDefault="000E014A">
      <w:pPr>
        <w:pStyle w:val="ConsPlusNormal"/>
        <w:jc w:val="center"/>
      </w:pPr>
      <w:r>
        <w:t>семье - участнику подпрограммы "Обеспечение жильем молодых</w:t>
      </w:r>
    </w:p>
    <w:p w:rsidR="000E014A" w:rsidRDefault="000E014A">
      <w:pPr>
        <w:pStyle w:val="ConsPlusNormal"/>
        <w:jc w:val="center"/>
      </w:pPr>
      <w:r>
        <w:t>семей в Республике Татарстан" государственной программы</w:t>
      </w:r>
    </w:p>
    <w:p w:rsidR="000E014A" w:rsidRDefault="000E014A">
      <w:pPr>
        <w:pStyle w:val="ConsPlusNormal"/>
        <w:jc w:val="center"/>
      </w:pPr>
      <w:r>
        <w:t>"Обеспечение качественным жильем и услугами</w:t>
      </w:r>
    </w:p>
    <w:p w:rsidR="000E014A" w:rsidRDefault="000E014A">
      <w:pPr>
        <w:pStyle w:val="ConsPlusNormal"/>
        <w:jc w:val="center"/>
      </w:pPr>
      <w:r>
        <w:t>жилищно-коммунального хозяйства населения</w:t>
      </w:r>
    </w:p>
    <w:p w:rsidR="000E014A" w:rsidRDefault="000E014A">
      <w:pPr>
        <w:pStyle w:val="ConsPlusNormal"/>
        <w:jc w:val="center"/>
      </w:pPr>
      <w:r>
        <w:t>Республики Татарстан"</w:t>
      </w:r>
    </w:p>
    <w:p w:rsidR="000E014A" w:rsidRDefault="000E014A">
      <w:pPr>
        <w:pStyle w:val="ConsPlusNormal"/>
        <w:jc w:val="center"/>
      </w:pPr>
      <w:r>
        <w:t>по состоянию на "___" ____________ 20___ года</w:t>
      </w:r>
    </w:p>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474"/>
        <w:gridCol w:w="1462"/>
        <w:gridCol w:w="850"/>
        <w:gridCol w:w="754"/>
        <w:gridCol w:w="1720"/>
        <w:gridCol w:w="1059"/>
        <w:gridCol w:w="1887"/>
      </w:tblGrid>
      <w:tr w:rsidR="000E014A">
        <w:tc>
          <w:tcPr>
            <w:tcW w:w="624" w:type="dxa"/>
            <w:vMerge w:val="restart"/>
          </w:tcPr>
          <w:p w:rsidR="000E014A" w:rsidRDefault="000E014A">
            <w:pPr>
              <w:pStyle w:val="ConsPlusNormal"/>
              <w:jc w:val="center"/>
            </w:pPr>
            <w:r>
              <w:lastRenderedPageBreak/>
              <w:t>N п/п</w:t>
            </w:r>
          </w:p>
        </w:tc>
        <w:tc>
          <w:tcPr>
            <w:tcW w:w="1417" w:type="dxa"/>
            <w:vMerge w:val="restart"/>
          </w:tcPr>
          <w:p w:rsidR="000E014A" w:rsidRDefault="000E014A">
            <w:pPr>
              <w:pStyle w:val="ConsPlusNormal"/>
              <w:jc w:val="center"/>
            </w:pPr>
            <w:r>
              <w:t>Фамилия, имя, отчество (при наличии) заявителя</w:t>
            </w:r>
          </w:p>
        </w:tc>
        <w:tc>
          <w:tcPr>
            <w:tcW w:w="1474" w:type="dxa"/>
            <w:vMerge w:val="restart"/>
          </w:tcPr>
          <w:p w:rsidR="000E014A" w:rsidRDefault="000E014A">
            <w:pPr>
              <w:pStyle w:val="ConsPlusNormal"/>
              <w:jc w:val="center"/>
            </w:pPr>
            <w:r>
              <w:t>Состав семьи на дату выдачи свидетельства на получение социальной выплаты</w:t>
            </w:r>
          </w:p>
        </w:tc>
        <w:tc>
          <w:tcPr>
            <w:tcW w:w="1462" w:type="dxa"/>
            <w:vMerge w:val="restart"/>
          </w:tcPr>
          <w:p w:rsidR="000E014A" w:rsidRDefault="000E014A">
            <w:pPr>
              <w:pStyle w:val="ConsPlusNormal"/>
              <w:jc w:val="center"/>
            </w:pPr>
            <w:r>
              <w:t>Размер социальной выплаты, указанный в свидетельстве на получение социальной выплаты, рублей</w:t>
            </w:r>
          </w:p>
        </w:tc>
        <w:tc>
          <w:tcPr>
            <w:tcW w:w="1604" w:type="dxa"/>
            <w:gridSpan w:val="2"/>
          </w:tcPr>
          <w:p w:rsidR="000E014A" w:rsidRDefault="000E014A">
            <w:pPr>
              <w:pStyle w:val="ConsPlusNormal"/>
              <w:jc w:val="center"/>
            </w:pPr>
            <w:r>
              <w:t>Реквизиты свидетельства на получение социальной выплаты</w:t>
            </w:r>
          </w:p>
        </w:tc>
        <w:tc>
          <w:tcPr>
            <w:tcW w:w="1720" w:type="dxa"/>
            <w:vMerge w:val="restart"/>
          </w:tcPr>
          <w:p w:rsidR="000E014A" w:rsidRDefault="000E014A">
            <w:pPr>
              <w:pStyle w:val="ConsPlusNormal"/>
              <w:jc w:val="center"/>
            </w:pPr>
            <w:r>
              <w:t>Ф.И.О. (при наличии) рожденного (усыновленного) ребенка</w:t>
            </w:r>
          </w:p>
        </w:tc>
        <w:tc>
          <w:tcPr>
            <w:tcW w:w="1059" w:type="dxa"/>
            <w:vMerge w:val="restart"/>
          </w:tcPr>
          <w:p w:rsidR="000E014A" w:rsidRDefault="000E014A">
            <w:pPr>
              <w:pStyle w:val="ConsPlusNormal"/>
              <w:jc w:val="center"/>
            </w:pPr>
            <w:r>
              <w:t>Дата рождения ребенка</w:t>
            </w:r>
          </w:p>
        </w:tc>
        <w:tc>
          <w:tcPr>
            <w:tcW w:w="1887" w:type="dxa"/>
            <w:vMerge w:val="restart"/>
          </w:tcPr>
          <w:p w:rsidR="000E014A" w:rsidRDefault="000E014A">
            <w:pPr>
              <w:pStyle w:val="ConsPlusNormal"/>
              <w:jc w:val="center"/>
            </w:pPr>
            <w:r>
              <w:t>Размер дополнительной социальной выплаты, рублей</w:t>
            </w:r>
          </w:p>
        </w:tc>
      </w:tr>
      <w:tr w:rsidR="000E014A">
        <w:tc>
          <w:tcPr>
            <w:tcW w:w="624" w:type="dxa"/>
            <w:vMerge/>
          </w:tcPr>
          <w:p w:rsidR="000E014A" w:rsidRDefault="000E014A"/>
        </w:tc>
        <w:tc>
          <w:tcPr>
            <w:tcW w:w="1417" w:type="dxa"/>
            <w:vMerge/>
          </w:tcPr>
          <w:p w:rsidR="000E014A" w:rsidRDefault="000E014A"/>
        </w:tc>
        <w:tc>
          <w:tcPr>
            <w:tcW w:w="1474" w:type="dxa"/>
            <w:vMerge/>
          </w:tcPr>
          <w:p w:rsidR="000E014A" w:rsidRDefault="000E014A"/>
        </w:tc>
        <w:tc>
          <w:tcPr>
            <w:tcW w:w="1462" w:type="dxa"/>
            <w:vMerge/>
          </w:tcPr>
          <w:p w:rsidR="000E014A" w:rsidRDefault="000E014A"/>
        </w:tc>
        <w:tc>
          <w:tcPr>
            <w:tcW w:w="850" w:type="dxa"/>
          </w:tcPr>
          <w:p w:rsidR="000E014A" w:rsidRDefault="000E014A">
            <w:pPr>
              <w:pStyle w:val="ConsPlusNormal"/>
              <w:jc w:val="center"/>
            </w:pPr>
            <w:r>
              <w:t>номер</w:t>
            </w:r>
          </w:p>
        </w:tc>
        <w:tc>
          <w:tcPr>
            <w:tcW w:w="754" w:type="dxa"/>
          </w:tcPr>
          <w:p w:rsidR="000E014A" w:rsidRDefault="000E014A">
            <w:pPr>
              <w:pStyle w:val="ConsPlusNormal"/>
              <w:jc w:val="center"/>
            </w:pPr>
            <w:r>
              <w:t>дата</w:t>
            </w:r>
          </w:p>
        </w:tc>
        <w:tc>
          <w:tcPr>
            <w:tcW w:w="1720" w:type="dxa"/>
            <w:vMerge/>
          </w:tcPr>
          <w:p w:rsidR="000E014A" w:rsidRDefault="000E014A"/>
        </w:tc>
        <w:tc>
          <w:tcPr>
            <w:tcW w:w="1059" w:type="dxa"/>
            <w:vMerge/>
          </w:tcPr>
          <w:p w:rsidR="000E014A" w:rsidRDefault="000E014A"/>
        </w:tc>
        <w:tc>
          <w:tcPr>
            <w:tcW w:w="1887" w:type="dxa"/>
            <w:vMerge/>
          </w:tcPr>
          <w:p w:rsidR="000E014A" w:rsidRDefault="000E014A"/>
        </w:tc>
      </w:tr>
      <w:tr w:rsidR="000E014A">
        <w:tc>
          <w:tcPr>
            <w:tcW w:w="624" w:type="dxa"/>
          </w:tcPr>
          <w:p w:rsidR="000E014A" w:rsidRDefault="000E014A">
            <w:pPr>
              <w:pStyle w:val="ConsPlusNormal"/>
              <w:jc w:val="center"/>
            </w:pPr>
            <w:r>
              <w:t>1</w:t>
            </w:r>
          </w:p>
        </w:tc>
        <w:tc>
          <w:tcPr>
            <w:tcW w:w="1417" w:type="dxa"/>
          </w:tcPr>
          <w:p w:rsidR="000E014A" w:rsidRDefault="000E014A">
            <w:pPr>
              <w:pStyle w:val="ConsPlusNormal"/>
              <w:jc w:val="center"/>
            </w:pPr>
            <w:r>
              <w:t>2</w:t>
            </w:r>
          </w:p>
        </w:tc>
        <w:tc>
          <w:tcPr>
            <w:tcW w:w="1474" w:type="dxa"/>
          </w:tcPr>
          <w:p w:rsidR="000E014A" w:rsidRDefault="000E014A">
            <w:pPr>
              <w:pStyle w:val="ConsPlusNormal"/>
              <w:jc w:val="center"/>
            </w:pPr>
            <w:r>
              <w:t>3</w:t>
            </w:r>
          </w:p>
        </w:tc>
        <w:tc>
          <w:tcPr>
            <w:tcW w:w="1462" w:type="dxa"/>
          </w:tcPr>
          <w:p w:rsidR="000E014A" w:rsidRDefault="000E014A">
            <w:pPr>
              <w:pStyle w:val="ConsPlusNormal"/>
              <w:jc w:val="center"/>
            </w:pPr>
            <w:r>
              <w:t>4</w:t>
            </w:r>
          </w:p>
        </w:tc>
        <w:tc>
          <w:tcPr>
            <w:tcW w:w="850" w:type="dxa"/>
          </w:tcPr>
          <w:p w:rsidR="000E014A" w:rsidRDefault="000E014A">
            <w:pPr>
              <w:pStyle w:val="ConsPlusNormal"/>
              <w:jc w:val="center"/>
            </w:pPr>
            <w:r>
              <w:t>5</w:t>
            </w:r>
          </w:p>
        </w:tc>
        <w:tc>
          <w:tcPr>
            <w:tcW w:w="754" w:type="dxa"/>
          </w:tcPr>
          <w:p w:rsidR="000E014A" w:rsidRDefault="000E014A">
            <w:pPr>
              <w:pStyle w:val="ConsPlusNormal"/>
              <w:jc w:val="center"/>
            </w:pPr>
            <w:r>
              <w:t>6</w:t>
            </w:r>
          </w:p>
        </w:tc>
        <w:tc>
          <w:tcPr>
            <w:tcW w:w="1720" w:type="dxa"/>
          </w:tcPr>
          <w:p w:rsidR="000E014A" w:rsidRDefault="000E014A">
            <w:pPr>
              <w:pStyle w:val="ConsPlusNormal"/>
              <w:jc w:val="center"/>
            </w:pPr>
            <w:r>
              <w:t>7</w:t>
            </w:r>
          </w:p>
        </w:tc>
        <w:tc>
          <w:tcPr>
            <w:tcW w:w="1059" w:type="dxa"/>
          </w:tcPr>
          <w:p w:rsidR="000E014A" w:rsidRDefault="000E014A">
            <w:pPr>
              <w:pStyle w:val="ConsPlusNormal"/>
              <w:jc w:val="center"/>
            </w:pPr>
            <w:r>
              <w:t>8</w:t>
            </w:r>
          </w:p>
        </w:tc>
        <w:tc>
          <w:tcPr>
            <w:tcW w:w="1887" w:type="dxa"/>
          </w:tcPr>
          <w:p w:rsidR="000E014A" w:rsidRDefault="000E014A">
            <w:pPr>
              <w:pStyle w:val="ConsPlusNormal"/>
              <w:jc w:val="center"/>
            </w:pPr>
            <w:r>
              <w:t>9</w:t>
            </w:r>
          </w:p>
        </w:tc>
      </w:tr>
      <w:tr w:rsidR="000E014A">
        <w:tc>
          <w:tcPr>
            <w:tcW w:w="624" w:type="dxa"/>
          </w:tcPr>
          <w:p w:rsidR="000E014A" w:rsidRDefault="000E014A">
            <w:pPr>
              <w:pStyle w:val="ConsPlusNormal"/>
            </w:pPr>
          </w:p>
        </w:tc>
        <w:tc>
          <w:tcPr>
            <w:tcW w:w="1417" w:type="dxa"/>
          </w:tcPr>
          <w:p w:rsidR="000E014A" w:rsidRDefault="000E014A">
            <w:pPr>
              <w:pStyle w:val="ConsPlusNormal"/>
            </w:pPr>
          </w:p>
        </w:tc>
        <w:tc>
          <w:tcPr>
            <w:tcW w:w="1474" w:type="dxa"/>
          </w:tcPr>
          <w:p w:rsidR="000E014A" w:rsidRDefault="000E014A">
            <w:pPr>
              <w:pStyle w:val="ConsPlusNormal"/>
            </w:pPr>
          </w:p>
        </w:tc>
        <w:tc>
          <w:tcPr>
            <w:tcW w:w="1462" w:type="dxa"/>
          </w:tcPr>
          <w:p w:rsidR="000E014A" w:rsidRDefault="000E014A">
            <w:pPr>
              <w:pStyle w:val="ConsPlusNormal"/>
            </w:pPr>
          </w:p>
        </w:tc>
        <w:tc>
          <w:tcPr>
            <w:tcW w:w="850" w:type="dxa"/>
          </w:tcPr>
          <w:p w:rsidR="000E014A" w:rsidRDefault="000E014A">
            <w:pPr>
              <w:pStyle w:val="ConsPlusNormal"/>
            </w:pPr>
          </w:p>
        </w:tc>
        <w:tc>
          <w:tcPr>
            <w:tcW w:w="754" w:type="dxa"/>
          </w:tcPr>
          <w:p w:rsidR="000E014A" w:rsidRDefault="000E014A">
            <w:pPr>
              <w:pStyle w:val="ConsPlusNormal"/>
            </w:pPr>
          </w:p>
        </w:tc>
        <w:tc>
          <w:tcPr>
            <w:tcW w:w="1720" w:type="dxa"/>
          </w:tcPr>
          <w:p w:rsidR="000E014A" w:rsidRDefault="000E014A">
            <w:pPr>
              <w:pStyle w:val="ConsPlusNormal"/>
            </w:pPr>
          </w:p>
        </w:tc>
        <w:tc>
          <w:tcPr>
            <w:tcW w:w="1059" w:type="dxa"/>
          </w:tcPr>
          <w:p w:rsidR="000E014A" w:rsidRDefault="000E014A">
            <w:pPr>
              <w:pStyle w:val="ConsPlusNormal"/>
            </w:pPr>
          </w:p>
        </w:tc>
        <w:tc>
          <w:tcPr>
            <w:tcW w:w="1887" w:type="dxa"/>
          </w:tcPr>
          <w:p w:rsidR="000E014A" w:rsidRDefault="000E014A">
            <w:pPr>
              <w:pStyle w:val="ConsPlusNormal"/>
            </w:pPr>
          </w:p>
        </w:tc>
      </w:tr>
      <w:tr w:rsidR="000E014A">
        <w:tc>
          <w:tcPr>
            <w:tcW w:w="624" w:type="dxa"/>
          </w:tcPr>
          <w:p w:rsidR="000E014A" w:rsidRDefault="000E014A">
            <w:pPr>
              <w:pStyle w:val="ConsPlusNormal"/>
            </w:pPr>
          </w:p>
        </w:tc>
        <w:tc>
          <w:tcPr>
            <w:tcW w:w="1417" w:type="dxa"/>
          </w:tcPr>
          <w:p w:rsidR="000E014A" w:rsidRDefault="000E014A">
            <w:pPr>
              <w:pStyle w:val="ConsPlusNormal"/>
            </w:pPr>
          </w:p>
        </w:tc>
        <w:tc>
          <w:tcPr>
            <w:tcW w:w="1474" w:type="dxa"/>
          </w:tcPr>
          <w:p w:rsidR="000E014A" w:rsidRDefault="000E014A">
            <w:pPr>
              <w:pStyle w:val="ConsPlusNormal"/>
            </w:pPr>
          </w:p>
        </w:tc>
        <w:tc>
          <w:tcPr>
            <w:tcW w:w="1462" w:type="dxa"/>
          </w:tcPr>
          <w:p w:rsidR="000E014A" w:rsidRDefault="000E014A">
            <w:pPr>
              <w:pStyle w:val="ConsPlusNormal"/>
            </w:pPr>
          </w:p>
        </w:tc>
        <w:tc>
          <w:tcPr>
            <w:tcW w:w="850" w:type="dxa"/>
          </w:tcPr>
          <w:p w:rsidR="000E014A" w:rsidRDefault="000E014A">
            <w:pPr>
              <w:pStyle w:val="ConsPlusNormal"/>
            </w:pPr>
          </w:p>
        </w:tc>
        <w:tc>
          <w:tcPr>
            <w:tcW w:w="754" w:type="dxa"/>
          </w:tcPr>
          <w:p w:rsidR="000E014A" w:rsidRDefault="000E014A">
            <w:pPr>
              <w:pStyle w:val="ConsPlusNormal"/>
            </w:pPr>
          </w:p>
        </w:tc>
        <w:tc>
          <w:tcPr>
            <w:tcW w:w="1720" w:type="dxa"/>
          </w:tcPr>
          <w:p w:rsidR="000E014A" w:rsidRDefault="000E014A">
            <w:pPr>
              <w:pStyle w:val="ConsPlusNormal"/>
            </w:pPr>
          </w:p>
        </w:tc>
        <w:tc>
          <w:tcPr>
            <w:tcW w:w="1059" w:type="dxa"/>
          </w:tcPr>
          <w:p w:rsidR="000E014A" w:rsidRDefault="000E014A">
            <w:pPr>
              <w:pStyle w:val="ConsPlusNormal"/>
            </w:pPr>
          </w:p>
        </w:tc>
        <w:tc>
          <w:tcPr>
            <w:tcW w:w="1887" w:type="dxa"/>
          </w:tcPr>
          <w:p w:rsidR="000E014A" w:rsidRDefault="000E014A">
            <w:pPr>
              <w:pStyle w:val="ConsPlusNormal"/>
            </w:pPr>
          </w:p>
        </w:tc>
      </w:tr>
      <w:tr w:rsidR="000E014A">
        <w:tc>
          <w:tcPr>
            <w:tcW w:w="624" w:type="dxa"/>
          </w:tcPr>
          <w:p w:rsidR="000E014A" w:rsidRDefault="000E014A">
            <w:pPr>
              <w:pStyle w:val="ConsPlusNormal"/>
            </w:pPr>
          </w:p>
        </w:tc>
        <w:tc>
          <w:tcPr>
            <w:tcW w:w="1417" w:type="dxa"/>
          </w:tcPr>
          <w:p w:rsidR="000E014A" w:rsidRDefault="000E014A">
            <w:pPr>
              <w:pStyle w:val="ConsPlusNormal"/>
            </w:pPr>
          </w:p>
        </w:tc>
        <w:tc>
          <w:tcPr>
            <w:tcW w:w="1474" w:type="dxa"/>
          </w:tcPr>
          <w:p w:rsidR="000E014A" w:rsidRDefault="000E014A">
            <w:pPr>
              <w:pStyle w:val="ConsPlusNormal"/>
            </w:pPr>
          </w:p>
        </w:tc>
        <w:tc>
          <w:tcPr>
            <w:tcW w:w="1462" w:type="dxa"/>
          </w:tcPr>
          <w:p w:rsidR="000E014A" w:rsidRDefault="000E014A">
            <w:pPr>
              <w:pStyle w:val="ConsPlusNormal"/>
            </w:pPr>
          </w:p>
        </w:tc>
        <w:tc>
          <w:tcPr>
            <w:tcW w:w="850" w:type="dxa"/>
          </w:tcPr>
          <w:p w:rsidR="000E014A" w:rsidRDefault="000E014A">
            <w:pPr>
              <w:pStyle w:val="ConsPlusNormal"/>
            </w:pPr>
          </w:p>
        </w:tc>
        <w:tc>
          <w:tcPr>
            <w:tcW w:w="754" w:type="dxa"/>
          </w:tcPr>
          <w:p w:rsidR="000E014A" w:rsidRDefault="000E014A">
            <w:pPr>
              <w:pStyle w:val="ConsPlusNormal"/>
            </w:pPr>
          </w:p>
        </w:tc>
        <w:tc>
          <w:tcPr>
            <w:tcW w:w="1720" w:type="dxa"/>
          </w:tcPr>
          <w:p w:rsidR="000E014A" w:rsidRDefault="000E014A">
            <w:pPr>
              <w:pStyle w:val="ConsPlusNormal"/>
            </w:pPr>
          </w:p>
        </w:tc>
        <w:tc>
          <w:tcPr>
            <w:tcW w:w="1059" w:type="dxa"/>
          </w:tcPr>
          <w:p w:rsidR="000E014A" w:rsidRDefault="000E014A">
            <w:pPr>
              <w:pStyle w:val="ConsPlusNormal"/>
            </w:pPr>
          </w:p>
        </w:tc>
        <w:tc>
          <w:tcPr>
            <w:tcW w:w="1887" w:type="dxa"/>
          </w:tcPr>
          <w:p w:rsidR="000E014A" w:rsidRDefault="000E014A">
            <w:pPr>
              <w:pStyle w:val="ConsPlusNormal"/>
            </w:pPr>
          </w:p>
        </w:tc>
      </w:tr>
    </w:tbl>
    <w:p w:rsidR="000E014A" w:rsidRDefault="000E014A">
      <w:pPr>
        <w:pStyle w:val="ConsPlusNormal"/>
        <w:jc w:val="both"/>
      </w:pPr>
    </w:p>
    <w:p w:rsidR="000E014A" w:rsidRDefault="000E014A">
      <w:pPr>
        <w:pStyle w:val="ConsPlusNonformat"/>
        <w:jc w:val="both"/>
      </w:pPr>
      <w:r>
        <w:t>Дата ___________________</w:t>
      </w:r>
    </w:p>
    <w:p w:rsidR="000E014A" w:rsidRDefault="000E014A">
      <w:pPr>
        <w:pStyle w:val="ConsPlusNonformat"/>
        <w:jc w:val="both"/>
      </w:pPr>
      <w:r>
        <w:t>Руководитель исполнительного комитета</w:t>
      </w:r>
    </w:p>
    <w:p w:rsidR="000E014A" w:rsidRDefault="000E014A">
      <w:pPr>
        <w:pStyle w:val="ConsPlusNonformat"/>
        <w:jc w:val="both"/>
      </w:pPr>
      <w:r>
        <w:t>муниципального образования Республики Татарстан _________(________________)</w:t>
      </w:r>
    </w:p>
    <w:p w:rsidR="000E014A" w:rsidRDefault="000E014A">
      <w:pPr>
        <w:pStyle w:val="ConsPlusNonformat"/>
        <w:jc w:val="both"/>
      </w:pPr>
      <w:r>
        <w:t xml:space="preserve">                                            (подпись) (расшифровка подписи)</w:t>
      </w:r>
    </w:p>
    <w:p w:rsidR="000E014A" w:rsidRDefault="000E014A">
      <w:pPr>
        <w:pStyle w:val="ConsPlusNonformat"/>
        <w:jc w:val="both"/>
      </w:pPr>
    </w:p>
    <w:p w:rsidR="000E014A" w:rsidRDefault="000E014A">
      <w:pPr>
        <w:pStyle w:val="ConsPlusNonformat"/>
        <w:jc w:val="both"/>
      </w:pPr>
      <w:r>
        <w:t>М.П.</w:t>
      </w:r>
    </w:p>
    <w:p w:rsidR="000E014A" w:rsidRDefault="000E014A">
      <w:pPr>
        <w:pStyle w:val="ConsPlusNonformat"/>
        <w:jc w:val="both"/>
      </w:pPr>
      <w:r>
        <w:t>Ф.И.О. (при наличии) исполнителя ____________ (контактный телефон ________)</w:t>
      </w:r>
    </w:p>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3"/>
      </w:pPr>
      <w:r>
        <w:t>Приложение N 3</w:t>
      </w:r>
    </w:p>
    <w:p w:rsidR="000E014A" w:rsidRDefault="000E014A">
      <w:pPr>
        <w:pStyle w:val="ConsPlusNormal"/>
        <w:jc w:val="right"/>
      </w:pPr>
      <w:r>
        <w:t>к Правилам предоставления</w:t>
      </w:r>
    </w:p>
    <w:p w:rsidR="000E014A" w:rsidRDefault="000E014A">
      <w:pPr>
        <w:pStyle w:val="ConsPlusNormal"/>
        <w:jc w:val="right"/>
      </w:pPr>
      <w:r>
        <w:t>дополнительной социальной выплаты</w:t>
      </w:r>
    </w:p>
    <w:p w:rsidR="000E014A" w:rsidRDefault="000E014A">
      <w:pPr>
        <w:pStyle w:val="ConsPlusNormal"/>
        <w:jc w:val="right"/>
      </w:pPr>
      <w:r>
        <w:t>при рождении (усыновлении) одного</w:t>
      </w:r>
    </w:p>
    <w:p w:rsidR="000E014A" w:rsidRDefault="000E014A">
      <w:pPr>
        <w:pStyle w:val="ConsPlusNormal"/>
        <w:jc w:val="right"/>
      </w:pPr>
      <w:r>
        <w:t>ребенка молодой семье - участнику</w:t>
      </w:r>
    </w:p>
    <w:p w:rsidR="000E014A" w:rsidRDefault="000E014A">
      <w:pPr>
        <w:pStyle w:val="ConsPlusNormal"/>
        <w:jc w:val="right"/>
      </w:pPr>
      <w:r>
        <w:t>подпрограммы "Обеспечение жильем</w:t>
      </w:r>
    </w:p>
    <w:p w:rsidR="000E014A" w:rsidRDefault="000E014A">
      <w:pPr>
        <w:pStyle w:val="ConsPlusNormal"/>
        <w:jc w:val="right"/>
      </w:pPr>
      <w:r>
        <w:t>молодых семей в Республике Татарстан"</w:t>
      </w:r>
    </w:p>
    <w:p w:rsidR="000E014A" w:rsidRDefault="000E014A">
      <w:pPr>
        <w:pStyle w:val="ConsPlusNormal"/>
        <w:jc w:val="right"/>
      </w:pPr>
      <w:r>
        <w:t>государственной программы</w:t>
      </w:r>
    </w:p>
    <w:p w:rsidR="000E014A" w:rsidRDefault="000E014A">
      <w:pPr>
        <w:pStyle w:val="ConsPlusNormal"/>
        <w:jc w:val="right"/>
      </w:pPr>
      <w:r>
        <w:t>"Обеспечение качественным жильем</w:t>
      </w:r>
    </w:p>
    <w:p w:rsidR="000E014A" w:rsidRDefault="000E014A">
      <w:pPr>
        <w:pStyle w:val="ConsPlusNormal"/>
        <w:jc w:val="right"/>
      </w:pPr>
      <w:r>
        <w:t>и услугами жилищно-коммунального</w:t>
      </w:r>
    </w:p>
    <w:p w:rsidR="000E014A" w:rsidRDefault="000E014A">
      <w:pPr>
        <w:pStyle w:val="ConsPlusNormal"/>
        <w:jc w:val="right"/>
      </w:pPr>
      <w:r>
        <w:t>хозяйства населения Республики Татарстан"</w:t>
      </w:r>
    </w:p>
    <w:p w:rsidR="000E014A" w:rsidRDefault="000E014A">
      <w:pPr>
        <w:pStyle w:val="ConsPlusNormal"/>
        <w:jc w:val="both"/>
      </w:pPr>
    </w:p>
    <w:p w:rsidR="000E014A" w:rsidRDefault="000E014A">
      <w:pPr>
        <w:pStyle w:val="ConsPlusNormal"/>
        <w:jc w:val="right"/>
      </w:pPr>
      <w:r>
        <w:t>Форма</w:t>
      </w:r>
    </w:p>
    <w:p w:rsidR="000E014A" w:rsidRDefault="000E014A">
      <w:pPr>
        <w:pStyle w:val="ConsPlusNormal"/>
        <w:jc w:val="both"/>
      </w:pPr>
    </w:p>
    <w:p w:rsidR="000E014A" w:rsidRDefault="000E014A">
      <w:pPr>
        <w:pStyle w:val="ConsPlusNormal"/>
        <w:jc w:val="center"/>
      </w:pPr>
      <w:bookmarkStart w:id="56" w:name="P2374"/>
      <w:bookmarkEnd w:id="56"/>
      <w:r>
        <w:t>Отчет</w:t>
      </w:r>
    </w:p>
    <w:p w:rsidR="000E014A" w:rsidRDefault="000E014A">
      <w:pPr>
        <w:pStyle w:val="ConsPlusNormal"/>
        <w:jc w:val="center"/>
      </w:pPr>
      <w:r>
        <w:t>о целевом использовании полученных средств бюджета</w:t>
      </w:r>
    </w:p>
    <w:p w:rsidR="000E014A" w:rsidRDefault="000E014A">
      <w:pPr>
        <w:pStyle w:val="ConsPlusNormal"/>
        <w:jc w:val="center"/>
      </w:pPr>
      <w:r>
        <w:t>Республики Татарстан на предоставление дополнительной</w:t>
      </w:r>
    </w:p>
    <w:p w:rsidR="000E014A" w:rsidRDefault="000E014A">
      <w:pPr>
        <w:pStyle w:val="ConsPlusNormal"/>
        <w:jc w:val="center"/>
      </w:pPr>
      <w:r>
        <w:t>социальной выплаты при рождении (усыновлении) одного</w:t>
      </w:r>
    </w:p>
    <w:p w:rsidR="000E014A" w:rsidRDefault="000E014A">
      <w:pPr>
        <w:pStyle w:val="ConsPlusNormal"/>
        <w:jc w:val="center"/>
      </w:pPr>
      <w:r>
        <w:t>ребенка молодой семье - участнику подпрограммы</w:t>
      </w:r>
    </w:p>
    <w:p w:rsidR="000E014A" w:rsidRDefault="000E014A">
      <w:pPr>
        <w:pStyle w:val="ConsPlusNormal"/>
        <w:jc w:val="center"/>
      </w:pPr>
      <w:r>
        <w:t>"Обеспечение жильем молодых семей в Республике Татарстан"</w:t>
      </w:r>
    </w:p>
    <w:p w:rsidR="000E014A" w:rsidRDefault="000E014A">
      <w:pPr>
        <w:pStyle w:val="ConsPlusNormal"/>
        <w:jc w:val="center"/>
      </w:pPr>
      <w:r>
        <w:t>государственной программы "Обеспечение качественным жильем</w:t>
      </w:r>
    </w:p>
    <w:p w:rsidR="000E014A" w:rsidRDefault="000E014A">
      <w:pPr>
        <w:pStyle w:val="ConsPlusNormal"/>
        <w:jc w:val="center"/>
      </w:pPr>
      <w:r>
        <w:t>и услугами жилищно-коммунального хозяйства населения</w:t>
      </w:r>
    </w:p>
    <w:p w:rsidR="000E014A" w:rsidRDefault="000E014A">
      <w:pPr>
        <w:pStyle w:val="ConsPlusNormal"/>
        <w:jc w:val="center"/>
      </w:pPr>
      <w:r>
        <w:t>Республики Татарстан" по состоянию</w:t>
      </w:r>
    </w:p>
    <w:p w:rsidR="000E014A" w:rsidRDefault="000E014A">
      <w:pPr>
        <w:pStyle w:val="ConsPlusNormal"/>
        <w:jc w:val="center"/>
      </w:pPr>
      <w:r>
        <w:t>на "___" ____________ 20___ года</w:t>
      </w:r>
    </w:p>
    <w:p w:rsidR="000E014A" w:rsidRDefault="000E014A">
      <w:pPr>
        <w:pStyle w:val="ConsPlusNormal"/>
        <w:jc w:val="both"/>
      </w:pPr>
    </w:p>
    <w:p w:rsidR="000E014A" w:rsidRDefault="000E014A">
      <w:pPr>
        <w:pStyle w:val="ConsPlusNormal"/>
        <w:jc w:val="right"/>
      </w:pPr>
      <w:r>
        <w:t>(тыс. рублей)</w:t>
      </w: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04"/>
        <w:gridCol w:w="1644"/>
        <w:gridCol w:w="1474"/>
        <w:gridCol w:w="1304"/>
        <w:gridCol w:w="1536"/>
        <w:gridCol w:w="867"/>
        <w:gridCol w:w="913"/>
        <w:gridCol w:w="845"/>
        <w:gridCol w:w="850"/>
      </w:tblGrid>
      <w:tr w:rsidR="000E014A">
        <w:tc>
          <w:tcPr>
            <w:tcW w:w="624" w:type="dxa"/>
            <w:vMerge w:val="restart"/>
          </w:tcPr>
          <w:p w:rsidR="000E014A" w:rsidRDefault="000E014A">
            <w:pPr>
              <w:pStyle w:val="ConsPlusNormal"/>
              <w:jc w:val="center"/>
            </w:pPr>
            <w:r>
              <w:lastRenderedPageBreak/>
              <w:t>N п/п</w:t>
            </w:r>
          </w:p>
        </w:tc>
        <w:tc>
          <w:tcPr>
            <w:tcW w:w="1304" w:type="dxa"/>
            <w:vMerge w:val="restart"/>
          </w:tcPr>
          <w:p w:rsidR="000E014A" w:rsidRDefault="000E014A">
            <w:pPr>
              <w:pStyle w:val="ConsPlusNormal"/>
              <w:jc w:val="center"/>
            </w:pPr>
            <w:r>
              <w:t>Фамилия, имя, отчество (при наличии) заявителя</w:t>
            </w:r>
          </w:p>
        </w:tc>
        <w:tc>
          <w:tcPr>
            <w:tcW w:w="1644" w:type="dxa"/>
            <w:vMerge w:val="restart"/>
          </w:tcPr>
          <w:p w:rsidR="000E014A" w:rsidRDefault="000E014A">
            <w:pPr>
              <w:pStyle w:val="ConsPlusNormal"/>
              <w:jc w:val="center"/>
            </w:pPr>
            <w:r>
              <w:t>Номер и дата выдачи свидетельства на получение социальной выплаты</w:t>
            </w:r>
          </w:p>
        </w:tc>
        <w:tc>
          <w:tcPr>
            <w:tcW w:w="1474" w:type="dxa"/>
            <w:vMerge w:val="restart"/>
          </w:tcPr>
          <w:p w:rsidR="000E014A" w:rsidRDefault="000E014A">
            <w:pPr>
              <w:pStyle w:val="ConsPlusNormal"/>
              <w:jc w:val="center"/>
            </w:pPr>
            <w:r>
              <w:t>Фамилия, имя, отчество (при наличии) рожденного (усыновленного) ребенка</w:t>
            </w:r>
          </w:p>
        </w:tc>
        <w:tc>
          <w:tcPr>
            <w:tcW w:w="1304" w:type="dxa"/>
            <w:vMerge w:val="restart"/>
          </w:tcPr>
          <w:p w:rsidR="000E014A" w:rsidRDefault="000E014A">
            <w:pPr>
              <w:pStyle w:val="ConsPlusNormal"/>
              <w:jc w:val="center"/>
            </w:pPr>
            <w:r>
              <w:t>Дата рождения ребенка</w:t>
            </w:r>
          </w:p>
        </w:tc>
        <w:tc>
          <w:tcPr>
            <w:tcW w:w="1536" w:type="dxa"/>
            <w:vMerge w:val="restart"/>
          </w:tcPr>
          <w:p w:rsidR="000E014A" w:rsidRDefault="000E014A">
            <w:pPr>
              <w:pStyle w:val="ConsPlusNormal"/>
              <w:jc w:val="center"/>
            </w:pPr>
            <w:r>
              <w:t>Реквизиты свидетельства о рождении ребенка</w:t>
            </w:r>
          </w:p>
        </w:tc>
        <w:tc>
          <w:tcPr>
            <w:tcW w:w="1780" w:type="dxa"/>
            <w:gridSpan w:val="2"/>
          </w:tcPr>
          <w:p w:rsidR="000E014A" w:rsidRDefault="000E014A">
            <w:pPr>
              <w:pStyle w:val="ConsPlusNormal"/>
              <w:jc w:val="center"/>
            </w:pPr>
            <w:r>
              <w:t>Перечислено на предоставление дополнительной социальной выплаты</w:t>
            </w:r>
          </w:p>
        </w:tc>
        <w:tc>
          <w:tcPr>
            <w:tcW w:w="1695" w:type="dxa"/>
            <w:gridSpan w:val="2"/>
          </w:tcPr>
          <w:p w:rsidR="000E014A" w:rsidRDefault="000E014A">
            <w:pPr>
              <w:pStyle w:val="ConsPlusNormal"/>
              <w:jc w:val="center"/>
            </w:pPr>
            <w:r>
              <w:t>Поступило на лицевые счета получателей дополнительной социальной выплаты</w:t>
            </w:r>
          </w:p>
        </w:tc>
      </w:tr>
      <w:tr w:rsidR="000E014A">
        <w:tc>
          <w:tcPr>
            <w:tcW w:w="624" w:type="dxa"/>
            <w:vMerge/>
          </w:tcPr>
          <w:p w:rsidR="000E014A" w:rsidRDefault="000E014A"/>
        </w:tc>
        <w:tc>
          <w:tcPr>
            <w:tcW w:w="1304" w:type="dxa"/>
            <w:vMerge/>
          </w:tcPr>
          <w:p w:rsidR="000E014A" w:rsidRDefault="000E014A"/>
        </w:tc>
        <w:tc>
          <w:tcPr>
            <w:tcW w:w="1644" w:type="dxa"/>
            <w:vMerge/>
          </w:tcPr>
          <w:p w:rsidR="000E014A" w:rsidRDefault="000E014A"/>
        </w:tc>
        <w:tc>
          <w:tcPr>
            <w:tcW w:w="1474" w:type="dxa"/>
            <w:vMerge/>
          </w:tcPr>
          <w:p w:rsidR="000E014A" w:rsidRDefault="000E014A"/>
        </w:tc>
        <w:tc>
          <w:tcPr>
            <w:tcW w:w="1304" w:type="dxa"/>
            <w:vMerge/>
          </w:tcPr>
          <w:p w:rsidR="000E014A" w:rsidRDefault="000E014A"/>
        </w:tc>
        <w:tc>
          <w:tcPr>
            <w:tcW w:w="1536" w:type="dxa"/>
            <w:vMerge/>
          </w:tcPr>
          <w:p w:rsidR="000E014A" w:rsidRDefault="000E014A"/>
        </w:tc>
        <w:tc>
          <w:tcPr>
            <w:tcW w:w="867" w:type="dxa"/>
          </w:tcPr>
          <w:p w:rsidR="000E014A" w:rsidRDefault="000E014A">
            <w:pPr>
              <w:pStyle w:val="ConsPlusNormal"/>
              <w:jc w:val="center"/>
            </w:pPr>
            <w:r>
              <w:t>дата</w:t>
            </w:r>
          </w:p>
        </w:tc>
        <w:tc>
          <w:tcPr>
            <w:tcW w:w="913" w:type="dxa"/>
          </w:tcPr>
          <w:p w:rsidR="000E014A" w:rsidRDefault="000E014A">
            <w:pPr>
              <w:pStyle w:val="ConsPlusNormal"/>
              <w:jc w:val="center"/>
            </w:pPr>
            <w:r>
              <w:t>сумма</w:t>
            </w:r>
          </w:p>
        </w:tc>
        <w:tc>
          <w:tcPr>
            <w:tcW w:w="845" w:type="dxa"/>
          </w:tcPr>
          <w:p w:rsidR="000E014A" w:rsidRDefault="000E014A">
            <w:pPr>
              <w:pStyle w:val="ConsPlusNormal"/>
              <w:jc w:val="center"/>
            </w:pPr>
            <w:r>
              <w:t>дата</w:t>
            </w:r>
          </w:p>
        </w:tc>
        <w:tc>
          <w:tcPr>
            <w:tcW w:w="850" w:type="dxa"/>
          </w:tcPr>
          <w:p w:rsidR="000E014A" w:rsidRDefault="000E014A">
            <w:pPr>
              <w:pStyle w:val="ConsPlusNormal"/>
              <w:jc w:val="center"/>
            </w:pPr>
            <w:r>
              <w:t>сумма</w:t>
            </w:r>
          </w:p>
        </w:tc>
      </w:tr>
      <w:tr w:rsidR="000E014A">
        <w:tc>
          <w:tcPr>
            <w:tcW w:w="624" w:type="dxa"/>
          </w:tcPr>
          <w:p w:rsidR="000E014A" w:rsidRDefault="000E014A">
            <w:pPr>
              <w:pStyle w:val="ConsPlusNormal"/>
              <w:jc w:val="center"/>
            </w:pPr>
            <w:r>
              <w:t>1</w:t>
            </w:r>
          </w:p>
        </w:tc>
        <w:tc>
          <w:tcPr>
            <w:tcW w:w="1304" w:type="dxa"/>
          </w:tcPr>
          <w:p w:rsidR="000E014A" w:rsidRDefault="000E014A">
            <w:pPr>
              <w:pStyle w:val="ConsPlusNormal"/>
              <w:jc w:val="center"/>
            </w:pPr>
            <w:r>
              <w:t>2</w:t>
            </w:r>
          </w:p>
        </w:tc>
        <w:tc>
          <w:tcPr>
            <w:tcW w:w="1644" w:type="dxa"/>
          </w:tcPr>
          <w:p w:rsidR="000E014A" w:rsidRDefault="000E014A">
            <w:pPr>
              <w:pStyle w:val="ConsPlusNormal"/>
              <w:jc w:val="center"/>
            </w:pPr>
            <w:r>
              <w:t>3</w:t>
            </w:r>
          </w:p>
        </w:tc>
        <w:tc>
          <w:tcPr>
            <w:tcW w:w="1474" w:type="dxa"/>
          </w:tcPr>
          <w:p w:rsidR="000E014A" w:rsidRDefault="000E014A">
            <w:pPr>
              <w:pStyle w:val="ConsPlusNormal"/>
              <w:jc w:val="center"/>
            </w:pPr>
            <w:r>
              <w:t>4</w:t>
            </w:r>
          </w:p>
        </w:tc>
        <w:tc>
          <w:tcPr>
            <w:tcW w:w="1304" w:type="dxa"/>
          </w:tcPr>
          <w:p w:rsidR="000E014A" w:rsidRDefault="000E014A">
            <w:pPr>
              <w:pStyle w:val="ConsPlusNormal"/>
              <w:jc w:val="center"/>
            </w:pPr>
            <w:r>
              <w:t>5</w:t>
            </w:r>
          </w:p>
        </w:tc>
        <w:tc>
          <w:tcPr>
            <w:tcW w:w="1536" w:type="dxa"/>
          </w:tcPr>
          <w:p w:rsidR="000E014A" w:rsidRDefault="000E014A">
            <w:pPr>
              <w:pStyle w:val="ConsPlusNormal"/>
              <w:jc w:val="center"/>
            </w:pPr>
            <w:r>
              <w:t>6</w:t>
            </w:r>
          </w:p>
        </w:tc>
        <w:tc>
          <w:tcPr>
            <w:tcW w:w="867" w:type="dxa"/>
          </w:tcPr>
          <w:p w:rsidR="000E014A" w:rsidRDefault="000E014A">
            <w:pPr>
              <w:pStyle w:val="ConsPlusNormal"/>
              <w:jc w:val="center"/>
            </w:pPr>
            <w:r>
              <w:t>7</w:t>
            </w:r>
          </w:p>
        </w:tc>
        <w:tc>
          <w:tcPr>
            <w:tcW w:w="913" w:type="dxa"/>
          </w:tcPr>
          <w:p w:rsidR="000E014A" w:rsidRDefault="000E014A">
            <w:pPr>
              <w:pStyle w:val="ConsPlusNormal"/>
              <w:jc w:val="center"/>
            </w:pPr>
            <w:r>
              <w:t>8</w:t>
            </w:r>
          </w:p>
        </w:tc>
        <w:tc>
          <w:tcPr>
            <w:tcW w:w="845" w:type="dxa"/>
          </w:tcPr>
          <w:p w:rsidR="000E014A" w:rsidRDefault="000E014A">
            <w:pPr>
              <w:pStyle w:val="ConsPlusNormal"/>
              <w:jc w:val="center"/>
            </w:pPr>
            <w:r>
              <w:t>9</w:t>
            </w:r>
          </w:p>
        </w:tc>
        <w:tc>
          <w:tcPr>
            <w:tcW w:w="850" w:type="dxa"/>
          </w:tcPr>
          <w:p w:rsidR="000E014A" w:rsidRDefault="000E014A">
            <w:pPr>
              <w:pStyle w:val="ConsPlusNormal"/>
              <w:jc w:val="center"/>
            </w:pPr>
            <w:r>
              <w:t>10</w:t>
            </w:r>
          </w:p>
        </w:tc>
      </w:tr>
      <w:tr w:rsidR="000E014A">
        <w:tc>
          <w:tcPr>
            <w:tcW w:w="624" w:type="dxa"/>
          </w:tcPr>
          <w:p w:rsidR="000E014A" w:rsidRDefault="000E014A">
            <w:pPr>
              <w:pStyle w:val="ConsPlusNormal"/>
            </w:pPr>
          </w:p>
        </w:tc>
        <w:tc>
          <w:tcPr>
            <w:tcW w:w="1304" w:type="dxa"/>
          </w:tcPr>
          <w:p w:rsidR="000E014A" w:rsidRDefault="000E014A">
            <w:pPr>
              <w:pStyle w:val="ConsPlusNormal"/>
            </w:pPr>
          </w:p>
        </w:tc>
        <w:tc>
          <w:tcPr>
            <w:tcW w:w="1644" w:type="dxa"/>
          </w:tcPr>
          <w:p w:rsidR="000E014A" w:rsidRDefault="000E014A">
            <w:pPr>
              <w:pStyle w:val="ConsPlusNormal"/>
            </w:pPr>
          </w:p>
        </w:tc>
        <w:tc>
          <w:tcPr>
            <w:tcW w:w="1474" w:type="dxa"/>
          </w:tcPr>
          <w:p w:rsidR="000E014A" w:rsidRDefault="000E014A">
            <w:pPr>
              <w:pStyle w:val="ConsPlusNormal"/>
            </w:pPr>
          </w:p>
        </w:tc>
        <w:tc>
          <w:tcPr>
            <w:tcW w:w="1304" w:type="dxa"/>
          </w:tcPr>
          <w:p w:rsidR="000E014A" w:rsidRDefault="000E014A">
            <w:pPr>
              <w:pStyle w:val="ConsPlusNormal"/>
            </w:pPr>
          </w:p>
        </w:tc>
        <w:tc>
          <w:tcPr>
            <w:tcW w:w="1536" w:type="dxa"/>
          </w:tcPr>
          <w:p w:rsidR="000E014A" w:rsidRDefault="000E014A">
            <w:pPr>
              <w:pStyle w:val="ConsPlusNormal"/>
            </w:pPr>
          </w:p>
        </w:tc>
        <w:tc>
          <w:tcPr>
            <w:tcW w:w="867" w:type="dxa"/>
          </w:tcPr>
          <w:p w:rsidR="000E014A" w:rsidRDefault="000E014A">
            <w:pPr>
              <w:pStyle w:val="ConsPlusNormal"/>
            </w:pPr>
          </w:p>
        </w:tc>
        <w:tc>
          <w:tcPr>
            <w:tcW w:w="913" w:type="dxa"/>
          </w:tcPr>
          <w:p w:rsidR="000E014A" w:rsidRDefault="000E014A">
            <w:pPr>
              <w:pStyle w:val="ConsPlusNormal"/>
            </w:pPr>
          </w:p>
        </w:tc>
        <w:tc>
          <w:tcPr>
            <w:tcW w:w="845" w:type="dxa"/>
          </w:tcPr>
          <w:p w:rsidR="000E014A" w:rsidRDefault="000E014A">
            <w:pPr>
              <w:pStyle w:val="ConsPlusNormal"/>
            </w:pPr>
          </w:p>
        </w:tc>
        <w:tc>
          <w:tcPr>
            <w:tcW w:w="850" w:type="dxa"/>
          </w:tcPr>
          <w:p w:rsidR="000E014A" w:rsidRDefault="000E014A">
            <w:pPr>
              <w:pStyle w:val="ConsPlusNormal"/>
            </w:pPr>
          </w:p>
        </w:tc>
      </w:tr>
      <w:tr w:rsidR="000E014A">
        <w:tc>
          <w:tcPr>
            <w:tcW w:w="624" w:type="dxa"/>
          </w:tcPr>
          <w:p w:rsidR="000E014A" w:rsidRDefault="000E014A">
            <w:pPr>
              <w:pStyle w:val="ConsPlusNormal"/>
            </w:pPr>
          </w:p>
        </w:tc>
        <w:tc>
          <w:tcPr>
            <w:tcW w:w="1304" w:type="dxa"/>
          </w:tcPr>
          <w:p w:rsidR="000E014A" w:rsidRDefault="000E014A">
            <w:pPr>
              <w:pStyle w:val="ConsPlusNormal"/>
            </w:pPr>
          </w:p>
        </w:tc>
        <w:tc>
          <w:tcPr>
            <w:tcW w:w="1644" w:type="dxa"/>
          </w:tcPr>
          <w:p w:rsidR="000E014A" w:rsidRDefault="000E014A">
            <w:pPr>
              <w:pStyle w:val="ConsPlusNormal"/>
            </w:pPr>
          </w:p>
        </w:tc>
        <w:tc>
          <w:tcPr>
            <w:tcW w:w="1474" w:type="dxa"/>
          </w:tcPr>
          <w:p w:rsidR="000E014A" w:rsidRDefault="000E014A">
            <w:pPr>
              <w:pStyle w:val="ConsPlusNormal"/>
            </w:pPr>
          </w:p>
        </w:tc>
        <w:tc>
          <w:tcPr>
            <w:tcW w:w="1304" w:type="dxa"/>
          </w:tcPr>
          <w:p w:rsidR="000E014A" w:rsidRDefault="000E014A">
            <w:pPr>
              <w:pStyle w:val="ConsPlusNormal"/>
            </w:pPr>
          </w:p>
        </w:tc>
        <w:tc>
          <w:tcPr>
            <w:tcW w:w="1536" w:type="dxa"/>
          </w:tcPr>
          <w:p w:rsidR="000E014A" w:rsidRDefault="000E014A">
            <w:pPr>
              <w:pStyle w:val="ConsPlusNormal"/>
            </w:pPr>
          </w:p>
        </w:tc>
        <w:tc>
          <w:tcPr>
            <w:tcW w:w="867" w:type="dxa"/>
          </w:tcPr>
          <w:p w:rsidR="000E014A" w:rsidRDefault="000E014A">
            <w:pPr>
              <w:pStyle w:val="ConsPlusNormal"/>
            </w:pPr>
          </w:p>
        </w:tc>
        <w:tc>
          <w:tcPr>
            <w:tcW w:w="913" w:type="dxa"/>
          </w:tcPr>
          <w:p w:rsidR="000E014A" w:rsidRDefault="000E014A">
            <w:pPr>
              <w:pStyle w:val="ConsPlusNormal"/>
            </w:pPr>
          </w:p>
        </w:tc>
        <w:tc>
          <w:tcPr>
            <w:tcW w:w="845" w:type="dxa"/>
          </w:tcPr>
          <w:p w:rsidR="000E014A" w:rsidRDefault="000E014A">
            <w:pPr>
              <w:pStyle w:val="ConsPlusNormal"/>
            </w:pPr>
          </w:p>
        </w:tc>
        <w:tc>
          <w:tcPr>
            <w:tcW w:w="850" w:type="dxa"/>
          </w:tcPr>
          <w:p w:rsidR="000E014A" w:rsidRDefault="000E014A">
            <w:pPr>
              <w:pStyle w:val="ConsPlusNormal"/>
            </w:pPr>
          </w:p>
        </w:tc>
      </w:tr>
      <w:tr w:rsidR="000E014A">
        <w:tc>
          <w:tcPr>
            <w:tcW w:w="624" w:type="dxa"/>
          </w:tcPr>
          <w:p w:rsidR="000E014A" w:rsidRDefault="000E014A">
            <w:pPr>
              <w:pStyle w:val="ConsPlusNormal"/>
            </w:pPr>
          </w:p>
        </w:tc>
        <w:tc>
          <w:tcPr>
            <w:tcW w:w="1304" w:type="dxa"/>
          </w:tcPr>
          <w:p w:rsidR="000E014A" w:rsidRDefault="000E014A">
            <w:pPr>
              <w:pStyle w:val="ConsPlusNormal"/>
            </w:pPr>
          </w:p>
        </w:tc>
        <w:tc>
          <w:tcPr>
            <w:tcW w:w="1644" w:type="dxa"/>
          </w:tcPr>
          <w:p w:rsidR="000E014A" w:rsidRDefault="000E014A">
            <w:pPr>
              <w:pStyle w:val="ConsPlusNormal"/>
            </w:pPr>
          </w:p>
        </w:tc>
        <w:tc>
          <w:tcPr>
            <w:tcW w:w="1474" w:type="dxa"/>
          </w:tcPr>
          <w:p w:rsidR="000E014A" w:rsidRDefault="000E014A">
            <w:pPr>
              <w:pStyle w:val="ConsPlusNormal"/>
            </w:pPr>
          </w:p>
        </w:tc>
        <w:tc>
          <w:tcPr>
            <w:tcW w:w="1304" w:type="dxa"/>
          </w:tcPr>
          <w:p w:rsidR="000E014A" w:rsidRDefault="000E014A">
            <w:pPr>
              <w:pStyle w:val="ConsPlusNormal"/>
            </w:pPr>
          </w:p>
        </w:tc>
        <w:tc>
          <w:tcPr>
            <w:tcW w:w="1536" w:type="dxa"/>
          </w:tcPr>
          <w:p w:rsidR="000E014A" w:rsidRDefault="000E014A">
            <w:pPr>
              <w:pStyle w:val="ConsPlusNormal"/>
            </w:pPr>
          </w:p>
        </w:tc>
        <w:tc>
          <w:tcPr>
            <w:tcW w:w="867" w:type="dxa"/>
          </w:tcPr>
          <w:p w:rsidR="000E014A" w:rsidRDefault="000E014A">
            <w:pPr>
              <w:pStyle w:val="ConsPlusNormal"/>
            </w:pPr>
          </w:p>
        </w:tc>
        <w:tc>
          <w:tcPr>
            <w:tcW w:w="913" w:type="dxa"/>
          </w:tcPr>
          <w:p w:rsidR="000E014A" w:rsidRDefault="000E014A">
            <w:pPr>
              <w:pStyle w:val="ConsPlusNormal"/>
            </w:pPr>
          </w:p>
        </w:tc>
        <w:tc>
          <w:tcPr>
            <w:tcW w:w="845" w:type="dxa"/>
          </w:tcPr>
          <w:p w:rsidR="000E014A" w:rsidRDefault="000E014A">
            <w:pPr>
              <w:pStyle w:val="ConsPlusNormal"/>
            </w:pPr>
          </w:p>
        </w:tc>
        <w:tc>
          <w:tcPr>
            <w:tcW w:w="850" w:type="dxa"/>
          </w:tcPr>
          <w:p w:rsidR="000E014A" w:rsidRDefault="000E014A">
            <w:pPr>
              <w:pStyle w:val="ConsPlusNormal"/>
            </w:pPr>
          </w:p>
        </w:tc>
      </w:tr>
    </w:tbl>
    <w:p w:rsidR="000E014A" w:rsidRDefault="000E014A">
      <w:pPr>
        <w:pStyle w:val="ConsPlusNormal"/>
        <w:jc w:val="both"/>
      </w:pPr>
    </w:p>
    <w:p w:rsidR="000E014A" w:rsidRDefault="000E014A">
      <w:pPr>
        <w:pStyle w:val="ConsPlusNonformat"/>
        <w:jc w:val="both"/>
      </w:pPr>
      <w:r>
        <w:t>Дата ___________________</w:t>
      </w:r>
    </w:p>
    <w:p w:rsidR="000E014A" w:rsidRDefault="000E014A">
      <w:pPr>
        <w:pStyle w:val="ConsPlusNonformat"/>
        <w:jc w:val="both"/>
      </w:pPr>
      <w:r>
        <w:t>Руководитель исполнительного комитета</w:t>
      </w:r>
    </w:p>
    <w:p w:rsidR="000E014A" w:rsidRDefault="000E014A">
      <w:pPr>
        <w:pStyle w:val="ConsPlusNonformat"/>
        <w:jc w:val="both"/>
      </w:pPr>
      <w:r>
        <w:t>муниципального образования Республики Татарстан _________(________________)</w:t>
      </w:r>
    </w:p>
    <w:p w:rsidR="000E014A" w:rsidRDefault="000E014A">
      <w:pPr>
        <w:pStyle w:val="ConsPlusNonformat"/>
        <w:jc w:val="both"/>
      </w:pPr>
      <w:r>
        <w:t xml:space="preserve">                                            (подпись) (расшифровка подписи)</w:t>
      </w:r>
    </w:p>
    <w:p w:rsidR="000E014A" w:rsidRDefault="000E014A">
      <w:pPr>
        <w:pStyle w:val="ConsPlusNonformat"/>
        <w:jc w:val="both"/>
      </w:pPr>
    </w:p>
    <w:p w:rsidR="000E014A" w:rsidRDefault="000E014A">
      <w:pPr>
        <w:pStyle w:val="ConsPlusNonformat"/>
        <w:jc w:val="both"/>
      </w:pPr>
      <w:r>
        <w:t>М.П.</w:t>
      </w:r>
    </w:p>
    <w:p w:rsidR="000E014A" w:rsidRDefault="000E014A">
      <w:pPr>
        <w:pStyle w:val="ConsPlusNonformat"/>
        <w:jc w:val="both"/>
      </w:pPr>
      <w:r>
        <w:t>Ф.И.О. (при наличии) исполнителя ____________ (контактный телефон ________)</w:t>
      </w:r>
    </w:p>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Title"/>
        <w:jc w:val="center"/>
        <w:outlineLvl w:val="1"/>
      </w:pPr>
      <w:bookmarkStart w:id="57" w:name="P2451"/>
      <w:bookmarkEnd w:id="57"/>
      <w:r>
        <w:t>ПОДПРОГРАММА</w:t>
      </w:r>
    </w:p>
    <w:p w:rsidR="000E014A" w:rsidRDefault="000E014A">
      <w:pPr>
        <w:pStyle w:val="ConsPlusTitle"/>
        <w:jc w:val="center"/>
      </w:pPr>
      <w:r>
        <w:t>"ОБЕСПЕЧЕНИЕ ЖИЛЫМИ ПОМЕЩЕНИЯМИ ДЕТЕЙ-СИРОТ И ДЕТЕЙ,</w:t>
      </w:r>
    </w:p>
    <w:p w:rsidR="000E014A" w:rsidRDefault="000E014A">
      <w:pPr>
        <w:pStyle w:val="ConsPlusTitle"/>
        <w:jc w:val="center"/>
      </w:pPr>
      <w:r>
        <w:t>ОСТАВШИХСЯ БЕЗ ПОПЕЧЕНИЯ РОДИТЕЛЕЙ, ЛИЦ ИЗ ЧИСЛА</w:t>
      </w:r>
    </w:p>
    <w:p w:rsidR="000E014A" w:rsidRDefault="000E014A">
      <w:pPr>
        <w:pStyle w:val="ConsPlusTitle"/>
        <w:jc w:val="center"/>
      </w:pPr>
      <w:r>
        <w:t>ДЕТЕЙ-СИРОТ И ДЕТЕЙ, ОСТАВШИХСЯ БЕЗ ПОПЕЧЕНИЯ РОДИТЕЛЕЙ,</w:t>
      </w:r>
    </w:p>
    <w:p w:rsidR="000E014A" w:rsidRDefault="000E014A">
      <w:pPr>
        <w:pStyle w:val="ConsPlusTitle"/>
        <w:jc w:val="center"/>
      </w:pPr>
      <w:r>
        <w:t>В РЕСПУБЛИКЕ ТАТАРСТАН"</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Постановлений КМ РТ от 28.01.2020 </w:t>
            </w:r>
            <w:hyperlink r:id="rId133" w:history="1">
              <w:r>
                <w:rPr>
                  <w:color w:val="0000FF"/>
                </w:rPr>
                <w:t>N 33</w:t>
              </w:r>
            </w:hyperlink>
            <w:r>
              <w:rPr>
                <w:color w:val="392C69"/>
              </w:rPr>
              <w:t xml:space="preserve">, от 27.07.2020 </w:t>
            </w:r>
            <w:hyperlink r:id="rId134" w:history="1">
              <w:r>
                <w:rPr>
                  <w:color w:val="0000FF"/>
                </w:rPr>
                <w:t>N 626</w:t>
              </w:r>
            </w:hyperlink>
            <w:r>
              <w:rPr>
                <w:color w:val="392C69"/>
              </w:rPr>
              <w:t>,</w:t>
            </w:r>
          </w:p>
          <w:p w:rsidR="000E014A" w:rsidRDefault="000E014A">
            <w:pPr>
              <w:pStyle w:val="ConsPlusNormal"/>
              <w:jc w:val="center"/>
            </w:pPr>
            <w:r>
              <w:rPr>
                <w:color w:val="392C69"/>
              </w:rPr>
              <w:t xml:space="preserve">от 03.02.2021 </w:t>
            </w:r>
            <w:hyperlink r:id="rId135" w:history="1">
              <w:r>
                <w:rPr>
                  <w:color w:val="0000FF"/>
                </w:rPr>
                <w:t>N 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pStyle w:val="ConsPlusTitle"/>
        <w:jc w:val="center"/>
        <w:outlineLvl w:val="2"/>
      </w:pPr>
      <w:r>
        <w:t>Паспорт подпрограммы</w:t>
      </w:r>
    </w:p>
    <w:p w:rsidR="000E014A" w:rsidRDefault="000E0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949"/>
        <w:gridCol w:w="1587"/>
        <w:gridCol w:w="1644"/>
        <w:gridCol w:w="2056"/>
      </w:tblGrid>
      <w:tr w:rsidR="000E014A">
        <w:tc>
          <w:tcPr>
            <w:tcW w:w="2778" w:type="dxa"/>
          </w:tcPr>
          <w:p w:rsidR="000E014A" w:rsidRDefault="000E014A">
            <w:pPr>
              <w:pStyle w:val="ConsPlusNormal"/>
            </w:pPr>
            <w:r>
              <w:t>Наименование подпрограммы</w:t>
            </w:r>
          </w:p>
        </w:tc>
        <w:tc>
          <w:tcPr>
            <w:tcW w:w="6236" w:type="dxa"/>
            <w:gridSpan w:val="4"/>
          </w:tcPr>
          <w:p w:rsidR="000E014A" w:rsidRDefault="000E014A">
            <w:pPr>
              <w:pStyle w:val="ConsPlusNormal"/>
              <w:jc w:val="both"/>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 (далее - Подпрограмма-2)</w:t>
            </w:r>
          </w:p>
        </w:tc>
      </w:tr>
      <w:tr w:rsidR="000E014A">
        <w:tc>
          <w:tcPr>
            <w:tcW w:w="2778" w:type="dxa"/>
          </w:tcPr>
          <w:p w:rsidR="000E014A" w:rsidRDefault="000E014A">
            <w:pPr>
              <w:pStyle w:val="ConsPlusNormal"/>
            </w:pPr>
            <w:r>
              <w:t>Государственный заказчик - координатор Подпрограммы-2</w:t>
            </w:r>
          </w:p>
        </w:tc>
        <w:tc>
          <w:tcPr>
            <w:tcW w:w="6236" w:type="dxa"/>
            <w:gridSpan w:val="4"/>
          </w:tcPr>
          <w:p w:rsidR="000E014A" w:rsidRDefault="000E014A">
            <w:pPr>
              <w:pStyle w:val="ConsPlusNormal"/>
              <w:jc w:val="both"/>
            </w:pPr>
            <w:r>
              <w:t>Министерство образования и науки Республики Татарстан</w:t>
            </w:r>
          </w:p>
        </w:tc>
      </w:tr>
      <w:tr w:rsidR="000E014A">
        <w:tc>
          <w:tcPr>
            <w:tcW w:w="2778" w:type="dxa"/>
          </w:tcPr>
          <w:p w:rsidR="000E014A" w:rsidRDefault="000E014A">
            <w:pPr>
              <w:pStyle w:val="ConsPlusNormal"/>
            </w:pPr>
            <w:r>
              <w:t>Государственные заказчики Подпрограммы-2</w:t>
            </w:r>
          </w:p>
        </w:tc>
        <w:tc>
          <w:tcPr>
            <w:tcW w:w="6236" w:type="dxa"/>
            <w:gridSpan w:val="4"/>
          </w:tcPr>
          <w:p w:rsidR="000E014A" w:rsidRDefault="000E014A">
            <w:pPr>
              <w:pStyle w:val="ConsPlusNormal"/>
              <w:jc w:val="both"/>
            </w:pPr>
            <w:r>
              <w:t>Министерство земельных и имущественных отношений Республики Татарстан;</w:t>
            </w:r>
          </w:p>
          <w:p w:rsidR="000E014A" w:rsidRDefault="000E014A">
            <w:pPr>
              <w:pStyle w:val="ConsPlusNormal"/>
              <w:jc w:val="both"/>
            </w:pPr>
            <w:r>
              <w:t>некоммерческая организация "Государственный жилищный фонд при Президенте Республики Татарстан"</w:t>
            </w:r>
          </w:p>
        </w:tc>
      </w:tr>
      <w:tr w:rsidR="000E014A">
        <w:tc>
          <w:tcPr>
            <w:tcW w:w="2778" w:type="dxa"/>
          </w:tcPr>
          <w:p w:rsidR="000E014A" w:rsidRDefault="000E014A">
            <w:pPr>
              <w:pStyle w:val="ConsPlusNormal"/>
            </w:pPr>
            <w:r>
              <w:t>Основные разработчики Подпрограммы-2</w:t>
            </w:r>
          </w:p>
        </w:tc>
        <w:tc>
          <w:tcPr>
            <w:tcW w:w="6236" w:type="dxa"/>
            <w:gridSpan w:val="4"/>
          </w:tcPr>
          <w:p w:rsidR="000E014A" w:rsidRDefault="000E014A">
            <w:pPr>
              <w:pStyle w:val="ConsPlusNormal"/>
              <w:jc w:val="both"/>
            </w:pPr>
            <w:r>
              <w:t>Министерство образования и науки Республики Татарстан;</w:t>
            </w:r>
          </w:p>
          <w:p w:rsidR="000E014A" w:rsidRDefault="000E014A">
            <w:pPr>
              <w:pStyle w:val="ConsPlusNormal"/>
              <w:jc w:val="both"/>
            </w:pPr>
            <w:r>
              <w:t>Министерство земельных и имущественных отношений Республики Татарстан</w:t>
            </w:r>
          </w:p>
        </w:tc>
      </w:tr>
      <w:tr w:rsidR="000E014A">
        <w:tc>
          <w:tcPr>
            <w:tcW w:w="2778" w:type="dxa"/>
          </w:tcPr>
          <w:p w:rsidR="000E014A" w:rsidRDefault="000E014A">
            <w:pPr>
              <w:pStyle w:val="ConsPlusNormal"/>
            </w:pPr>
            <w:r>
              <w:t>Цель Подпрограммы-2</w:t>
            </w:r>
          </w:p>
        </w:tc>
        <w:tc>
          <w:tcPr>
            <w:tcW w:w="6236" w:type="dxa"/>
            <w:gridSpan w:val="4"/>
          </w:tcPr>
          <w:p w:rsidR="000E014A" w:rsidRDefault="000E014A">
            <w:pPr>
              <w:pStyle w:val="ConsPlusNormal"/>
              <w:jc w:val="both"/>
            </w:pPr>
            <w:r>
              <w:t>Выполнение государственных обязательств по обеспечению жильем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tc>
      </w:tr>
      <w:tr w:rsidR="000E014A">
        <w:tc>
          <w:tcPr>
            <w:tcW w:w="2778" w:type="dxa"/>
          </w:tcPr>
          <w:p w:rsidR="000E014A" w:rsidRDefault="000E014A">
            <w:pPr>
              <w:pStyle w:val="ConsPlusNormal"/>
              <w:jc w:val="both"/>
            </w:pPr>
            <w:r>
              <w:t>Задачи Подпрограммы-2</w:t>
            </w:r>
          </w:p>
        </w:tc>
        <w:tc>
          <w:tcPr>
            <w:tcW w:w="6236" w:type="dxa"/>
            <w:gridSpan w:val="4"/>
          </w:tcPr>
          <w:p w:rsidR="000E014A" w:rsidRDefault="000E014A">
            <w:pPr>
              <w:pStyle w:val="ConsPlusNormal"/>
              <w:jc w:val="both"/>
            </w:pPr>
            <w:r>
              <w:t>Учет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 которые подлежат обеспечению жилыми помещениями;</w:t>
            </w:r>
          </w:p>
          <w:p w:rsidR="000E014A" w:rsidRDefault="000E014A">
            <w:pPr>
              <w:pStyle w:val="ConsPlusNormal"/>
              <w:jc w:val="both"/>
            </w:pPr>
            <w:r>
              <w:t xml:space="preserve">формирование специализированного жилищного фонда Республики Татарстан для детей-сирот и детей, оставшихся без попечения родителей, лиц из числа детей-сирот и детей, </w:t>
            </w:r>
            <w:r>
              <w:lastRenderedPageBreak/>
              <w:t>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p w:rsidR="000E014A" w:rsidRDefault="000E014A">
            <w:pPr>
              <w:pStyle w:val="ConsPlusNormal"/>
              <w:jc w:val="both"/>
            </w:pPr>
            <w:r>
              <w:t>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tc>
      </w:tr>
      <w:tr w:rsidR="000E014A">
        <w:tc>
          <w:tcPr>
            <w:tcW w:w="2778" w:type="dxa"/>
          </w:tcPr>
          <w:p w:rsidR="000E014A" w:rsidRDefault="000E014A">
            <w:pPr>
              <w:pStyle w:val="ConsPlusNormal"/>
            </w:pPr>
            <w:r>
              <w:lastRenderedPageBreak/>
              <w:t>Сроки и этапы реализации Подпрограммы-2</w:t>
            </w:r>
          </w:p>
        </w:tc>
        <w:tc>
          <w:tcPr>
            <w:tcW w:w="6236" w:type="dxa"/>
            <w:gridSpan w:val="4"/>
          </w:tcPr>
          <w:p w:rsidR="000E014A" w:rsidRDefault="000E014A">
            <w:pPr>
              <w:pStyle w:val="ConsPlusNormal"/>
            </w:pPr>
            <w:r>
              <w:t>2020 - 2025 годы</w:t>
            </w:r>
          </w:p>
        </w:tc>
      </w:tr>
      <w:tr w:rsidR="000E014A">
        <w:tc>
          <w:tcPr>
            <w:tcW w:w="2778" w:type="dxa"/>
            <w:vMerge w:val="restart"/>
            <w:tcBorders>
              <w:bottom w:val="nil"/>
            </w:tcBorders>
          </w:tcPr>
          <w:p w:rsidR="000E014A" w:rsidRDefault="000E014A">
            <w:pPr>
              <w:pStyle w:val="ConsPlusNormal"/>
              <w:jc w:val="both"/>
            </w:pPr>
            <w:r>
              <w:t>Объем финансирования Подпрограммы-2 с разбивкой по годам и источникам</w:t>
            </w:r>
          </w:p>
        </w:tc>
        <w:tc>
          <w:tcPr>
            <w:tcW w:w="6236" w:type="dxa"/>
            <w:gridSpan w:val="4"/>
          </w:tcPr>
          <w:p w:rsidR="000E014A" w:rsidRDefault="000E014A">
            <w:pPr>
              <w:pStyle w:val="ConsPlusNormal"/>
              <w:jc w:val="both"/>
            </w:pPr>
            <w:r>
              <w:t>Общий объем финансирования Подпрограммы-2 составляет 3 632 083,5 тыс. рублей, в том числе:</w:t>
            </w:r>
          </w:p>
          <w:p w:rsidR="000E014A" w:rsidRDefault="000E014A">
            <w:pPr>
              <w:pStyle w:val="ConsPlusNormal"/>
              <w:jc w:val="right"/>
            </w:pPr>
            <w:r>
              <w:t>(тыс. рублей)</w:t>
            </w:r>
          </w:p>
        </w:tc>
      </w:tr>
      <w:tr w:rsidR="000E014A">
        <w:tc>
          <w:tcPr>
            <w:tcW w:w="2778" w:type="dxa"/>
            <w:vMerge/>
            <w:tcBorders>
              <w:bottom w:val="nil"/>
            </w:tcBorders>
          </w:tcPr>
          <w:p w:rsidR="000E014A" w:rsidRDefault="000E014A"/>
        </w:tc>
        <w:tc>
          <w:tcPr>
            <w:tcW w:w="949" w:type="dxa"/>
            <w:vMerge w:val="restart"/>
          </w:tcPr>
          <w:p w:rsidR="000E014A" w:rsidRDefault="000E014A">
            <w:pPr>
              <w:pStyle w:val="ConsPlusNormal"/>
              <w:jc w:val="center"/>
            </w:pPr>
            <w:r>
              <w:t>Год</w:t>
            </w:r>
          </w:p>
        </w:tc>
        <w:tc>
          <w:tcPr>
            <w:tcW w:w="1587" w:type="dxa"/>
            <w:vMerge w:val="restart"/>
          </w:tcPr>
          <w:p w:rsidR="000E014A" w:rsidRDefault="000E014A">
            <w:pPr>
              <w:pStyle w:val="ConsPlusNormal"/>
              <w:jc w:val="center"/>
            </w:pPr>
            <w:r>
              <w:t>Всего средств</w:t>
            </w:r>
          </w:p>
        </w:tc>
        <w:tc>
          <w:tcPr>
            <w:tcW w:w="3700" w:type="dxa"/>
            <w:gridSpan w:val="2"/>
          </w:tcPr>
          <w:p w:rsidR="000E014A" w:rsidRDefault="000E014A">
            <w:pPr>
              <w:pStyle w:val="ConsPlusNormal"/>
              <w:jc w:val="center"/>
            </w:pPr>
            <w:r>
              <w:t>В том числе средства</w:t>
            </w:r>
          </w:p>
        </w:tc>
      </w:tr>
      <w:tr w:rsidR="000E014A">
        <w:tc>
          <w:tcPr>
            <w:tcW w:w="2778" w:type="dxa"/>
            <w:vMerge/>
            <w:tcBorders>
              <w:bottom w:val="nil"/>
            </w:tcBorders>
          </w:tcPr>
          <w:p w:rsidR="000E014A" w:rsidRDefault="000E014A"/>
        </w:tc>
        <w:tc>
          <w:tcPr>
            <w:tcW w:w="949" w:type="dxa"/>
            <w:vMerge/>
          </w:tcPr>
          <w:p w:rsidR="000E014A" w:rsidRDefault="000E014A"/>
        </w:tc>
        <w:tc>
          <w:tcPr>
            <w:tcW w:w="1587" w:type="dxa"/>
            <w:vMerge/>
          </w:tcPr>
          <w:p w:rsidR="000E014A" w:rsidRDefault="000E014A"/>
        </w:tc>
        <w:tc>
          <w:tcPr>
            <w:tcW w:w="1644" w:type="dxa"/>
          </w:tcPr>
          <w:p w:rsidR="000E014A" w:rsidRDefault="000E014A">
            <w:pPr>
              <w:pStyle w:val="ConsPlusNormal"/>
              <w:jc w:val="center"/>
            </w:pPr>
            <w:r>
              <w:t>бюджета Республики</w:t>
            </w:r>
          </w:p>
          <w:p w:rsidR="000E014A" w:rsidRDefault="000E014A">
            <w:pPr>
              <w:pStyle w:val="ConsPlusNormal"/>
              <w:jc w:val="center"/>
            </w:pPr>
            <w:r>
              <w:t>Татарстан</w:t>
            </w:r>
          </w:p>
        </w:tc>
        <w:tc>
          <w:tcPr>
            <w:tcW w:w="2056" w:type="dxa"/>
          </w:tcPr>
          <w:p w:rsidR="000E014A" w:rsidRDefault="000E014A">
            <w:pPr>
              <w:pStyle w:val="ConsPlusNormal"/>
              <w:jc w:val="center"/>
            </w:pPr>
            <w:r>
              <w:t>федерального бюджета, планируемые к привлечению</w:t>
            </w:r>
          </w:p>
        </w:tc>
      </w:tr>
      <w:tr w:rsidR="000E014A">
        <w:tc>
          <w:tcPr>
            <w:tcW w:w="2778" w:type="dxa"/>
            <w:vMerge/>
            <w:tcBorders>
              <w:bottom w:val="nil"/>
            </w:tcBorders>
          </w:tcPr>
          <w:p w:rsidR="000E014A" w:rsidRDefault="000E014A"/>
        </w:tc>
        <w:tc>
          <w:tcPr>
            <w:tcW w:w="949" w:type="dxa"/>
          </w:tcPr>
          <w:p w:rsidR="000E014A" w:rsidRDefault="000E014A">
            <w:pPr>
              <w:pStyle w:val="ConsPlusNormal"/>
              <w:jc w:val="center"/>
            </w:pPr>
            <w:r>
              <w:t>2020</w:t>
            </w:r>
          </w:p>
        </w:tc>
        <w:tc>
          <w:tcPr>
            <w:tcW w:w="1587" w:type="dxa"/>
          </w:tcPr>
          <w:p w:rsidR="000E014A" w:rsidRDefault="000E014A">
            <w:pPr>
              <w:pStyle w:val="ConsPlusNormal"/>
              <w:jc w:val="center"/>
            </w:pPr>
            <w:r>
              <w:t>840 708,0</w:t>
            </w:r>
          </w:p>
        </w:tc>
        <w:tc>
          <w:tcPr>
            <w:tcW w:w="1644" w:type="dxa"/>
          </w:tcPr>
          <w:p w:rsidR="000E014A" w:rsidRDefault="000E014A">
            <w:pPr>
              <w:pStyle w:val="ConsPlusNormal"/>
              <w:jc w:val="center"/>
            </w:pPr>
            <w:r>
              <w:t>794 707,1</w:t>
            </w:r>
          </w:p>
        </w:tc>
        <w:tc>
          <w:tcPr>
            <w:tcW w:w="2056" w:type="dxa"/>
          </w:tcPr>
          <w:p w:rsidR="000E014A" w:rsidRDefault="000E014A">
            <w:pPr>
              <w:pStyle w:val="ConsPlusNormal"/>
              <w:jc w:val="center"/>
            </w:pPr>
            <w:r>
              <w:t>46 000,9</w:t>
            </w:r>
          </w:p>
        </w:tc>
      </w:tr>
      <w:tr w:rsidR="000E014A">
        <w:tc>
          <w:tcPr>
            <w:tcW w:w="2778" w:type="dxa"/>
            <w:vMerge/>
            <w:tcBorders>
              <w:bottom w:val="nil"/>
            </w:tcBorders>
          </w:tcPr>
          <w:p w:rsidR="000E014A" w:rsidRDefault="000E014A"/>
        </w:tc>
        <w:tc>
          <w:tcPr>
            <w:tcW w:w="949" w:type="dxa"/>
          </w:tcPr>
          <w:p w:rsidR="000E014A" w:rsidRDefault="000E014A">
            <w:pPr>
              <w:pStyle w:val="ConsPlusNormal"/>
              <w:jc w:val="center"/>
            </w:pPr>
            <w:r>
              <w:t>2021</w:t>
            </w:r>
          </w:p>
        </w:tc>
        <w:tc>
          <w:tcPr>
            <w:tcW w:w="1587" w:type="dxa"/>
          </w:tcPr>
          <w:p w:rsidR="000E014A" w:rsidRDefault="000E014A">
            <w:pPr>
              <w:pStyle w:val="ConsPlusNormal"/>
              <w:jc w:val="center"/>
            </w:pPr>
            <w:r>
              <w:t>895 090,5</w:t>
            </w:r>
          </w:p>
        </w:tc>
        <w:tc>
          <w:tcPr>
            <w:tcW w:w="1644" w:type="dxa"/>
          </w:tcPr>
          <w:p w:rsidR="000E014A" w:rsidRDefault="000E014A">
            <w:pPr>
              <w:pStyle w:val="ConsPlusNormal"/>
              <w:jc w:val="center"/>
            </w:pPr>
            <w:r>
              <w:t>826 495,4</w:t>
            </w:r>
          </w:p>
        </w:tc>
        <w:tc>
          <w:tcPr>
            <w:tcW w:w="2056" w:type="dxa"/>
          </w:tcPr>
          <w:p w:rsidR="000E014A" w:rsidRDefault="000E014A">
            <w:pPr>
              <w:pStyle w:val="ConsPlusNormal"/>
              <w:jc w:val="center"/>
            </w:pPr>
            <w:r>
              <w:t>68 595,1</w:t>
            </w:r>
          </w:p>
        </w:tc>
      </w:tr>
      <w:tr w:rsidR="000E014A">
        <w:tc>
          <w:tcPr>
            <w:tcW w:w="2778" w:type="dxa"/>
            <w:vMerge/>
            <w:tcBorders>
              <w:bottom w:val="nil"/>
            </w:tcBorders>
          </w:tcPr>
          <w:p w:rsidR="000E014A" w:rsidRDefault="000E014A"/>
        </w:tc>
        <w:tc>
          <w:tcPr>
            <w:tcW w:w="949" w:type="dxa"/>
          </w:tcPr>
          <w:p w:rsidR="000E014A" w:rsidRDefault="000E014A">
            <w:pPr>
              <w:pStyle w:val="ConsPlusNormal"/>
              <w:jc w:val="center"/>
            </w:pPr>
            <w:r>
              <w:t>2022</w:t>
            </w:r>
          </w:p>
        </w:tc>
        <w:tc>
          <w:tcPr>
            <w:tcW w:w="1587" w:type="dxa"/>
          </w:tcPr>
          <w:p w:rsidR="000E014A" w:rsidRDefault="000E014A">
            <w:pPr>
              <w:pStyle w:val="ConsPlusNormal"/>
              <w:jc w:val="center"/>
            </w:pPr>
            <w:r>
              <w:t>930 951,4</w:t>
            </w:r>
          </w:p>
        </w:tc>
        <w:tc>
          <w:tcPr>
            <w:tcW w:w="1644" w:type="dxa"/>
          </w:tcPr>
          <w:p w:rsidR="000E014A" w:rsidRDefault="000E014A">
            <w:pPr>
              <w:pStyle w:val="ConsPlusNormal"/>
              <w:jc w:val="center"/>
            </w:pPr>
            <w:r>
              <w:t>859 555,2</w:t>
            </w:r>
          </w:p>
        </w:tc>
        <w:tc>
          <w:tcPr>
            <w:tcW w:w="2056" w:type="dxa"/>
          </w:tcPr>
          <w:p w:rsidR="000E014A" w:rsidRDefault="000E014A">
            <w:pPr>
              <w:pStyle w:val="ConsPlusNormal"/>
              <w:jc w:val="center"/>
            </w:pPr>
            <w:r>
              <w:t>71 396,2</w:t>
            </w:r>
          </w:p>
        </w:tc>
      </w:tr>
      <w:tr w:rsidR="000E014A">
        <w:tc>
          <w:tcPr>
            <w:tcW w:w="2778" w:type="dxa"/>
            <w:vMerge/>
            <w:tcBorders>
              <w:bottom w:val="nil"/>
            </w:tcBorders>
          </w:tcPr>
          <w:p w:rsidR="000E014A" w:rsidRDefault="000E014A"/>
        </w:tc>
        <w:tc>
          <w:tcPr>
            <w:tcW w:w="949" w:type="dxa"/>
          </w:tcPr>
          <w:p w:rsidR="000E014A" w:rsidRDefault="000E014A">
            <w:pPr>
              <w:pStyle w:val="ConsPlusNormal"/>
              <w:jc w:val="center"/>
            </w:pPr>
            <w:r>
              <w:t>2023</w:t>
            </w:r>
          </w:p>
        </w:tc>
        <w:tc>
          <w:tcPr>
            <w:tcW w:w="1587" w:type="dxa"/>
          </w:tcPr>
          <w:p w:rsidR="000E014A" w:rsidRDefault="000E014A">
            <w:pPr>
              <w:pStyle w:val="ConsPlusNormal"/>
              <w:jc w:val="center"/>
            </w:pPr>
            <w:r>
              <w:t>965 333,6</w:t>
            </w:r>
          </w:p>
        </w:tc>
        <w:tc>
          <w:tcPr>
            <w:tcW w:w="1644" w:type="dxa"/>
          </w:tcPr>
          <w:p w:rsidR="000E014A" w:rsidRDefault="000E014A">
            <w:pPr>
              <w:pStyle w:val="ConsPlusNormal"/>
              <w:jc w:val="center"/>
            </w:pPr>
            <w:r>
              <w:t>893 937,4</w:t>
            </w:r>
          </w:p>
        </w:tc>
        <w:tc>
          <w:tcPr>
            <w:tcW w:w="2056" w:type="dxa"/>
          </w:tcPr>
          <w:p w:rsidR="000E014A" w:rsidRDefault="000E014A">
            <w:pPr>
              <w:pStyle w:val="ConsPlusNormal"/>
              <w:jc w:val="center"/>
            </w:pPr>
            <w:r>
              <w:t>71 396,2</w:t>
            </w:r>
          </w:p>
        </w:tc>
      </w:tr>
      <w:tr w:rsidR="000E014A">
        <w:tc>
          <w:tcPr>
            <w:tcW w:w="2778" w:type="dxa"/>
            <w:vMerge/>
            <w:tcBorders>
              <w:bottom w:val="nil"/>
            </w:tcBorders>
          </w:tcPr>
          <w:p w:rsidR="000E014A" w:rsidRDefault="000E014A"/>
        </w:tc>
        <w:tc>
          <w:tcPr>
            <w:tcW w:w="949" w:type="dxa"/>
          </w:tcPr>
          <w:p w:rsidR="000E014A" w:rsidRDefault="000E014A">
            <w:pPr>
              <w:pStyle w:val="ConsPlusNormal"/>
              <w:jc w:val="center"/>
            </w:pPr>
            <w:r>
              <w:t>2024</w:t>
            </w:r>
          </w:p>
        </w:tc>
        <w:tc>
          <w:tcPr>
            <w:tcW w:w="1587" w:type="dxa"/>
          </w:tcPr>
          <w:p w:rsidR="000E014A" w:rsidRDefault="000E014A">
            <w:pPr>
              <w:pStyle w:val="ConsPlusNormal"/>
              <w:jc w:val="center"/>
            </w:pPr>
            <w:hyperlink w:anchor="P2518" w:history="1">
              <w:r>
                <w:rPr>
                  <w:color w:val="0000FF"/>
                </w:rPr>
                <w:t>&lt;*&gt;</w:t>
              </w:r>
            </w:hyperlink>
          </w:p>
        </w:tc>
        <w:tc>
          <w:tcPr>
            <w:tcW w:w="1644" w:type="dxa"/>
          </w:tcPr>
          <w:p w:rsidR="000E014A" w:rsidRDefault="000E014A">
            <w:pPr>
              <w:pStyle w:val="ConsPlusNormal"/>
              <w:jc w:val="center"/>
            </w:pPr>
            <w:hyperlink w:anchor="P2518" w:history="1">
              <w:r>
                <w:rPr>
                  <w:color w:val="0000FF"/>
                </w:rPr>
                <w:t>&lt;*&gt;</w:t>
              </w:r>
            </w:hyperlink>
          </w:p>
        </w:tc>
        <w:tc>
          <w:tcPr>
            <w:tcW w:w="2056" w:type="dxa"/>
          </w:tcPr>
          <w:p w:rsidR="000E014A" w:rsidRDefault="000E014A">
            <w:pPr>
              <w:pStyle w:val="ConsPlusNormal"/>
              <w:jc w:val="center"/>
            </w:pPr>
            <w:hyperlink w:anchor="P2518" w:history="1">
              <w:r>
                <w:rPr>
                  <w:color w:val="0000FF"/>
                </w:rPr>
                <w:t>&lt;*&gt;</w:t>
              </w:r>
            </w:hyperlink>
          </w:p>
        </w:tc>
      </w:tr>
      <w:tr w:rsidR="000E014A">
        <w:tc>
          <w:tcPr>
            <w:tcW w:w="2778" w:type="dxa"/>
            <w:vMerge/>
            <w:tcBorders>
              <w:bottom w:val="nil"/>
            </w:tcBorders>
          </w:tcPr>
          <w:p w:rsidR="000E014A" w:rsidRDefault="000E014A"/>
        </w:tc>
        <w:tc>
          <w:tcPr>
            <w:tcW w:w="949" w:type="dxa"/>
          </w:tcPr>
          <w:p w:rsidR="000E014A" w:rsidRDefault="000E014A">
            <w:pPr>
              <w:pStyle w:val="ConsPlusNormal"/>
              <w:jc w:val="center"/>
            </w:pPr>
            <w:r>
              <w:t>2025</w:t>
            </w:r>
          </w:p>
        </w:tc>
        <w:tc>
          <w:tcPr>
            <w:tcW w:w="1587" w:type="dxa"/>
          </w:tcPr>
          <w:p w:rsidR="000E014A" w:rsidRDefault="000E014A">
            <w:pPr>
              <w:pStyle w:val="ConsPlusNormal"/>
              <w:jc w:val="center"/>
            </w:pPr>
            <w:hyperlink w:anchor="P2518" w:history="1">
              <w:r>
                <w:rPr>
                  <w:color w:val="0000FF"/>
                </w:rPr>
                <w:t>&lt;*&gt;</w:t>
              </w:r>
            </w:hyperlink>
          </w:p>
        </w:tc>
        <w:tc>
          <w:tcPr>
            <w:tcW w:w="1644" w:type="dxa"/>
          </w:tcPr>
          <w:p w:rsidR="000E014A" w:rsidRDefault="000E014A">
            <w:pPr>
              <w:pStyle w:val="ConsPlusNormal"/>
              <w:jc w:val="center"/>
            </w:pPr>
            <w:hyperlink w:anchor="P2518" w:history="1">
              <w:r>
                <w:rPr>
                  <w:color w:val="0000FF"/>
                </w:rPr>
                <w:t>&lt;*&gt;</w:t>
              </w:r>
            </w:hyperlink>
          </w:p>
        </w:tc>
        <w:tc>
          <w:tcPr>
            <w:tcW w:w="2056" w:type="dxa"/>
          </w:tcPr>
          <w:p w:rsidR="000E014A" w:rsidRDefault="000E014A">
            <w:pPr>
              <w:pStyle w:val="ConsPlusNormal"/>
              <w:jc w:val="center"/>
            </w:pPr>
            <w:hyperlink w:anchor="P2518" w:history="1">
              <w:r>
                <w:rPr>
                  <w:color w:val="0000FF"/>
                </w:rPr>
                <w:t>&lt;*&gt;</w:t>
              </w:r>
            </w:hyperlink>
          </w:p>
        </w:tc>
      </w:tr>
      <w:tr w:rsidR="000E014A">
        <w:tc>
          <w:tcPr>
            <w:tcW w:w="2778" w:type="dxa"/>
            <w:vMerge/>
            <w:tcBorders>
              <w:bottom w:val="nil"/>
            </w:tcBorders>
          </w:tcPr>
          <w:p w:rsidR="000E014A" w:rsidRDefault="000E014A"/>
        </w:tc>
        <w:tc>
          <w:tcPr>
            <w:tcW w:w="949" w:type="dxa"/>
          </w:tcPr>
          <w:p w:rsidR="000E014A" w:rsidRDefault="000E014A">
            <w:pPr>
              <w:pStyle w:val="ConsPlusNormal"/>
              <w:jc w:val="center"/>
            </w:pPr>
            <w:r>
              <w:t>Итого</w:t>
            </w:r>
          </w:p>
        </w:tc>
        <w:tc>
          <w:tcPr>
            <w:tcW w:w="1587" w:type="dxa"/>
          </w:tcPr>
          <w:p w:rsidR="000E014A" w:rsidRDefault="000E014A">
            <w:pPr>
              <w:pStyle w:val="ConsPlusNormal"/>
              <w:jc w:val="center"/>
            </w:pPr>
            <w:r>
              <w:t>3 632 083,5</w:t>
            </w:r>
          </w:p>
        </w:tc>
        <w:tc>
          <w:tcPr>
            <w:tcW w:w="1644" w:type="dxa"/>
          </w:tcPr>
          <w:p w:rsidR="000E014A" w:rsidRDefault="000E014A">
            <w:pPr>
              <w:pStyle w:val="ConsPlusNormal"/>
              <w:jc w:val="center"/>
            </w:pPr>
            <w:r>
              <w:t>3 374 695,1</w:t>
            </w:r>
          </w:p>
        </w:tc>
        <w:tc>
          <w:tcPr>
            <w:tcW w:w="2056" w:type="dxa"/>
          </w:tcPr>
          <w:p w:rsidR="000E014A" w:rsidRDefault="000E014A">
            <w:pPr>
              <w:pStyle w:val="ConsPlusNormal"/>
              <w:jc w:val="center"/>
            </w:pPr>
            <w:r>
              <w:t>257 388,4</w:t>
            </w:r>
          </w:p>
        </w:tc>
      </w:tr>
      <w:tr w:rsidR="000E014A">
        <w:tblPrEx>
          <w:tblBorders>
            <w:insideH w:val="nil"/>
          </w:tblBorders>
        </w:tblPrEx>
        <w:tc>
          <w:tcPr>
            <w:tcW w:w="2778" w:type="dxa"/>
            <w:vMerge/>
            <w:tcBorders>
              <w:bottom w:val="nil"/>
            </w:tcBorders>
          </w:tcPr>
          <w:p w:rsidR="000E014A" w:rsidRDefault="000E014A"/>
        </w:tc>
        <w:tc>
          <w:tcPr>
            <w:tcW w:w="6236" w:type="dxa"/>
            <w:gridSpan w:val="4"/>
            <w:tcBorders>
              <w:bottom w:val="nil"/>
            </w:tcBorders>
          </w:tcPr>
          <w:p w:rsidR="000E014A" w:rsidRDefault="000E014A">
            <w:pPr>
              <w:pStyle w:val="ConsPlusNormal"/>
              <w:jc w:val="both"/>
            </w:pPr>
            <w:r>
              <w:t>--------------------------------</w:t>
            </w:r>
          </w:p>
          <w:p w:rsidR="000E014A" w:rsidRDefault="000E014A">
            <w:pPr>
              <w:pStyle w:val="ConsPlusNormal"/>
              <w:jc w:val="both"/>
            </w:pPr>
            <w:bookmarkStart w:id="58" w:name="P2518"/>
            <w:bookmarkEnd w:id="58"/>
            <w:r>
              <w:t>&lt;*&gt; Исполнение мероприятий по мере выделения финансовых средств.</w:t>
            </w:r>
          </w:p>
          <w:p w:rsidR="000E014A" w:rsidRDefault="000E014A">
            <w:pPr>
              <w:pStyle w:val="ConsPlusNormal"/>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0E014A">
        <w:tblPrEx>
          <w:tblBorders>
            <w:insideH w:val="nil"/>
          </w:tblBorders>
        </w:tblPrEx>
        <w:tc>
          <w:tcPr>
            <w:tcW w:w="9014" w:type="dxa"/>
            <w:gridSpan w:val="5"/>
            <w:tcBorders>
              <w:top w:val="nil"/>
            </w:tcBorders>
          </w:tcPr>
          <w:p w:rsidR="000E014A" w:rsidRDefault="000E014A">
            <w:pPr>
              <w:pStyle w:val="ConsPlusNormal"/>
              <w:jc w:val="both"/>
            </w:pPr>
            <w:r>
              <w:t xml:space="preserve">(в ред. </w:t>
            </w:r>
            <w:hyperlink r:id="rId136" w:history="1">
              <w:r>
                <w:rPr>
                  <w:color w:val="0000FF"/>
                </w:rPr>
                <w:t>Постановления</w:t>
              </w:r>
            </w:hyperlink>
            <w:r>
              <w:t xml:space="preserve"> КМ РТ от 03.02.2021 N 52)</w:t>
            </w:r>
          </w:p>
        </w:tc>
      </w:tr>
      <w:tr w:rsidR="000E014A">
        <w:tc>
          <w:tcPr>
            <w:tcW w:w="2778" w:type="dxa"/>
            <w:vMerge w:val="restart"/>
            <w:tcBorders>
              <w:bottom w:val="nil"/>
            </w:tcBorders>
          </w:tcPr>
          <w:p w:rsidR="000E014A" w:rsidRDefault="000E014A">
            <w:pPr>
              <w:pStyle w:val="ConsPlusNormal"/>
              <w:jc w:val="both"/>
            </w:pPr>
            <w:r>
              <w:t xml:space="preserve">Ожидаемые конечные результаты реализации целей и задач Подпрограммы-2 (индикаторы оценки </w:t>
            </w:r>
            <w:r>
              <w:lastRenderedPageBreak/>
              <w:t>результатов) с разбивкой по годам и показатели бюджетной эффективности Подпрограммы-2</w:t>
            </w:r>
          </w:p>
        </w:tc>
        <w:tc>
          <w:tcPr>
            <w:tcW w:w="6236" w:type="dxa"/>
            <w:gridSpan w:val="4"/>
            <w:tcBorders>
              <w:bottom w:val="nil"/>
            </w:tcBorders>
          </w:tcPr>
          <w:p w:rsidR="000E014A" w:rsidRDefault="000E014A">
            <w:pPr>
              <w:pStyle w:val="ConsPlusNormal"/>
              <w:jc w:val="both"/>
            </w:pPr>
            <w:r>
              <w:lastRenderedPageBreak/>
              <w:t>Реализация мероприятий Подпрограммы-2 позволит к концу 2023 года:</w:t>
            </w:r>
          </w:p>
        </w:tc>
      </w:tr>
      <w:tr w:rsidR="000E014A">
        <w:tblPrEx>
          <w:tblBorders>
            <w:insideH w:val="nil"/>
          </w:tblBorders>
        </w:tblPrEx>
        <w:tc>
          <w:tcPr>
            <w:tcW w:w="2778" w:type="dxa"/>
            <w:vMerge/>
            <w:tcBorders>
              <w:bottom w:val="nil"/>
            </w:tcBorders>
          </w:tcPr>
          <w:p w:rsidR="000E014A" w:rsidRDefault="000E014A"/>
        </w:tc>
        <w:tc>
          <w:tcPr>
            <w:tcW w:w="6236" w:type="dxa"/>
            <w:gridSpan w:val="4"/>
            <w:tcBorders>
              <w:top w:val="nil"/>
              <w:bottom w:val="nil"/>
            </w:tcBorders>
          </w:tcPr>
          <w:p w:rsidR="000E014A" w:rsidRDefault="000E014A">
            <w:pPr>
              <w:pStyle w:val="ConsPlusNormal"/>
              <w:jc w:val="both"/>
            </w:pPr>
            <w:r>
              <w:t xml:space="preserve">обеспечить жилыми помещениями 2 508 детей-сирот и детей, оставшихся без попечения родителей, лиц из числа детей-сирот и детей, оставшихся без попечения родителей, лиц, которые </w:t>
            </w:r>
            <w:r>
              <w:lastRenderedPageBreak/>
              <w:t>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tc>
      </w:tr>
      <w:tr w:rsidR="000E014A">
        <w:tblPrEx>
          <w:tblBorders>
            <w:insideH w:val="nil"/>
          </w:tblBorders>
        </w:tblPrEx>
        <w:tc>
          <w:tcPr>
            <w:tcW w:w="2778" w:type="dxa"/>
            <w:vMerge/>
            <w:tcBorders>
              <w:bottom w:val="nil"/>
            </w:tcBorders>
          </w:tcPr>
          <w:p w:rsidR="000E014A" w:rsidRDefault="000E014A"/>
        </w:tc>
        <w:tc>
          <w:tcPr>
            <w:tcW w:w="6236" w:type="dxa"/>
            <w:gridSpan w:val="4"/>
            <w:tcBorders>
              <w:top w:val="nil"/>
              <w:bottom w:val="nil"/>
            </w:tcBorders>
          </w:tcPr>
          <w:p w:rsidR="000E014A" w:rsidRDefault="000E014A">
            <w:pPr>
              <w:pStyle w:val="ConsPlusNormal"/>
              <w:jc w:val="both"/>
            </w:pPr>
            <w:r>
              <w:t>увеличить долю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 обеспеченных жилыми помещениями специализированного жилищного фонда по договору найма специализированных жилых помещений, в общем числе нуждающихся до 100 процентов</w:t>
            </w:r>
          </w:p>
        </w:tc>
      </w:tr>
      <w:tr w:rsidR="000E014A">
        <w:tblPrEx>
          <w:tblBorders>
            <w:insideH w:val="nil"/>
          </w:tblBorders>
        </w:tblPrEx>
        <w:tc>
          <w:tcPr>
            <w:tcW w:w="9014" w:type="dxa"/>
            <w:gridSpan w:val="5"/>
            <w:tcBorders>
              <w:top w:val="nil"/>
            </w:tcBorders>
          </w:tcPr>
          <w:p w:rsidR="000E014A" w:rsidRDefault="000E014A">
            <w:pPr>
              <w:pStyle w:val="ConsPlusNormal"/>
              <w:jc w:val="both"/>
            </w:pPr>
            <w:r>
              <w:t xml:space="preserve">(в ред. Постановлений КМ РТ от 28.01.2020 </w:t>
            </w:r>
            <w:hyperlink r:id="rId137" w:history="1">
              <w:r>
                <w:rPr>
                  <w:color w:val="0000FF"/>
                </w:rPr>
                <w:t>N 33</w:t>
              </w:r>
            </w:hyperlink>
            <w:r>
              <w:t xml:space="preserve">, от 03.02.2021 </w:t>
            </w:r>
            <w:hyperlink r:id="rId138" w:history="1">
              <w:r>
                <w:rPr>
                  <w:color w:val="0000FF"/>
                </w:rPr>
                <w:t>N 52</w:t>
              </w:r>
            </w:hyperlink>
            <w:r>
              <w:t>)</w:t>
            </w:r>
          </w:p>
        </w:tc>
      </w:tr>
    </w:tbl>
    <w:p w:rsidR="000E014A" w:rsidRDefault="000E014A">
      <w:pPr>
        <w:pStyle w:val="ConsPlusNormal"/>
        <w:jc w:val="both"/>
      </w:pPr>
    </w:p>
    <w:p w:rsidR="000E014A" w:rsidRDefault="000E014A">
      <w:pPr>
        <w:pStyle w:val="ConsPlusTitle"/>
        <w:jc w:val="center"/>
        <w:outlineLvl w:val="2"/>
      </w:pPr>
      <w:r>
        <w:t>1. Общая характеристика сферы реализации</w:t>
      </w:r>
    </w:p>
    <w:p w:rsidR="000E014A" w:rsidRDefault="000E014A">
      <w:pPr>
        <w:pStyle w:val="ConsPlusTitle"/>
        <w:jc w:val="center"/>
      </w:pPr>
      <w:r>
        <w:t>Подпрограммы-2, в том числе проблемы, на решение</w:t>
      </w:r>
    </w:p>
    <w:p w:rsidR="000E014A" w:rsidRDefault="000E014A">
      <w:pPr>
        <w:pStyle w:val="ConsPlusTitle"/>
        <w:jc w:val="center"/>
      </w:pPr>
      <w:r>
        <w:t>которых направлена Подпрограмма-2</w:t>
      </w:r>
    </w:p>
    <w:p w:rsidR="000E014A" w:rsidRDefault="000E014A">
      <w:pPr>
        <w:pStyle w:val="ConsPlusNormal"/>
        <w:jc w:val="center"/>
      </w:pPr>
      <w:r>
        <w:t xml:space="preserve">(в ред. </w:t>
      </w:r>
      <w:hyperlink r:id="rId139" w:history="1">
        <w:r>
          <w:rPr>
            <w:color w:val="0000FF"/>
          </w:rPr>
          <w:t>Постановления</w:t>
        </w:r>
      </w:hyperlink>
      <w:r>
        <w:t xml:space="preserve"> КМ РТ от 27.07.2020 N 626)</w:t>
      </w:r>
    </w:p>
    <w:p w:rsidR="000E014A" w:rsidRDefault="000E014A">
      <w:pPr>
        <w:pStyle w:val="ConsPlusNormal"/>
        <w:jc w:val="both"/>
      </w:pPr>
    </w:p>
    <w:p w:rsidR="000E014A" w:rsidRDefault="000E014A">
      <w:pPr>
        <w:pStyle w:val="ConsPlusNormal"/>
        <w:ind w:firstLine="540"/>
        <w:jc w:val="both"/>
      </w:pPr>
      <w:r>
        <w:t>Одним из важнейших элементов социальной функции Российской Федерации является забота о такой категории граждан, как дети-сироты и дети, оставшиеся без попечения родителей, лица из числа детей-сирот и детей, оставшихся без попечения родителей,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 Законодательством установлена обязанность государства по обеспечению и охране дополнительных гарантий по социальной поддержке детей-сирот и детей, оставшихся без попечения родителей.</w:t>
      </w:r>
    </w:p>
    <w:p w:rsidR="000E014A" w:rsidRDefault="000E014A">
      <w:pPr>
        <w:pStyle w:val="ConsPlusNormal"/>
        <w:spacing w:before="220"/>
        <w:ind w:firstLine="540"/>
        <w:jc w:val="both"/>
      </w:pPr>
      <w:hyperlink r:id="rId140" w:history="1">
        <w:r>
          <w:rPr>
            <w:color w:val="0000FF"/>
          </w:rPr>
          <w:t>Статьей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установлены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 (далее - дети-сироты), на жилое помещение, согласно которым детям-сиротам,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0E014A" w:rsidRDefault="000E014A">
      <w:pPr>
        <w:pStyle w:val="ConsPlusNormal"/>
        <w:spacing w:before="220"/>
        <w:ind w:firstLine="540"/>
        <w:jc w:val="both"/>
      </w:pPr>
      <w:r>
        <w:t xml:space="preserve">В Республике Татарстан до 1 января 2013 года сохранял действие порядок обеспечения жильем детей-сирот и детей, оставшихся без попечения родителей, путем выдачи и реализации сертификатов для обеспечения жильем. Порядок определялся </w:t>
      </w:r>
      <w:hyperlink r:id="rId141" w:history="1">
        <w:r>
          <w:rPr>
            <w:color w:val="0000FF"/>
          </w:rPr>
          <w:t>Законом</w:t>
        </w:r>
      </w:hyperlink>
      <w:r>
        <w:t xml:space="preserve"> Республики Татарстан от 8 декабря 2004 года N 63-ЗРТ "Об адресной социальной поддержке населения в Республике Татарстан" и </w:t>
      </w:r>
      <w:hyperlink r:id="rId142" w:history="1">
        <w:r>
          <w:rPr>
            <w:color w:val="0000FF"/>
          </w:rPr>
          <w:t>постановлением</w:t>
        </w:r>
      </w:hyperlink>
      <w:r>
        <w:t xml:space="preserve"> Кабинета Министров Республики Татарстан от 16.05.2008 N 326 "О </w:t>
      </w:r>
      <w:r>
        <w:lastRenderedPageBreak/>
        <w:t>внесении изменений в постановление Кабинета Министров Республики Татарстан от 18.12.2007 N 732 "О мерах по обеспечению жильем многодетных семей,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не имеющих закрепленного за ними жилого помещения" (в редакции постановления Кабинета Министров Республики Татарстан от 20.12.2011 N 1021).</w:t>
      </w:r>
    </w:p>
    <w:p w:rsidR="000E014A" w:rsidRDefault="000E014A">
      <w:pPr>
        <w:pStyle w:val="ConsPlusNormal"/>
        <w:spacing w:before="220"/>
        <w:ind w:firstLine="540"/>
        <w:jc w:val="both"/>
      </w:pPr>
      <w:r>
        <w:t xml:space="preserve">В целях реализации Федерального </w:t>
      </w:r>
      <w:hyperlink r:id="rId143" w:history="1">
        <w:r>
          <w:rPr>
            <w:color w:val="0000FF"/>
          </w:rPr>
          <w:t>закона</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приняты </w:t>
      </w:r>
      <w:hyperlink r:id="rId144" w:history="1">
        <w:r>
          <w:rPr>
            <w:color w:val="0000FF"/>
          </w:rPr>
          <w:t>Закон</w:t>
        </w:r>
      </w:hyperlink>
      <w:r>
        <w:t xml:space="preserve"> Республики Татарстан от 12 января 2013 года N 8-ЗРТ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 </w:t>
      </w:r>
      <w:hyperlink r:id="rId145" w:history="1">
        <w:r>
          <w:rPr>
            <w:color w:val="0000FF"/>
          </w:rPr>
          <w:t>постановление</w:t>
        </w:r>
      </w:hyperlink>
      <w:r>
        <w:t xml:space="preserve"> Кабинета Министров Республики Татарстан от 20.09.2007 N 475 "О Порядке предоставления жилых помещений специализированного жилищного фонда Республики Татарстан".</w:t>
      </w:r>
    </w:p>
    <w:p w:rsidR="000E014A" w:rsidRDefault="000E014A">
      <w:pPr>
        <w:pStyle w:val="ConsPlusNormal"/>
        <w:spacing w:before="220"/>
        <w:ind w:firstLine="540"/>
        <w:jc w:val="both"/>
      </w:pPr>
      <w:r>
        <w:t>Согласно сведениям реестра детей-сирот, проживающих на территории Республики Татарстан либо помещенных в соответствии с законодательством об опеке и попечительстве под надзор в организации, расположенные на территории Республики Татарстан, не имеющих в собственности жилого помещения либо закрепленного жилого помещения, состоящих на учете в качестве нуждающихся в жилых помещениях, право на обеспечение жилыми помещениями в связи с достижением возраста 18 лет и старше возникало:</w:t>
      </w:r>
    </w:p>
    <w:p w:rsidR="000E014A" w:rsidRDefault="000E014A">
      <w:pPr>
        <w:pStyle w:val="ConsPlusNormal"/>
        <w:spacing w:before="220"/>
        <w:ind w:firstLine="540"/>
        <w:jc w:val="both"/>
      </w:pPr>
      <w:r>
        <w:t>в 2013 году - у 1 761 гражданина из числа детей-сирот;</w:t>
      </w:r>
    </w:p>
    <w:p w:rsidR="000E014A" w:rsidRDefault="000E014A">
      <w:pPr>
        <w:pStyle w:val="ConsPlusNormal"/>
        <w:spacing w:before="220"/>
        <w:ind w:firstLine="540"/>
        <w:jc w:val="both"/>
      </w:pPr>
      <w:r>
        <w:t>в 2014 году - у 1 502 граждан из числа детей-сирот;</w:t>
      </w:r>
    </w:p>
    <w:p w:rsidR="000E014A" w:rsidRDefault="000E014A">
      <w:pPr>
        <w:pStyle w:val="ConsPlusNormal"/>
        <w:spacing w:before="220"/>
        <w:ind w:firstLine="540"/>
        <w:jc w:val="both"/>
      </w:pPr>
      <w:r>
        <w:t>в 2015 году - у 1 389 граждан из числа детей-сирот;</w:t>
      </w:r>
    </w:p>
    <w:p w:rsidR="000E014A" w:rsidRDefault="000E014A">
      <w:pPr>
        <w:pStyle w:val="ConsPlusNormal"/>
        <w:spacing w:before="220"/>
        <w:ind w:firstLine="540"/>
        <w:jc w:val="both"/>
      </w:pPr>
      <w:r>
        <w:t>в 2016 году - у 1 265 граждан из числа детей-сирот;</w:t>
      </w:r>
    </w:p>
    <w:p w:rsidR="000E014A" w:rsidRDefault="000E014A">
      <w:pPr>
        <w:pStyle w:val="ConsPlusNormal"/>
        <w:spacing w:before="220"/>
        <w:ind w:firstLine="540"/>
        <w:jc w:val="both"/>
      </w:pPr>
      <w:r>
        <w:t>в 2017 году - у 1 243 граждан из числа детей-сирот;</w:t>
      </w:r>
    </w:p>
    <w:p w:rsidR="000E014A" w:rsidRDefault="000E014A">
      <w:pPr>
        <w:pStyle w:val="ConsPlusNormal"/>
        <w:spacing w:before="220"/>
        <w:ind w:firstLine="540"/>
        <w:jc w:val="both"/>
      </w:pPr>
      <w:r>
        <w:t>в 2018 году - у 1 240 граждан из числа детей-сирот;</w:t>
      </w:r>
    </w:p>
    <w:p w:rsidR="000E014A" w:rsidRDefault="000E014A">
      <w:pPr>
        <w:pStyle w:val="ConsPlusNormal"/>
        <w:spacing w:before="220"/>
        <w:ind w:firstLine="540"/>
        <w:jc w:val="both"/>
      </w:pPr>
      <w:r>
        <w:t>в 2019 году - у 1 239 граждан из числа детей-сирот.</w:t>
      </w:r>
    </w:p>
    <w:p w:rsidR="000E014A" w:rsidRDefault="000E014A">
      <w:pPr>
        <w:pStyle w:val="ConsPlusNormal"/>
        <w:spacing w:before="220"/>
        <w:ind w:firstLine="540"/>
        <w:jc w:val="both"/>
      </w:pPr>
      <w:r>
        <w:t>Таким образом, обеспечение жилыми помещениями детей-сирот по-прежнему являлось одной из наиболее актуальных социальных проблем в Республике Татарстан.</w:t>
      </w:r>
    </w:p>
    <w:p w:rsidR="000E014A" w:rsidRDefault="000E014A">
      <w:pPr>
        <w:pStyle w:val="ConsPlusNormal"/>
        <w:spacing w:before="220"/>
        <w:ind w:firstLine="540"/>
        <w:jc w:val="both"/>
      </w:pPr>
      <w:r>
        <w:t xml:space="preserve">В рамках государственной </w:t>
      </w:r>
      <w:hyperlink r:id="rId146" w:history="1">
        <w:r>
          <w:rPr>
            <w:color w:val="0000FF"/>
          </w:rPr>
          <w:t>программы</w:t>
        </w:r>
      </w:hyperlink>
      <w:r>
        <w:t xml:space="preserve">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(далее - Госпрограмма "Социальная поддержка граждан"), ежегодно заключаются соглашения о предоставлении субсидии из федерального бюджета бюджету Республики Татарстан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Согласно пункту 4.3.3 указанного соглашения необходимым условием является достижение значений показателей результативности мероприятий, реализуемых в субъекте Российской Федерации в рамках соответствующей программы.</w:t>
      </w:r>
    </w:p>
    <w:p w:rsidR="000E014A" w:rsidRDefault="000E014A">
      <w:pPr>
        <w:pStyle w:val="ConsPlusNormal"/>
        <w:spacing w:before="220"/>
        <w:ind w:firstLine="540"/>
        <w:jc w:val="both"/>
      </w:pPr>
      <w:r>
        <w:t xml:space="preserve">В соответствии с </w:t>
      </w:r>
      <w:hyperlink r:id="rId147" w:history="1">
        <w:r>
          <w:rPr>
            <w:color w:val="0000FF"/>
          </w:rPr>
          <w:t>постановлением</w:t>
        </w:r>
      </w:hyperlink>
      <w:r>
        <w:t xml:space="preserve"> Кабинета Министров Республики Татарстан от 18.09.2013 N 669 "Об утверждении Республиканской программы по обеспечению детей-сирот, детей, оставшихся без попечения родителей, а также лиц из числа детей-сирот и детей, оставшихся без попечения родителей, жилыми помещениями специализированного жилищного фонда по </w:t>
      </w:r>
      <w:r>
        <w:lastRenderedPageBreak/>
        <w:t>договорам найма специализированных жилых помещений в Республике Татарстан на 2013 год" жилыми помещениями в 2013 году обеспечены 265 граждан из числа детей-сирот и далее ежегодно в среднем около 300 граждан.</w:t>
      </w:r>
    </w:p>
    <w:p w:rsidR="000E014A" w:rsidRDefault="000E014A">
      <w:pPr>
        <w:pStyle w:val="ConsPlusNormal"/>
        <w:spacing w:before="220"/>
        <w:ind w:firstLine="540"/>
        <w:jc w:val="both"/>
      </w:pPr>
      <w:r>
        <w:t>Таким образом, с 2007 по 2012 год (за 6 лет) жилищные сертификаты получили 733 гражданина из числа детей-сирот, с 2013 по 2019 год (за 7 лет) жилыми помещениями специализированного жилищного фонда по договорам найма обеспечены 2 127 граждан из числа детей-сирот:</w:t>
      </w:r>
    </w:p>
    <w:p w:rsidR="000E014A" w:rsidRDefault="000E0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928"/>
        <w:gridCol w:w="1871"/>
        <w:gridCol w:w="1514"/>
        <w:gridCol w:w="2665"/>
      </w:tblGrid>
      <w:tr w:rsidR="000E014A">
        <w:tc>
          <w:tcPr>
            <w:tcW w:w="1055" w:type="dxa"/>
          </w:tcPr>
          <w:p w:rsidR="000E014A" w:rsidRDefault="000E014A">
            <w:pPr>
              <w:pStyle w:val="ConsPlusNormal"/>
              <w:jc w:val="center"/>
            </w:pPr>
            <w:r>
              <w:t>Год</w:t>
            </w:r>
          </w:p>
        </w:tc>
        <w:tc>
          <w:tcPr>
            <w:tcW w:w="1928" w:type="dxa"/>
          </w:tcPr>
          <w:p w:rsidR="000E014A" w:rsidRDefault="000E014A">
            <w:pPr>
              <w:pStyle w:val="ConsPlusNormal"/>
              <w:jc w:val="center"/>
            </w:pPr>
            <w:r>
              <w:t>Объем средств бюджета Республики Татарстан, тыс. рублей</w:t>
            </w:r>
          </w:p>
        </w:tc>
        <w:tc>
          <w:tcPr>
            <w:tcW w:w="1871" w:type="dxa"/>
          </w:tcPr>
          <w:p w:rsidR="000E014A" w:rsidRDefault="000E014A">
            <w:pPr>
              <w:pStyle w:val="ConsPlusNormal"/>
              <w:jc w:val="center"/>
            </w:pPr>
            <w:r>
              <w:t>Объем средств федерального бюджета, тыс. рублей</w:t>
            </w:r>
          </w:p>
        </w:tc>
        <w:tc>
          <w:tcPr>
            <w:tcW w:w="1514" w:type="dxa"/>
          </w:tcPr>
          <w:p w:rsidR="000E014A" w:rsidRDefault="000E014A">
            <w:pPr>
              <w:pStyle w:val="ConsPlusNormal"/>
              <w:jc w:val="center"/>
            </w:pPr>
            <w:r>
              <w:t>Общий объем средств, тыс. рублей</w:t>
            </w:r>
          </w:p>
        </w:tc>
        <w:tc>
          <w:tcPr>
            <w:tcW w:w="2665" w:type="dxa"/>
          </w:tcPr>
          <w:p w:rsidR="000E014A" w:rsidRDefault="000E014A">
            <w:pPr>
              <w:pStyle w:val="ConsPlusNormal"/>
              <w:jc w:val="center"/>
            </w:pPr>
            <w:r>
              <w:t>Количество детей-сирот, получивших жилые помещения специализированного жилищного фонда</w:t>
            </w:r>
          </w:p>
        </w:tc>
      </w:tr>
      <w:tr w:rsidR="000E014A">
        <w:tc>
          <w:tcPr>
            <w:tcW w:w="1055" w:type="dxa"/>
          </w:tcPr>
          <w:p w:rsidR="000E014A" w:rsidRDefault="000E014A">
            <w:pPr>
              <w:pStyle w:val="ConsPlusNormal"/>
              <w:jc w:val="center"/>
            </w:pPr>
            <w:r>
              <w:t>2013</w:t>
            </w:r>
          </w:p>
        </w:tc>
        <w:tc>
          <w:tcPr>
            <w:tcW w:w="1928" w:type="dxa"/>
          </w:tcPr>
          <w:p w:rsidR="000E014A" w:rsidRDefault="000E014A">
            <w:pPr>
              <w:pStyle w:val="ConsPlusNormal"/>
              <w:jc w:val="center"/>
            </w:pPr>
            <w:r>
              <w:t>173 942,2</w:t>
            </w:r>
          </w:p>
        </w:tc>
        <w:tc>
          <w:tcPr>
            <w:tcW w:w="1871" w:type="dxa"/>
          </w:tcPr>
          <w:p w:rsidR="000E014A" w:rsidRDefault="000E014A">
            <w:pPr>
              <w:pStyle w:val="ConsPlusNormal"/>
              <w:jc w:val="center"/>
            </w:pPr>
            <w:r>
              <w:t>72 086,4</w:t>
            </w:r>
          </w:p>
        </w:tc>
        <w:tc>
          <w:tcPr>
            <w:tcW w:w="1514" w:type="dxa"/>
          </w:tcPr>
          <w:p w:rsidR="000E014A" w:rsidRDefault="000E014A">
            <w:pPr>
              <w:pStyle w:val="ConsPlusNormal"/>
              <w:jc w:val="center"/>
            </w:pPr>
            <w:r>
              <w:t>246 028,6</w:t>
            </w:r>
          </w:p>
        </w:tc>
        <w:tc>
          <w:tcPr>
            <w:tcW w:w="2665" w:type="dxa"/>
          </w:tcPr>
          <w:p w:rsidR="000E014A" w:rsidRDefault="000E014A">
            <w:pPr>
              <w:pStyle w:val="ConsPlusNormal"/>
              <w:jc w:val="center"/>
            </w:pPr>
            <w:r>
              <w:t>265</w:t>
            </w:r>
          </w:p>
        </w:tc>
      </w:tr>
      <w:tr w:rsidR="000E014A">
        <w:tc>
          <w:tcPr>
            <w:tcW w:w="1055" w:type="dxa"/>
          </w:tcPr>
          <w:p w:rsidR="000E014A" w:rsidRDefault="000E014A">
            <w:pPr>
              <w:pStyle w:val="ConsPlusNormal"/>
              <w:jc w:val="center"/>
            </w:pPr>
            <w:r>
              <w:t>2014</w:t>
            </w:r>
          </w:p>
        </w:tc>
        <w:tc>
          <w:tcPr>
            <w:tcW w:w="1928" w:type="dxa"/>
          </w:tcPr>
          <w:p w:rsidR="000E014A" w:rsidRDefault="000E014A">
            <w:pPr>
              <w:pStyle w:val="ConsPlusNormal"/>
              <w:jc w:val="center"/>
            </w:pPr>
            <w:r>
              <w:t>233 728,2</w:t>
            </w:r>
          </w:p>
        </w:tc>
        <w:tc>
          <w:tcPr>
            <w:tcW w:w="1871" w:type="dxa"/>
          </w:tcPr>
          <w:p w:rsidR="000E014A" w:rsidRDefault="000E014A">
            <w:pPr>
              <w:pStyle w:val="ConsPlusNormal"/>
              <w:jc w:val="center"/>
            </w:pPr>
            <w:r>
              <w:t>83 406,4</w:t>
            </w:r>
          </w:p>
        </w:tc>
        <w:tc>
          <w:tcPr>
            <w:tcW w:w="1514" w:type="dxa"/>
          </w:tcPr>
          <w:p w:rsidR="000E014A" w:rsidRDefault="000E014A">
            <w:pPr>
              <w:pStyle w:val="ConsPlusNormal"/>
              <w:jc w:val="center"/>
            </w:pPr>
            <w:r>
              <w:t>317 134,6</w:t>
            </w:r>
          </w:p>
        </w:tc>
        <w:tc>
          <w:tcPr>
            <w:tcW w:w="2665" w:type="dxa"/>
          </w:tcPr>
          <w:p w:rsidR="000E014A" w:rsidRDefault="000E014A">
            <w:pPr>
              <w:pStyle w:val="ConsPlusNormal"/>
              <w:jc w:val="center"/>
            </w:pPr>
            <w:r>
              <w:t>309</w:t>
            </w:r>
          </w:p>
        </w:tc>
      </w:tr>
      <w:tr w:rsidR="000E014A">
        <w:tc>
          <w:tcPr>
            <w:tcW w:w="1055" w:type="dxa"/>
          </w:tcPr>
          <w:p w:rsidR="000E014A" w:rsidRDefault="000E014A">
            <w:pPr>
              <w:pStyle w:val="ConsPlusNormal"/>
              <w:jc w:val="center"/>
            </w:pPr>
            <w:r>
              <w:t>2015</w:t>
            </w:r>
          </w:p>
        </w:tc>
        <w:tc>
          <w:tcPr>
            <w:tcW w:w="1928" w:type="dxa"/>
          </w:tcPr>
          <w:p w:rsidR="000E014A" w:rsidRDefault="000E014A">
            <w:pPr>
              <w:pStyle w:val="ConsPlusNormal"/>
              <w:jc w:val="center"/>
            </w:pPr>
            <w:r>
              <w:t>269 811,0</w:t>
            </w:r>
          </w:p>
        </w:tc>
        <w:tc>
          <w:tcPr>
            <w:tcW w:w="1871" w:type="dxa"/>
          </w:tcPr>
          <w:p w:rsidR="000E014A" w:rsidRDefault="000E014A">
            <w:pPr>
              <w:pStyle w:val="ConsPlusNormal"/>
              <w:jc w:val="center"/>
            </w:pPr>
            <w:r>
              <w:t>86 610,4</w:t>
            </w:r>
          </w:p>
        </w:tc>
        <w:tc>
          <w:tcPr>
            <w:tcW w:w="1514" w:type="dxa"/>
          </w:tcPr>
          <w:p w:rsidR="000E014A" w:rsidRDefault="000E014A">
            <w:pPr>
              <w:pStyle w:val="ConsPlusNormal"/>
              <w:jc w:val="center"/>
            </w:pPr>
            <w:r>
              <w:t>356 421,4</w:t>
            </w:r>
          </w:p>
        </w:tc>
        <w:tc>
          <w:tcPr>
            <w:tcW w:w="2665" w:type="dxa"/>
          </w:tcPr>
          <w:p w:rsidR="000E014A" w:rsidRDefault="000E014A">
            <w:pPr>
              <w:pStyle w:val="ConsPlusNormal"/>
              <w:jc w:val="center"/>
            </w:pPr>
            <w:r>
              <w:t>331</w:t>
            </w:r>
          </w:p>
        </w:tc>
      </w:tr>
      <w:tr w:rsidR="000E014A">
        <w:tc>
          <w:tcPr>
            <w:tcW w:w="1055" w:type="dxa"/>
          </w:tcPr>
          <w:p w:rsidR="000E014A" w:rsidRDefault="000E014A">
            <w:pPr>
              <w:pStyle w:val="ConsPlusNormal"/>
              <w:jc w:val="center"/>
            </w:pPr>
            <w:r>
              <w:t>2016</w:t>
            </w:r>
          </w:p>
        </w:tc>
        <w:tc>
          <w:tcPr>
            <w:tcW w:w="1928" w:type="dxa"/>
          </w:tcPr>
          <w:p w:rsidR="000E014A" w:rsidRDefault="000E014A">
            <w:pPr>
              <w:pStyle w:val="ConsPlusNormal"/>
              <w:jc w:val="center"/>
            </w:pPr>
            <w:r>
              <w:t>288 697,8</w:t>
            </w:r>
          </w:p>
        </w:tc>
        <w:tc>
          <w:tcPr>
            <w:tcW w:w="1871" w:type="dxa"/>
          </w:tcPr>
          <w:p w:rsidR="000E014A" w:rsidRDefault="000E014A">
            <w:pPr>
              <w:pStyle w:val="ConsPlusNormal"/>
              <w:jc w:val="center"/>
            </w:pPr>
            <w:r>
              <w:t>50 485,0</w:t>
            </w:r>
          </w:p>
        </w:tc>
        <w:tc>
          <w:tcPr>
            <w:tcW w:w="1514" w:type="dxa"/>
          </w:tcPr>
          <w:p w:rsidR="000E014A" w:rsidRDefault="000E014A">
            <w:pPr>
              <w:pStyle w:val="ConsPlusNormal"/>
              <w:jc w:val="center"/>
            </w:pPr>
            <w:r>
              <w:t>339 182,8</w:t>
            </w:r>
          </w:p>
        </w:tc>
        <w:tc>
          <w:tcPr>
            <w:tcW w:w="2665" w:type="dxa"/>
          </w:tcPr>
          <w:p w:rsidR="000E014A" w:rsidRDefault="000E014A">
            <w:pPr>
              <w:pStyle w:val="ConsPlusNormal"/>
              <w:jc w:val="center"/>
            </w:pPr>
            <w:r>
              <w:t>311</w:t>
            </w:r>
          </w:p>
        </w:tc>
      </w:tr>
      <w:tr w:rsidR="000E014A">
        <w:tc>
          <w:tcPr>
            <w:tcW w:w="1055" w:type="dxa"/>
          </w:tcPr>
          <w:p w:rsidR="000E014A" w:rsidRDefault="000E014A">
            <w:pPr>
              <w:pStyle w:val="ConsPlusNormal"/>
              <w:jc w:val="center"/>
            </w:pPr>
            <w:r>
              <w:t>2017</w:t>
            </w:r>
          </w:p>
        </w:tc>
        <w:tc>
          <w:tcPr>
            <w:tcW w:w="1928" w:type="dxa"/>
          </w:tcPr>
          <w:p w:rsidR="000E014A" w:rsidRDefault="000E014A">
            <w:pPr>
              <w:pStyle w:val="ConsPlusNormal"/>
              <w:jc w:val="center"/>
            </w:pPr>
            <w:r>
              <w:t>302 844,0</w:t>
            </w:r>
          </w:p>
        </w:tc>
        <w:tc>
          <w:tcPr>
            <w:tcW w:w="1871" w:type="dxa"/>
          </w:tcPr>
          <w:p w:rsidR="000E014A" w:rsidRDefault="000E014A">
            <w:pPr>
              <w:pStyle w:val="ConsPlusNormal"/>
              <w:jc w:val="center"/>
            </w:pPr>
            <w:r>
              <w:t>43 880,6</w:t>
            </w:r>
          </w:p>
        </w:tc>
        <w:tc>
          <w:tcPr>
            <w:tcW w:w="1514" w:type="dxa"/>
          </w:tcPr>
          <w:p w:rsidR="000E014A" w:rsidRDefault="000E014A">
            <w:pPr>
              <w:pStyle w:val="ConsPlusNormal"/>
              <w:jc w:val="center"/>
            </w:pPr>
            <w:r>
              <w:t>346 724,6</w:t>
            </w:r>
          </w:p>
        </w:tc>
        <w:tc>
          <w:tcPr>
            <w:tcW w:w="2665" w:type="dxa"/>
          </w:tcPr>
          <w:p w:rsidR="000E014A" w:rsidRDefault="000E014A">
            <w:pPr>
              <w:pStyle w:val="ConsPlusNormal"/>
              <w:jc w:val="center"/>
            </w:pPr>
            <w:r>
              <w:t>305</w:t>
            </w:r>
          </w:p>
        </w:tc>
      </w:tr>
      <w:tr w:rsidR="000E014A">
        <w:tc>
          <w:tcPr>
            <w:tcW w:w="1055" w:type="dxa"/>
          </w:tcPr>
          <w:p w:rsidR="000E014A" w:rsidRDefault="000E014A">
            <w:pPr>
              <w:pStyle w:val="ConsPlusNormal"/>
              <w:jc w:val="center"/>
            </w:pPr>
            <w:r>
              <w:t>2018</w:t>
            </w:r>
          </w:p>
        </w:tc>
        <w:tc>
          <w:tcPr>
            <w:tcW w:w="1928" w:type="dxa"/>
          </w:tcPr>
          <w:p w:rsidR="000E014A" w:rsidRDefault="000E014A">
            <w:pPr>
              <w:pStyle w:val="ConsPlusNormal"/>
              <w:jc w:val="center"/>
            </w:pPr>
            <w:r>
              <w:t>314 957,8</w:t>
            </w:r>
          </w:p>
        </w:tc>
        <w:tc>
          <w:tcPr>
            <w:tcW w:w="1871" w:type="dxa"/>
          </w:tcPr>
          <w:p w:rsidR="000E014A" w:rsidRDefault="000E014A">
            <w:pPr>
              <w:pStyle w:val="ConsPlusNormal"/>
              <w:jc w:val="center"/>
            </w:pPr>
            <w:r>
              <w:t>40 328,4</w:t>
            </w:r>
          </w:p>
        </w:tc>
        <w:tc>
          <w:tcPr>
            <w:tcW w:w="1514" w:type="dxa"/>
          </w:tcPr>
          <w:p w:rsidR="000E014A" w:rsidRDefault="000E014A">
            <w:pPr>
              <w:pStyle w:val="ConsPlusNormal"/>
              <w:jc w:val="center"/>
            </w:pPr>
            <w:r>
              <w:t>355 286,2</w:t>
            </w:r>
          </w:p>
        </w:tc>
        <w:tc>
          <w:tcPr>
            <w:tcW w:w="2665" w:type="dxa"/>
          </w:tcPr>
          <w:p w:rsidR="000E014A" w:rsidRDefault="000E014A">
            <w:pPr>
              <w:pStyle w:val="ConsPlusNormal"/>
              <w:jc w:val="center"/>
            </w:pPr>
            <w:r>
              <w:t>297</w:t>
            </w:r>
          </w:p>
        </w:tc>
      </w:tr>
      <w:tr w:rsidR="000E014A">
        <w:tc>
          <w:tcPr>
            <w:tcW w:w="1055" w:type="dxa"/>
          </w:tcPr>
          <w:p w:rsidR="000E014A" w:rsidRDefault="000E014A">
            <w:pPr>
              <w:pStyle w:val="ConsPlusNormal"/>
              <w:jc w:val="center"/>
            </w:pPr>
            <w:r>
              <w:t>2019</w:t>
            </w:r>
          </w:p>
        </w:tc>
        <w:tc>
          <w:tcPr>
            <w:tcW w:w="1928" w:type="dxa"/>
          </w:tcPr>
          <w:p w:rsidR="000E014A" w:rsidRDefault="000E014A">
            <w:pPr>
              <w:pStyle w:val="ConsPlusNormal"/>
              <w:jc w:val="center"/>
            </w:pPr>
            <w:r>
              <w:t>328 501,0</w:t>
            </w:r>
          </w:p>
        </w:tc>
        <w:tc>
          <w:tcPr>
            <w:tcW w:w="1871" w:type="dxa"/>
          </w:tcPr>
          <w:p w:rsidR="000E014A" w:rsidRDefault="000E014A">
            <w:pPr>
              <w:pStyle w:val="ConsPlusNormal"/>
              <w:jc w:val="center"/>
            </w:pPr>
            <w:r>
              <w:t>44 730,9</w:t>
            </w:r>
          </w:p>
        </w:tc>
        <w:tc>
          <w:tcPr>
            <w:tcW w:w="1514" w:type="dxa"/>
          </w:tcPr>
          <w:p w:rsidR="000E014A" w:rsidRDefault="000E014A">
            <w:pPr>
              <w:pStyle w:val="ConsPlusNormal"/>
              <w:jc w:val="center"/>
            </w:pPr>
            <w:r>
              <w:t>373 231,9</w:t>
            </w:r>
          </w:p>
        </w:tc>
        <w:tc>
          <w:tcPr>
            <w:tcW w:w="2665" w:type="dxa"/>
          </w:tcPr>
          <w:p w:rsidR="000E014A" w:rsidRDefault="000E014A">
            <w:pPr>
              <w:pStyle w:val="ConsPlusNormal"/>
              <w:jc w:val="center"/>
            </w:pPr>
            <w:r>
              <w:t>309</w:t>
            </w:r>
          </w:p>
        </w:tc>
      </w:tr>
    </w:tbl>
    <w:p w:rsidR="000E014A" w:rsidRDefault="000E014A">
      <w:pPr>
        <w:pStyle w:val="ConsPlusNormal"/>
        <w:jc w:val="both"/>
      </w:pPr>
    </w:p>
    <w:p w:rsidR="000E014A" w:rsidRDefault="000E014A">
      <w:pPr>
        <w:pStyle w:val="ConsPlusNormal"/>
        <w:ind w:firstLine="540"/>
        <w:jc w:val="both"/>
      </w:pPr>
      <w:r>
        <w:t xml:space="preserve">По предложению Республики Татарстан в </w:t>
      </w:r>
      <w:hyperlink r:id="rId148" w:history="1">
        <w:r>
          <w:rPr>
            <w:color w:val="0000FF"/>
          </w:rPr>
          <w:t>Госпрограмму</w:t>
        </w:r>
      </w:hyperlink>
      <w:r>
        <w:t xml:space="preserve"> "Социальная поддержка граждан" включен новый показатель по увеличению доли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 обеспеченных жилыми помещениями специализированного жилищного фонда по договорам найма специализированных жилых помещений, в общем числе нуждающихся ежегодно не менее чем на 1 процент начиная с 2018 года.</w:t>
      </w:r>
    </w:p>
    <w:p w:rsidR="000E014A" w:rsidRDefault="000E014A">
      <w:pPr>
        <w:pStyle w:val="ConsPlusNormal"/>
        <w:spacing w:before="220"/>
        <w:ind w:firstLine="540"/>
        <w:jc w:val="both"/>
      </w:pPr>
      <w:r>
        <w:t>Увеличение доли и снижение долговых обязательств планируется через реализацию мер, направленных на:</w:t>
      </w:r>
    </w:p>
    <w:p w:rsidR="000E014A" w:rsidRDefault="000E014A">
      <w:pPr>
        <w:pStyle w:val="ConsPlusNormal"/>
        <w:spacing w:before="220"/>
        <w:ind w:firstLine="540"/>
        <w:jc w:val="both"/>
      </w:pPr>
      <w:r>
        <w:t>сохранение жилых помещений, на которые закреплено право пользования и права собственности детей-сирот,</w:t>
      </w:r>
    </w:p>
    <w:p w:rsidR="000E014A" w:rsidRDefault="000E014A">
      <w:pPr>
        <w:pStyle w:val="ConsPlusNormal"/>
        <w:spacing w:before="220"/>
        <w:ind w:firstLine="540"/>
        <w:jc w:val="both"/>
      </w:pPr>
      <w:r>
        <w:t>сохранение жилых помещений, которые были предоставлены детям-сиротам, но договор с которыми был досрочно прекращен и квартиры переданы следующим очередникам.</w:t>
      </w:r>
    </w:p>
    <w:p w:rsidR="000E014A" w:rsidRDefault="000E014A">
      <w:pPr>
        <w:pStyle w:val="ConsPlusNormal"/>
        <w:spacing w:before="220"/>
        <w:ind w:firstLine="540"/>
        <w:jc w:val="both"/>
      </w:pPr>
      <w:r>
        <w:t>Определен посписочный состав детей-сирот в возрасте от 14 до 18 лет, у которых родители/родитель лишены родительских прав, сами они находятся под попечительством близких родственников, имеют право пользования или право собственности на жилье, с целью контроля за проведением мероприятий по сохранности закрепленного жилья.</w:t>
      </w:r>
    </w:p>
    <w:p w:rsidR="000E014A" w:rsidRDefault="000E014A">
      <w:pPr>
        <w:pStyle w:val="ConsPlusNormal"/>
        <w:spacing w:before="220"/>
        <w:ind w:firstLine="540"/>
        <w:jc w:val="both"/>
      </w:pPr>
      <w:r>
        <w:t xml:space="preserve">Министерством образования и науки Республики Татарстан совместно с Министерством земельных и имущественных отношений Республики Татарстан разработан и утвержден приказ от 18.01.2019 N под-66/19/10-пр "О проверке сохранности жилых помещений специализированного </w:t>
      </w:r>
      <w:r>
        <w:lastRenderedPageBreak/>
        <w:t>жилищного фонда Республики Татарстан, предоставленных лицам из числа детей, оставшихся без попечения родителей, на условиях договоров найма".</w:t>
      </w:r>
    </w:p>
    <w:p w:rsidR="000E014A" w:rsidRDefault="000E014A">
      <w:pPr>
        <w:pStyle w:val="ConsPlusNormal"/>
        <w:spacing w:before="220"/>
        <w:ind w:firstLine="540"/>
        <w:jc w:val="both"/>
      </w:pPr>
      <w:r>
        <w:t>По итогам 2018 года впервые на содержание специализированного жилищного фонда Республики Татарстан были дополнительно затрачены средства в объеме 569,0 тыс. рублей, которые израсходованы следующим образом: 335,65 тыс. рублей - на ремонт 6 жилых помещений и 233,35 тыс. рублей - на оплату коммунальных услуг и эксплуатационные расходы.</w:t>
      </w:r>
    </w:p>
    <w:p w:rsidR="000E014A" w:rsidRDefault="000E014A">
      <w:pPr>
        <w:pStyle w:val="ConsPlusNormal"/>
        <w:spacing w:before="220"/>
        <w:ind w:firstLine="540"/>
        <w:jc w:val="both"/>
      </w:pPr>
      <w:r>
        <w:t xml:space="preserve">В целях приведения нормативной правовой базы Республики Татарстан в соответствие с Федеральным </w:t>
      </w:r>
      <w:hyperlink r:id="rId149" w:history="1">
        <w:r>
          <w:rPr>
            <w:color w:val="0000FF"/>
          </w:rPr>
          <w:t>законом</w:t>
        </w:r>
      </w:hyperlink>
      <w:r>
        <w:t xml:space="preserve">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принят </w:t>
      </w:r>
      <w:hyperlink r:id="rId150" w:history="1">
        <w:r>
          <w:rPr>
            <w:color w:val="0000FF"/>
          </w:rPr>
          <w:t>Закон</w:t>
        </w:r>
      </w:hyperlink>
      <w:r>
        <w:t xml:space="preserve"> Республики Татарстан от 1 марта 2019 года N 20-ЗРТ "О внесении изменений в Закон Республики Татарстан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w:t>
      </w:r>
    </w:p>
    <w:p w:rsidR="000E014A" w:rsidRDefault="000E014A">
      <w:pPr>
        <w:pStyle w:val="ConsPlusNormal"/>
        <w:spacing w:before="220"/>
        <w:ind w:firstLine="540"/>
        <w:jc w:val="both"/>
      </w:pPr>
      <w:r>
        <w:t xml:space="preserve">Во исполнение федерального и регионального законодательств принято </w:t>
      </w:r>
      <w:hyperlink r:id="rId151" w:history="1">
        <w:r>
          <w:rPr>
            <w:color w:val="0000FF"/>
          </w:rPr>
          <w:t>постановление</w:t>
        </w:r>
      </w:hyperlink>
      <w:r>
        <w:t xml:space="preserve"> Кабинета Министров Республики Татарстан от 30.04.2019 N 371 "Об утверждении Порядка выявления обстоятельств, свидетельствующих о необходимости содействия в преодолении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являющимся нанимателями жилых помещений специализированного жилищного фонда по договорам найма специализированных жилых помещений".</w:t>
      </w:r>
    </w:p>
    <w:p w:rsidR="000E014A" w:rsidRDefault="000E014A">
      <w:pPr>
        <w:pStyle w:val="ConsPlusNormal"/>
        <w:spacing w:before="220"/>
        <w:ind w:firstLine="540"/>
        <w:jc w:val="both"/>
      </w:pPr>
      <w:r>
        <w:t>В 2018 - 2019 годах 309 жилых помещений исключены из специализированного жилищного фонда Республики Татарстан, с гражданами заключены договоры социального найма.</w:t>
      </w:r>
    </w:p>
    <w:p w:rsidR="000E014A" w:rsidRDefault="000E014A">
      <w:pPr>
        <w:pStyle w:val="ConsPlusNormal"/>
        <w:spacing w:before="220"/>
        <w:ind w:firstLine="540"/>
        <w:jc w:val="both"/>
      </w:pPr>
      <w:r>
        <w:t>В целях повышения качества оказания государственной услуги по включению (отказу во включении) в список детей-сирот, нуждающихся в обеспечении жилыми помещениями специализированного жилищного фонда, заключено Соглашение от 28 декабря 2018 года о взаимодействии с государственным бюджетным учреждением "Многофункциональный центр предоставления государственных и муниципальных услуг в Республике Татарстан" по приему документов.</w:t>
      </w:r>
    </w:p>
    <w:p w:rsidR="000E014A" w:rsidRDefault="000E014A">
      <w:pPr>
        <w:pStyle w:val="ConsPlusNormal"/>
        <w:spacing w:before="220"/>
        <w:ind w:firstLine="540"/>
        <w:jc w:val="both"/>
      </w:pPr>
      <w:r>
        <w:t>Предусмотрен порядок учета органами местного самоуправления по месту жительства детей-сирот, нуждающихся в предоставлении жилых помещений специализированного жилищного фонда Республики Татарстан по договорам найма, муниципального жилищного фонда по договорам социального найма, жилищного фонда социального использования по договорам найма жилых помещений фонда социального использования.</w:t>
      </w:r>
    </w:p>
    <w:p w:rsidR="000E014A" w:rsidRDefault="000E014A">
      <w:pPr>
        <w:pStyle w:val="ConsPlusNormal"/>
        <w:spacing w:before="220"/>
        <w:ind w:firstLine="540"/>
        <w:jc w:val="both"/>
      </w:pPr>
      <w:r>
        <w:t xml:space="preserve">Министерством юстиции Республики Татарстан зарегистрирован </w:t>
      </w:r>
      <w:hyperlink r:id="rId152" w:history="1">
        <w:r>
          <w:rPr>
            <w:color w:val="0000FF"/>
          </w:rPr>
          <w:t>приказ</w:t>
        </w:r>
      </w:hyperlink>
      <w:r>
        <w:t xml:space="preserve"> Министерства образования и науки Республики Татарстан от 11.03.2020 N под-369 "Об утверждении Административного регламента предоставления государственной услуги по включению в список детей-сирот и детей, оставшихся без попечения родителей, лиц из их числа, лиц, которые относились к категории детей-сирот и детей, оставшихся без попечения родителей, лиц из их числа, и достигли возраста 23 лет, подлежащих обеспечению жилыми помещениями специализированного жилищного фонда". Регламент приведен в соответствие с нормами права, установленными </w:t>
      </w:r>
      <w:hyperlink r:id="rId153" w:history="1">
        <w:r>
          <w:rPr>
            <w:color w:val="0000FF"/>
          </w:rPr>
          <w:t>постановлением</w:t>
        </w:r>
      </w:hyperlink>
      <w:r>
        <w:t xml:space="preserve"> Правительства Российской Федерации от 4 апреля 2019 г.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w:t>
      </w:r>
      <w:r>
        <w:lastRenderedPageBreak/>
        <w:t>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0E014A" w:rsidRDefault="000E014A">
      <w:pPr>
        <w:pStyle w:val="ConsPlusNormal"/>
        <w:spacing w:before="220"/>
        <w:ind w:firstLine="540"/>
        <w:jc w:val="both"/>
      </w:pPr>
      <w:r>
        <w:t>Предпринимаемые меры по включению в список детей-сирот, обеспечению их жилыми помещениями специализированного жилищного фонда направлены в целом на снижение остроты проблемы в части обеспечения жильем отдельной социально слабозащищенной категории граждан.</w:t>
      </w:r>
    </w:p>
    <w:p w:rsidR="000E014A" w:rsidRDefault="000E014A">
      <w:pPr>
        <w:pStyle w:val="ConsPlusNormal"/>
        <w:jc w:val="both"/>
      </w:pPr>
    </w:p>
    <w:p w:rsidR="000E014A" w:rsidRDefault="000E014A">
      <w:pPr>
        <w:pStyle w:val="ConsPlusTitle"/>
        <w:jc w:val="center"/>
        <w:outlineLvl w:val="2"/>
      </w:pPr>
      <w:r>
        <w:t>2. Основные цель и задачи Подпрограммы-2,</w:t>
      </w:r>
    </w:p>
    <w:p w:rsidR="000E014A" w:rsidRDefault="000E014A">
      <w:pPr>
        <w:pStyle w:val="ConsPlusTitle"/>
        <w:jc w:val="center"/>
      </w:pPr>
      <w:r>
        <w:t>мероприятия, описание ожидаемых конечных результатов,</w:t>
      </w:r>
    </w:p>
    <w:p w:rsidR="000E014A" w:rsidRDefault="000E014A">
      <w:pPr>
        <w:pStyle w:val="ConsPlusTitle"/>
        <w:jc w:val="center"/>
      </w:pPr>
      <w:r>
        <w:t>сроки и этапы ее реализации</w:t>
      </w:r>
    </w:p>
    <w:p w:rsidR="000E014A" w:rsidRDefault="000E014A">
      <w:pPr>
        <w:pStyle w:val="ConsPlusNormal"/>
        <w:jc w:val="both"/>
      </w:pPr>
    </w:p>
    <w:p w:rsidR="000E014A" w:rsidRDefault="000E014A">
      <w:pPr>
        <w:pStyle w:val="ConsPlusNormal"/>
        <w:ind w:firstLine="540"/>
        <w:jc w:val="both"/>
      </w:pPr>
      <w:r>
        <w:t>Цель Подпрограммы-2 - выполнение государственных обязательств по обеспечению жильем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p w:rsidR="000E014A" w:rsidRDefault="000E014A">
      <w:pPr>
        <w:pStyle w:val="ConsPlusNormal"/>
        <w:spacing w:before="220"/>
        <w:ind w:firstLine="540"/>
        <w:jc w:val="both"/>
      </w:pPr>
      <w:r>
        <w:t>Задачами Подпрограммы-2 являются:</w:t>
      </w:r>
    </w:p>
    <w:p w:rsidR="000E014A" w:rsidRDefault="000E014A">
      <w:pPr>
        <w:pStyle w:val="ConsPlusNormal"/>
        <w:spacing w:before="220"/>
        <w:ind w:firstLine="540"/>
        <w:jc w:val="both"/>
      </w:pPr>
      <w:r>
        <w:t>учет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 которые подлежат обеспечению жилыми помещениями;</w:t>
      </w:r>
    </w:p>
    <w:p w:rsidR="000E014A" w:rsidRDefault="000E014A">
      <w:pPr>
        <w:pStyle w:val="ConsPlusNormal"/>
        <w:spacing w:before="220"/>
        <w:ind w:firstLine="540"/>
        <w:jc w:val="both"/>
      </w:pPr>
      <w:r>
        <w:t>формирование специализированного жилищного фонда Республики Татарстан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p w:rsidR="000E014A" w:rsidRDefault="000E014A">
      <w:pPr>
        <w:pStyle w:val="ConsPlusNormal"/>
        <w:spacing w:before="220"/>
        <w:ind w:firstLine="540"/>
        <w:jc w:val="both"/>
      </w:pPr>
      <w:r>
        <w:t>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p w:rsidR="000E014A" w:rsidRDefault="000E014A">
      <w:pPr>
        <w:pStyle w:val="ConsPlusNormal"/>
        <w:spacing w:before="220"/>
        <w:ind w:firstLine="540"/>
        <w:jc w:val="both"/>
      </w:pPr>
      <w:r>
        <w:t>Сроки выполнения Подпрограммы-2: 2020 - 2025 годы.</w:t>
      </w:r>
    </w:p>
    <w:p w:rsidR="000E014A" w:rsidRDefault="000E014A">
      <w:pPr>
        <w:pStyle w:val="ConsPlusNormal"/>
        <w:spacing w:before="220"/>
        <w:ind w:firstLine="540"/>
        <w:jc w:val="both"/>
      </w:pPr>
      <w:r>
        <w:t>Реализация мероприятий Подпрограммы-2 позволит по итогам 2023 года:</w:t>
      </w:r>
    </w:p>
    <w:p w:rsidR="000E014A" w:rsidRDefault="000E014A">
      <w:pPr>
        <w:pStyle w:val="ConsPlusNormal"/>
        <w:jc w:val="both"/>
      </w:pPr>
      <w:r>
        <w:t xml:space="preserve">(в ред. Постановлений КМ РТ от 28.01.2020 </w:t>
      </w:r>
      <w:hyperlink r:id="rId154" w:history="1">
        <w:r>
          <w:rPr>
            <w:color w:val="0000FF"/>
          </w:rPr>
          <w:t>N 33</w:t>
        </w:r>
      </w:hyperlink>
      <w:r>
        <w:t xml:space="preserve">, от 03.02.2021 </w:t>
      </w:r>
      <w:hyperlink r:id="rId155" w:history="1">
        <w:r>
          <w:rPr>
            <w:color w:val="0000FF"/>
          </w:rPr>
          <w:t>N 52</w:t>
        </w:r>
      </w:hyperlink>
      <w:r>
        <w:t>)</w:t>
      </w:r>
    </w:p>
    <w:p w:rsidR="000E014A" w:rsidRDefault="000E014A">
      <w:pPr>
        <w:pStyle w:val="ConsPlusNormal"/>
        <w:spacing w:before="220"/>
        <w:ind w:firstLine="540"/>
        <w:jc w:val="both"/>
      </w:pPr>
      <w:r>
        <w:t>обеспечить жилыми помещениями 2 508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p w:rsidR="000E014A" w:rsidRDefault="000E014A">
      <w:pPr>
        <w:pStyle w:val="ConsPlusNormal"/>
        <w:jc w:val="both"/>
      </w:pPr>
      <w:r>
        <w:t xml:space="preserve">(в ред. Постановлений КМ РТ от 28.01.2020 </w:t>
      </w:r>
      <w:hyperlink r:id="rId156" w:history="1">
        <w:r>
          <w:rPr>
            <w:color w:val="0000FF"/>
          </w:rPr>
          <w:t>N 33</w:t>
        </w:r>
      </w:hyperlink>
      <w:r>
        <w:t xml:space="preserve">, от 03.02.2021 </w:t>
      </w:r>
      <w:hyperlink r:id="rId157" w:history="1">
        <w:r>
          <w:rPr>
            <w:color w:val="0000FF"/>
          </w:rPr>
          <w:t>N 52</w:t>
        </w:r>
      </w:hyperlink>
      <w:r>
        <w:t>)</w:t>
      </w:r>
    </w:p>
    <w:p w:rsidR="000E014A" w:rsidRDefault="000E014A">
      <w:pPr>
        <w:pStyle w:val="ConsPlusNormal"/>
        <w:spacing w:before="220"/>
        <w:ind w:firstLine="540"/>
        <w:jc w:val="both"/>
      </w:pPr>
      <w:r>
        <w:t xml:space="preserve">увеличить долю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 обеспеченных жилыми </w:t>
      </w:r>
      <w:r>
        <w:lastRenderedPageBreak/>
        <w:t>помещениями специализированного жилищного фонда по договору найма специализированных жилых помещений, в общем числе нуждающихся до 100 процентов.</w:t>
      </w:r>
    </w:p>
    <w:p w:rsidR="000E014A" w:rsidRDefault="000E014A">
      <w:pPr>
        <w:pStyle w:val="ConsPlusNormal"/>
        <w:jc w:val="both"/>
      </w:pPr>
      <w:r>
        <w:t xml:space="preserve">(в ред. </w:t>
      </w:r>
      <w:hyperlink r:id="rId158" w:history="1">
        <w:r>
          <w:rPr>
            <w:color w:val="0000FF"/>
          </w:rPr>
          <w:t>Постановления</w:t>
        </w:r>
      </w:hyperlink>
      <w:r>
        <w:t xml:space="preserve"> КМ РТ от 28.01.2020 N 33)</w:t>
      </w:r>
    </w:p>
    <w:p w:rsidR="000E014A" w:rsidRDefault="000E014A">
      <w:pPr>
        <w:pStyle w:val="ConsPlusNormal"/>
        <w:jc w:val="both"/>
      </w:pPr>
    </w:p>
    <w:p w:rsidR="000E014A" w:rsidRDefault="000E014A">
      <w:pPr>
        <w:pStyle w:val="ConsPlusTitle"/>
        <w:jc w:val="center"/>
        <w:outlineLvl w:val="2"/>
      </w:pPr>
      <w:r>
        <w:t>3. Обоснование ресурсного обеспечения Подпрограммы-2</w:t>
      </w:r>
    </w:p>
    <w:p w:rsidR="000E014A" w:rsidRDefault="000E014A">
      <w:pPr>
        <w:pStyle w:val="ConsPlusNormal"/>
        <w:jc w:val="center"/>
      </w:pPr>
      <w:r>
        <w:t xml:space="preserve">(в ред. </w:t>
      </w:r>
      <w:hyperlink r:id="rId159" w:history="1">
        <w:r>
          <w:rPr>
            <w:color w:val="0000FF"/>
          </w:rPr>
          <w:t>Постановления</w:t>
        </w:r>
      </w:hyperlink>
      <w:r>
        <w:t xml:space="preserve"> КМ РТ от 03.02.2021 N 52)</w:t>
      </w:r>
    </w:p>
    <w:p w:rsidR="000E014A" w:rsidRDefault="000E014A">
      <w:pPr>
        <w:pStyle w:val="ConsPlusNormal"/>
        <w:jc w:val="both"/>
      </w:pPr>
    </w:p>
    <w:p w:rsidR="000E014A" w:rsidRDefault="000E014A">
      <w:pPr>
        <w:pStyle w:val="ConsPlusNormal"/>
        <w:ind w:firstLine="540"/>
        <w:jc w:val="both"/>
      </w:pPr>
      <w:r>
        <w:t>Общий объем финансирования Подпрограммы-2 составляет 3 632 083,5 тыс. рублей, в том числе:</w:t>
      </w:r>
    </w:p>
    <w:p w:rsidR="000E014A" w:rsidRDefault="000E014A">
      <w:pPr>
        <w:pStyle w:val="ConsPlusNormal"/>
        <w:jc w:val="both"/>
      </w:pPr>
    </w:p>
    <w:p w:rsidR="000E014A" w:rsidRDefault="000E014A">
      <w:pPr>
        <w:pStyle w:val="ConsPlusNormal"/>
        <w:jc w:val="right"/>
      </w:pPr>
      <w:r>
        <w:t>(тыс. рублей)</w:t>
      </w:r>
    </w:p>
    <w:p w:rsidR="000E014A" w:rsidRDefault="000E014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8"/>
        <w:gridCol w:w="1984"/>
        <w:gridCol w:w="2551"/>
        <w:gridCol w:w="3193"/>
      </w:tblGrid>
      <w:tr w:rsidR="000E014A">
        <w:tc>
          <w:tcPr>
            <w:tcW w:w="1268" w:type="dxa"/>
            <w:vMerge w:val="restart"/>
          </w:tcPr>
          <w:p w:rsidR="000E014A" w:rsidRDefault="000E014A">
            <w:pPr>
              <w:pStyle w:val="ConsPlusNormal"/>
              <w:jc w:val="center"/>
            </w:pPr>
            <w:r>
              <w:t>Год</w:t>
            </w:r>
          </w:p>
        </w:tc>
        <w:tc>
          <w:tcPr>
            <w:tcW w:w="1984" w:type="dxa"/>
            <w:vMerge w:val="restart"/>
          </w:tcPr>
          <w:p w:rsidR="000E014A" w:rsidRDefault="000E014A">
            <w:pPr>
              <w:pStyle w:val="ConsPlusNormal"/>
              <w:jc w:val="center"/>
            </w:pPr>
            <w:r>
              <w:t>Всего средств</w:t>
            </w:r>
          </w:p>
        </w:tc>
        <w:tc>
          <w:tcPr>
            <w:tcW w:w="5744" w:type="dxa"/>
            <w:gridSpan w:val="2"/>
          </w:tcPr>
          <w:p w:rsidR="000E014A" w:rsidRDefault="000E014A">
            <w:pPr>
              <w:pStyle w:val="ConsPlusNormal"/>
              <w:jc w:val="center"/>
            </w:pPr>
            <w:r>
              <w:t>В том числе средства</w:t>
            </w:r>
          </w:p>
        </w:tc>
      </w:tr>
      <w:tr w:rsidR="000E014A">
        <w:tc>
          <w:tcPr>
            <w:tcW w:w="1268" w:type="dxa"/>
            <w:vMerge/>
          </w:tcPr>
          <w:p w:rsidR="000E014A" w:rsidRDefault="000E014A"/>
        </w:tc>
        <w:tc>
          <w:tcPr>
            <w:tcW w:w="1984" w:type="dxa"/>
            <w:vMerge/>
          </w:tcPr>
          <w:p w:rsidR="000E014A" w:rsidRDefault="000E014A"/>
        </w:tc>
        <w:tc>
          <w:tcPr>
            <w:tcW w:w="2551" w:type="dxa"/>
          </w:tcPr>
          <w:p w:rsidR="000E014A" w:rsidRDefault="000E014A">
            <w:pPr>
              <w:pStyle w:val="ConsPlusNormal"/>
              <w:jc w:val="center"/>
            </w:pPr>
            <w:r>
              <w:t>бюджета Республики Татарстан</w:t>
            </w:r>
          </w:p>
        </w:tc>
        <w:tc>
          <w:tcPr>
            <w:tcW w:w="3193" w:type="dxa"/>
          </w:tcPr>
          <w:p w:rsidR="000E014A" w:rsidRDefault="000E014A">
            <w:pPr>
              <w:pStyle w:val="ConsPlusNormal"/>
              <w:jc w:val="center"/>
            </w:pPr>
            <w:r>
              <w:t>федерального бюджета, планируемые к привлечению</w:t>
            </w:r>
          </w:p>
        </w:tc>
      </w:tr>
      <w:tr w:rsidR="000E014A">
        <w:tc>
          <w:tcPr>
            <w:tcW w:w="1268" w:type="dxa"/>
          </w:tcPr>
          <w:p w:rsidR="000E014A" w:rsidRDefault="000E014A">
            <w:pPr>
              <w:pStyle w:val="ConsPlusNormal"/>
              <w:jc w:val="center"/>
            </w:pPr>
            <w:r>
              <w:t>2020</w:t>
            </w:r>
          </w:p>
        </w:tc>
        <w:tc>
          <w:tcPr>
            <w:tcW w:w="1984" w:type="dxa"/>
          </w:tcPr>
          <w:p w:rsidR="000E014A" w:rsidRDefault="000E014A">
            <w:pPr>
              <w:pStyle w:val="ConsPlusNormal"/>
              <w:jc w:val="center"/>
            </w:pPr>
            <w:r>
              <w:t>840 708,0</w:t>
            </w:r>
          </w:p>
        </w:tc>
        <w:tc>
          <w:tcPr>
            <w:tcW w:w="2551" w:type="dxa"/>
          </w:tcPr>
          <w:p w:rsidR="000E014A" w:rsidRDefault="000E014A">
            <w:pPr>
              <w:pStyle w:val="ConsPlusNormal"/>
              <w:jc w:val="center"/>
            </w:pPr>
            <w:r>
              <w:t>794 707,1</w:t>
            </w:r>
          </w:p>
        </w:tc>
        <w:tc>
          <w:tcPr>
            <w:tcW w:w="3193" w:type="dxa"/>
          </w:tcPr>
          <w:p w:rsidR="000E014A" w:rsidRDefault="000E014A">
            <w:pPr>
              <w:pStyle w:val="ConsPlusNormal"/>
              <w:jc w:val="center"/>
            </w:pPr>
            <w:r>
              <w:t>46 000,9</w:t>
            </w:r>
          </w:p>
        </w:tc>
      </w:tr>
      <w:tr w:rsidR="000E014A">
        <w:tc>
          <w:tcPr>
            <w:tcW w:w="1268" w:type="dxa"/>
          </w:tcPr>
          <w:p w:rsidR="000E014A" w:rsidRDefault="000E014A">
            <w:pPr>
              <w:pStyle w:val="ConsPlusNormal"/>
              <w:jc w:val="center"/>
            </w:pPr>
            <w:r>
              <w:t>2021</w:t>
            </w:r>
          </w:p>
        </w:tc>
        <w:tc>
          <w:tcPr>
            <w:tcW w:w="1984" w:type="dxa"/>
          </w:tcPr>
          <w:p w:rsidR="000E014A" w:rsidRDefault="000E014A">
            <w:pPr>
              <w:pStyle w:val="ConsPlusNormal"/>
              <w:jc w:val="center"/>
            </w:pPr>
            <w:r>
              <w:t>895 090,5</w:t>
            </w:r>
          </w:p>
        </w:tc>
        <w:tc>
          <w:tcPr>
            <w:tcW w:w="2551" w:type="dxa"/>
          </w:tcPr>
          <w:p w:rsidR="000E014A" w:rsidRDefault="000E014A">
            <w:pPr>
              <w:pStyle w:val="ConsPlusNormal"/>
              <w:jc w:val="center"/>
            </w:pPr>
            <w:r>
              <w:t>826 495,4</w:t>
            </w:r>
          </w:p>
        </w:tc>
        <w:tc>
          <w:tcPr>
            <w:tcW w:w="3193" w:type="dxa"/>
          </w:tcPr>
          <w:p w:rsidR="000E014A" w:rsidRDefault="000E014A">
            <w:pPr>
              <w:pStyle w:val="ConsPlusNormal"/>
              <w:jc w:val="center"/>
            </w:pPr>
            <w:r>
              <w:t>68 595,1</w:t>
            </w:r>
          </w:p>
        </w:tc>
      </w:tr>
      <w:tr w:rsidR="000E014A">
        <w:tc>
          <w:tcPr>
            <w:tcW w:w="1268" w:type="dxa"/>
          </w:tcPr>
          <w:p w:rsidR="000E014A" w:rsidRDefault="000E014A">
            <w:pPr>
              <w:pStyle w:val="ConsPlusNormal"/>
              <w:jc w:val="center"/>
            </w:pPr>
            <w:r>
              <w:t>2022</w:t>
            </w:r>
          </w:p>
        </w:tc>
        <w:tc>
          <w:tcPr>
            <w:tcW w:w="1984" w:type="dxa"/>
          </w:tcPr>
          <w:p w:rsidR="000E014A" w:rsidRDefault="000E014A">
            <w:pPr>
              <w:pStyle w:val="ConsPlusNormal"/>
              <w:jc w:val="center"/>
            </w:pPr>
            <w:r>
              <w:t>930 951,4</w:t>
            </w:r>
          </w:p>
        </w:tc>
        <w:tc>
          <w:tcPr>
            <w:tcW w:w="2551" w:type="dxa"/>
          </w:tcPr>
          <w:p w:rsidR="000E014A" w:rsidRDefault="000E014A">
            <w:pPr>
              <w:pStyle w:val="ConsPlusNormal"/>
              <w:jc w:val="center"/>
            </w:pPr>
            <w:r>
              <w:t>859 555,2</w:t>
            </w:r>
          </w:p>
        </w:tc>
        <w:tc>
          <w:tcPr>
            <w:tcW w:w="3193" w:type="dxa"/>
          </w:tcPr>
          <w:p w:rsidR="000E014A" w:rsidRDefault="000E014A">
            <w:pPr>
              <w:pStyle w:val="ConsPlusNormal"/>
              <w:jc w:val="center"/>
            </w:pPr>
            <w:r>
              <w:t>71 396,2</w:t>
            </w:r>
          </w:p>
        </w:tc>
      </w:tr>
      <w:tr w:rsidR="000E014A">
        <w:tc>
          <w:tcPr>
            <w:tcW w:w="1268" w:type="dxa"/>
          </w:tcPr>
          <w:p w:rsidR="000E014A" w:rsidRDefault="000E014A">
            <w:pPr>
              <w:pStyle w:val="ConsPlusNormal"/>
              <w:jc w:val="center"/>
            </w:pPr>
            <w:r>
              <w:t>2023</w:t>
            </w:r>
          </w:p>
        </w:tc>
        <w:tc>
          <w:tcPr>
            <w:tcW w:w="1984" w:type="dxa"/>
          </w:tcPr>
          <w:p w:rsidR="000E014A" w:rsidRDefault="000E014A">
            <w:pPr>
              <w:pStyle w:val="ConsPlusNormal"/>
              <w:jc w:val="center"/>
            </w:pPr>
            <w:r>
              <w:t>965 333,6</w:t>
            </w:r>
          </w:p>
        </w:tc>
        <w:tc>
          <w:tcPr>
            <w:tcW w:w="2551" w:type="dxa"/>
          </w:tcPr>
          <w:p w:rsidR="000E014A" w:rsidRDefault="000E014A">
            <w:pPr>
              <w:pStyle w:val="ConsPlusNormal"/>
              <w:jc w:val="center"/>
            </w:pPr>
            <w:r>
              <w:t>893 937,4</w:t>
            </w:r>
          </w:p>
        </w:tc>
        <w:tc>
          <w:tcPr>
            <w:tcW w:w="3193" w:type="dxa"/>
          </w:tcPr>
          <w:p w:rsidR="000E014A" w:rsidRDefault="000E014A">
            <w:pPr>
              <w:pStyle w:val="ConsPlusNormal"/>
              <w:jc w:val="center"/>
            </w:pPr>
            <w:r>
              <w:t>71 396,2</w:t>
            </w:r>
          </w:p>
        </w:tc>
      </w:tr>
      <w:tr w:rsidR="000E014A">
        <w:tc>
          <w:tcPr>
            <w:tcW w:w="1268" w:type="dxa"/>
          </w:tcPr>
          <w:p w:rsidR="000E014A" w:rsidRDefault="000E014A">
            <w:pPr>
              <w:pStyle w:val="ConsPlusNormal"/>
              <w:jc w:val="center"/>
            </w:pPr>
            <w:r>
              <w:t>2024</w:t>
            </w:r>
          </w:p>
        </w:tc>
        <w:tc>
          <w:tcPr>
            <w:tcW w:w="1984" w:type="dxa"/>
          </w:tcPr>
          <w:p w:rsidR="000E014A" w:rsidRDefault="000E014A">
            <w:pPr>
              <w:pStyle w:val="ConsPlusNormal"/>
              <w:jc w:val="center"/>
            </w:pPr>
            <w:hyperlink w:anchor="P2663" w:history="1">
              <w:r>
                <w:rPr>
                  <w:color w:val="0000FF"/>
                </w:rPr>
                <w:t>&lt;*&gt;</w:t>
              </w:r>
            </w:hyperlink>
          </w:p>
        </w:tc>
        <w:tc>
          <w:tcPr>
            <w:tcW w:w="2551" w:type="dxa"/>
          </w:tcPr>
          <w:p w:rsidR="000E014A" w:rsidRDefault="000E014A">
            <w:pPr>
              <w:pStyle w:val="ConsPlusNormal"/>
              <w:jc w:val="center"/>
            </w:pPr>
            <w:hyperlink w:anchor="P2663" w:history="1">
              <w:r>
                <w:rPr>
                  <w:color w:val="0000FF"/>
                </w:rPr>
                <w:t>&lt;*&gt;</w:t>
              </w:r>
            </w:hyperlink>
          </w:p>
        </w:tc>
        <w:tc>
          <w:tcPr>
            <w:tcW w:w="3193" w:type="dxa"/>
          </w:tcPr>
          <w:p w:rsidR="000E014A" w:rsidRDefault="000E014A">
            <w:pPr>
              <w:pStyle w:val="ConsPlusNormal"/>
              <w:jc w:val="center"/>
            </w:pPr>
            <w:hyperlink w:anchor="P2663" w:history="1">
              <w:r>
                <w:rPr>
                  <w:color w:val="0000FF"/>
                </w:rPr>
                <w:t>&lt;*&gt;</w:t>
              </w:r>
            </w:hyperlink>
          </w:p>
        </w:tc>
      </w:tr>
      <w:tr w:rsidR="000E014A">
        <w:tc>
          <w:tcPr>
            <w:tcW w:w="1268" w:type="dxa"/>
          </w:tcPr>
          <w:p w:rsidR="000E014A" w:rsidRDefault="000E014A">
            <w:pPr>
              <w:pStyle w:val="ConsPlusNormal"/>
              <w:jc w:val="center"/>
            </w:pPr>
            <w:r>
              <w:t>2025</w:t>
            </w:r>
          </w:p>
        </w:tc>
        <w:tc>
          <w:tcPr>
            <w:tcW w:w="1984" w:type="dxa"/>
          </w:tcPr>
          <w:p w:rsidR="000E014A" w:rsidRDefault="000E014A">
            <w:pPr>
              <w:pStyle w:val="ConsPlusNormal"/>
              <w:jc w:val="center"/>
            </w:pPr>
            <w:hyperlink w:anchor="P2663" w:history="1">
              <w:r>
                <w:rPr>
                  <w:color w:val="0000FF"/>
                </w:rPr>
                <w:t>&lt;*&gt;</w:t>
              </w:r>
            </w:hyperlink>
          </w:p>
        </w:tc>
        <w:tc>
          <w:tcPr>
            <w:tcW w:w="2551" w:type="dxa"/>
          </w:tcPr>
          <w:p w:rsidR="000E014A" w:rsidRDefault="000E014A">
            <w:pPr>
              <w:pStyle w:val="ConsPlusNormal"/>
              <w:jc w:val="center"/>
            </w:pPr>
            <w:hyperlink w:anchor="P2663" w:history="1">
              <w:r>
                <w:rPr>
                  <w:color w:val="0000FF"/>
                </w:rPr>
                <w:t>&lt;*&gt;</w:t>
              </w:r>
            </w:hyperlink>
          </w:p>
        </w:tc>
        <w:tc>
          <w:tcPr>
            <w:tcW w:w="3193" w:type="dxa"/>
          </w:tcPr>
          <w:p w:rsidR="000E014A" w:rsidRDefault="000E014A">
            <w:pPr>
              <w:pStyle w:val="ConsPlusNormal"/>
              <w:jc w:val="center"/>
            </w:pPr>
            <w:hyperlink w:anchor="P2663" w:history="1">
              <w:r>
                <w:rPr>
                  <w:color w:val="0000FF"/>
                </w:rPr>
                <w:t>&lt;*&gt;</w:t>
              </w:r>
            </w:hyperlink>
          </w:p>
        </w:tc>
      </w:tr>
      <w:tr w:rsidR="000E014A">
        <w:tc>
          <w:tcPr>
            <w:tcW w:w="1268" w:type="dxa"/>
          </w:tcPr>
          <w:p w:rsidR="000E014A" w:rsidRDefault="000E014A">
            <w:pPr>
              <w:pStyle w:val="ConsPlusNormal"/>
              <w:jc w:val="center"/>
            </w:pPr>
            <w:r>
              <w:t>Итого</w:t>
            </w:r>
          </w:p>
        </w:tc>
        <w:tc>
          <w:tcPr>
            <w:tcW w:w="1984" w:type="dxa"/>
          </w:tcPr>
          <w:p w:rsidR="000E014A" w:rsidRDefault="000E014A">
            <w:pPr>
              <w:pStyle w:val="ConsPlusNormal"/>
              <w:jc w:val="center"/>
            </w:pPr>
            <w:r>
              <w:t>3 632 083,5</w:t>
            </w:r>
          </w:p>
        </w:tc>
        <w:tc>
          <w:tcPr>
            <w:tcW w:w="2551" w:type="dxa"/>
          </w:tcPr>
          <w:p w:rsidR="000E014A" w:rsidRDefault="000E014A">
            <w:pPr>
              <w:pStyle w:val="ConsPlusNormal"/>
              <w:jc w:val="center"/>
            </w:pPr>
            <w:r>
              <w:t>3 374 695,1</w:t>
            </w:r>
          </w:p>
        </w:tc>
        <w:tc>
          <w:tcPr>
            <w:tcW w:w="3193" w:type="dxa"/>
          </w:tcPr>
          <w:p w:rsidR="000E014A" w:rsidRDefault="000E014A">
            <w:pPr>
              <w:pStyle w:val="ConsPlusNormal"/>
              <w:jc w:val="center"/>
            </w:pPr>
            <w:r>
              <w:t>257 388,4</w:t>
            </w:r>
          </w:p>
        </w:tc>
      </w:tr>
    </w:tbl>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59" w:name="P2663"/>
      <w:bookmarkEnd w:id="59"/>
      <w:r>
        <w:t>&lt;*&gt; Исполнение мероприятий по мере выделения финансовых средств.</w:t>
      </w:r>
    </w:p>
    <w:p w:rsidR="000E014A" w:rsidRDefault="000E014A">
      <w:pPr>
        <w:pStyle w:val="ConsPlusNormal"/>
        <w:jc w:val="both"/>
      </w:pPr>
    </w:p>
    <w:p w:rsidR="000E014A" w:rsidRDefault="000E014A">
      <w:pPr>
        <w:pStyle w:val="ConsPlusNormal"/>
        <w:ind w:firstLine="540"/>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p w:rsidR="000E014A" w:rsidRDefault="000E014A">
      <w:pPr>
        <w:pStyle w:val="ConsPlusNormal"/>
        <w:jc w:val="both"/>
      </w:pPr>
    </w:p>
    <w:p w:rsidR="000E014A" w:rsidRDefault="000E014A">
      <w:pPr>
        <w:pStyle w:val="ConsPlusTitle"/>
        <w:jc w:val="center"/>
        <w:outlineLvl w:val="2"/>
      </w:pPr>
      <w:r>
        <w:t>4. Механизм реализации Подпрограммы-2</w:t>
      </w:r>
    </w:p>
    <w:p w:rsidR="000E014A" w:rsidRDefault="000E014A">
      <w:pPr>
        <w:pStyle w:val="ConsPlusNormal"/>
        <w:jc w:val="both"/>
      </w:pPr>
    </w:p>
    <w:p w:rsidR="000E014A" w:rsidRDefault="000E014A">
      <w:pPr>
        <w:pStyle w:val="ConsPlusNormal"/>
        <w:ind w:firstLine="540"/>
        <w:jc w:val="both"/>
      </w:pPr>
      <w:r>
        <w:t>Планирование, взаимодействие, координацию и общий контроль за исполнением Подпрограммы-2 осуществляет Министерство образования и науки Республики Татарстан, которое ежегодно уточняет целевые показатели и затраты на мероприятия Подпрограммы-2.</w:t>
      </w:r>
    </w:p>
    <w:p w:rsidR="000E014A" w:rsidRDefault="000E014A">
      <w:pPr>
        <w:pStyle w:val="ConsPlusNormal"/>
        <w:spacing w:before="220"/>
        <w:ind w:firstLine="540"/>
        <w:jc w:val="both"/>
      </w:pPr>
      <w:r>
        <w:t>Исполнители Подпрограммы-2, ответственные за ее реализацию, представляют в Министерство образования и науки Республики Татарстан ежеквартально, до 10 числа месяца, следующего за отчетным периодом, информацию об исполнении мероприятий и освоении денежных средств, выделяемых исполнителям мероприятий из соответствующих бюджетов, нарастающим итогом и в целом за отчетный год.</w:t>
      </w:r>
    </w:p>
    <w:p w:rsidR="000E014A" w:rsidRDefault="000E014A">
      <w:pPr>
        <w:pStyle w:val="ConsPlusNormal"/>
        <w:spacing w:before="220"/>
        <w:ind w:firstLine="540"/>
        <w:jc w:val="both"/>
      </w:pPr>
      <w:r>
        <w:t>Министерство образования и науки Республики Татарстан до 15 числа месяца, следующего за отчетным периодом, представляет в Министерство строительства, архитектуры и жилищно-коммунального хозяйства Республики Татарстан статистическую, справочную и аналитическую информацию о реализации Подпрограммы-2, а также об эффективности использования финансовых средств.</w:t>
      </w:r>
    </w:p>
    <w:p w:rsidR="000E014A" w:rsidRDefault="000E014A">
      <w:pPr>
        <w:pStyle w:val="ConsPlusNormal"/>
        <w:jc w:val="both"/>
      </w:pPr>
    </w:p>
    <w:p w:rsidR="000E014A" w:rsidRDefault="000E014A">
      <w:pPr>
        <w:pStyle w:val="ConsPlusTitle"/>
        <w:jc w:val="center"/>
        <w:outlineLvl w:val="2"/>
      </w:pPr>
      <w:r>
        <w:t>5. Оценка социально-экономической</w:t>
      </w:r>
    </w:p>
    <w:p w:rsidR="000E014A" w:rsidRDefault="000E014A">
      <w:pPr>
        <w:pStyle w:val="ConsPlusTitle"/>
        <w:jc w:val="center"/>
      </w:pPr>
      <w:r>
        <w:t>эффективности Подпрограммы-2</w:t>
      </w:r>
    </w:p>
    <w:p w:rsidR="000E014A" w:rsidRDefault="000E014A">
      <w:pPr>
        <w:pStyle w:val="ConsPlusNormal"/>
        <w:jc w:val="both"/>
      </w:pPr>
    </w:p>
    <w:p w:rsidR="000E014A" w:rsidRDefault="000E014A">
      <w:pPr>
        <w:pStyle w:val="ConsPlusNormal"/>
        <w:ind w:firstLine="540"/>
        <w:jc w:val="both"/>
      </w:pPr>
      <w:r>
        <w:t>Реализация мероприятий Подпрограммы-2 позволит:</w:t>
      </w:r>
    </w:p>
    <w:p w:rsidR="000E014A" w:rsidRDefault="000E014A">
      <w:pPr>
        <w:pStyle w:val="ConsPlusNormal"/>
        <w:spacing w:before="220"/>
        <w:ind w:firstLine="540"/>
        <w:jc w:val="both"/>
      </w:pPr>
      <w:r>
        <w:t>создать условия для успешной социализации детей-сирот;</w:t>
      </w:r>
    </w:p>
    <w:p w:rsidR="000E014A" w:rsidRDefault="000E014A">
      <w:pPr>
        <w:pStyle w:val="ConsPlusNormal"/>
        <w:spacing w:before="220"/>
        <w:ind w:firstLine="540"/>
        <w:jc w:val="both"/>
      </w:pPr>
      <w:r>
        <w:t>привлечь в жилищную сферу дополнительные финансовые средства.</w:t>
      </w:r>
    </w:p>
    <w:p w:rsidR="000E014A" w:rsidRDefault="000E014A">
      <w:pPr>
        <w:pStyle w:val="ConsPlusNormal"/>
        <w:spacing w:before="220"/>
        <w:ind w:firstLine="540"/>
        <w:jc w:val="both"/>
      </w:pPr>
      <w:r>
        <w:t>Комплекс мероприятий Подпрограммы-2 будет способствовать увеличению и динамическому развитию жилищного фонда, тем самым внесет значительный вклад в социально-экономическое развитие Республики Татарстан. При этом средства федерального бюджета и бюджета Республики Татарстан будут расходоваться с максимальной результативностью.</w:t>
      </w:r>
    </w:p>
    <w:p w:rsidR="000E014A" w:rsidRDefault="000E014A">
      <w:pPr>
        <w:pStyle w:val="ConsPlusNormal"/>
        <w:spacing w:before="220"/>
        <w:ind w:firstLine="540"/>
        <w:jc w:val="both"/>
      </w:pPr>
      <w:r>
        <w:t>Реализация мероприятий Подпрограммы-2 не повлечет за собой отрицательных социально-экономических последствий.</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w:t>
      </w:r>
    </w:p>
    <w:p w:rsidR="000E014A" w:rsidRDefault="000E014A">
      <w:pPr>
        <w:pStyle w:val="ConsPlusNormal"/>
        <w:jc w:val="right"/>
      </w:pPr>
      <w:r>
        <w:t>к подпрограмме "Обеспечение</w:t>
      </w:r>
    </w:p>
    <w:p w:rsidR="000E014A" w:rsidRDefault="000E014A">
      <w:pPr>
        <w:pStyle w:val="ConsPlusNormal"/>
        <w:jc w:val="right"/>
      </w:pPr>
      <w:r>
        <w:t>жилыми помещениями детей-сирот</w:t>
      </w:r>
    </w:p>
    <w:p w:rsidR="000E014A" w:rsidRDefault="000E014A">
      <w:pPr>
        <w:pStyle w:val="ConsPlusNormal"/>
        <w:jc w:val="right"/>
      </w:pPr>
      <w:r>
        <w:t>и детей, оставшихся без попечения</w:t>
      </w:r>
    </w:p>
    <w:p w:rsidR="000E014A" w:rsidRDefault="000E014A">
      <w:pPr>
        <w:pStyle w:val="ConsPlusNormal"/>
        <w:jc w:val="right"/>
      </w:pPr>
      <w:r>
        <w:t>родителей, лиц из числа детей-сирот</w:t>
      </w:r>
    </w:p>
    <w:p w:rsidR="000E014A" w:rsidRDefault="000E014A">
      <w:pPr>
        <w:pStyle w:val="ConsPlusNormal"/>
        <w:jc w:val="right"/>
      </w:pPr>
      <w:r>
        <w:t>и детей, оставшихся без попечения</w:t>
      </w:r>
    </w:p>
    <w:p w:rsidR="000E014A" w:rsidRDefault="000E014A">
      <w:pPr>
        <w:pStyle w:val="ConsPlusNormal"/>
        <w:jc w:val="right"/>
      </w:pPr>
      <w:r>
        <w:t>родителей, в Республике Татарстан"</w:t>
      </w:r>
    </w:p>
    <w:p w:rsidR="000E014A" w:rsidRDefault="000E014A">
      <w:pPr>
        <w:pStyle w:val="ConsPlusNormal"/>
        <w:jc w:val="both"/>
      </w:pPr>
    </w:p>
    <w:p w:rsidR="000E014A" w:rsidRDefault="000E014A">
      <w:pPr>
        <w:pStyle w:val="ConsPlusTitle"/>
        <w:jc w:val="center"/>
      </w:pPr>
      <w:r>
        <w:t>ЦЕЛЬ, ЗАДАЧИ, ИНДИКАТОРЫ</w:t>
      </w:r>
    </w:p>
    <w:p w:rsidR="000E014A" w:rsidRDefault="000E014A">
      <w:pPr>
        <w:pStyle w:val="ConsPlusTitle"/>
        <w:jc w:val="center"/>
      </w:pPr>
      <w:r>
        <w:t>ОЦЕНКИ РЕЗУЛЬТАТОВ ПОДПРОГРАММЫ "ОБЕСПЕЧЕНИЕ ЖИЛЫМИ</w:t>
      </w:r>
    </w:p>
    <w:p w:rsidR="000E014A" w:rsidRDefault="000E014A">
      <w:pPr>
        <w:pStyle w:val="ConsPlusTitle"/>
        <w:jc w:val="center"/>
      </w:pPr>
      <w:r>
        <w:t>ПОМЕЩЕНИЯМИ ДЕТЕЙ-СИРОТ И ДЕТЕЙ, ОСТАВШИХСЯ БЕЗ ПОПЕЧЕНИЯ</w:t>
      </w:r>
    </w:p>
    <w:p w:rsidR="000E014A" w:rsidRDefault="000E014A">
      <w:pPr>
        <w:pStyle w:val="ConsPlusTitle"/>
        <w:jc w:val="center"/>
      </w:pPr>
      <w:r>
        <w:t>РОДИТЕЛЕЙ, ЛИЦ ИЗ ЧИСЛА ДЕТЕЙ-СИРОТ И ДЕТЕЙ, ОСТАВШИХСЯ</w:t>
      </w:r>
    </w:p>
    <w:p w:rsidR="000E014A" w:rsidRDefault="000E014A">
      <w:pPr>
        <w:pStyle w:val="ConsPlusTitle"/>
        <w:jc w:val="center"/>
      </w:pPr>
      <w:r>
        <w:t>БЕЗ ПОПЕЧЕНИЯ РОДИТЕЛЕЙ, В РЕСПУБЛИКЕ ТАТАРСТАН"</w:t>
      </w:r>
    </w:p>
    <w:p w:rsidR="000E014A" w:rsidRDefault="000E014A">
      <w:pPr>
        <w:pStyle w:val="ConsPlusTitle"/>
        <w:jc w:val="center"/>
      </w:pPr>
      <w:r>
        <w:t>И ФИНАНСИРОВАНИЕ ПО МЕРОПРИЯТИЯМ ПОДПРОГРАММЫ</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w:t>
            </w:r>
            <w:hyperlink r:id="rId160" w:history="1">
              <w:r>
                <w:rPr>
                  <w:color w:val="0000FF"/>
                </w:rPr>
                <w:t>Постановления</w:t>
              </w:r>
            </w:hyperlink>
            <w:r>
              <w:rPr>
                <w:color w:val="392C69"/>
              </w:rPr>
              <w:t xml:space="preserve"> КМ РТ от 03.02.2021 N 52)</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8"/>
        <w:gridCol w:w="1077"/>
        <w:gridCol w:w="1020"/>
        <w:gridCol w:w="2565"/>
        <w:gridCol w:w="907"/>
        <w:gridCol w:w="794"/>
        <w:gridCol w:w="794"/>
        <w:gridCol w:w="794"/>
        <w:gridCol w:w="794"/>
        <w:gridCol w:w="794"/>
        <w:gridCol w:w="794"/>
        <w:gridCol w:w="1361"/>
        <w:gridCol w:w="1304"/>
        <w:gridCol w:w="1247"/>
        <w:gridCol w:w="1247"/>
        <w:gridCol w:w="851"/>
        <w:gridCol w:w="987"/>
      </w:tblGrid>
      <w:tr w:rsidR="000E014A">
        <w:tc>
          <w:tcPr>
            <w:tcW w:w="2408" w:type="dxa"/>
            <w:vMerge w:val="restart"/>
          </w:tcPr>
          <w:p w:rsidR="000E014A" w:rsidRDefault="000E014A">
            <w:pPr>
              <w:pStyle w:val="ConsPlusNormal"/>
              <w:jc w:val="center"/>
            </w:pPr>
            <w:r>
              <w:lastRenderedPageBreak/>
              <w:t>Наименование мероприятия</w:t>
            </w:r>
          </w:p>
        </w:tc>
        <w:tc>
          <w:tcPr>
            <w:tcW w:w="1077" w:type="dxa"/>
            <w:vMerge w:val="restart"/>
          </w:tcPr>
          <w:p w:rsidR="000E014A" w:rsidRDefault="000E014A">
            <w:pPr>
              <w:pStyle w:val="ConsPlusNormal"/>
              <w:jc w:val="center"/>
            </w:pPr>
            <w:r>
              <w:t>Исполнители</w:t>
            </w:r>
          </w:p>
        </w:tc>
        <w:tc>
          <w:tcPr>
            <w:tcW w:w="1020" w:type="dxa"/>
            <w:vMerge w:val="restart"/>
          </w:tcPr>
          <w:p w:rsidR="000E014A" w:rsidRDefault="000E014A">
            <w:pPr>
              <w:pStyle w:val="ConsPlusNormal"/>
              <w:jc w:val="center"/>
            </w:pPr>
            <w:r>
              <w:t>Сроки выполнения</w:t>
            </w:r>
          </w:p>
        </w:tc>
        <w:tc>
          <w:tcPr>
            <w:tcW w:w="2565" w:type="dxa"/>
            <w:vMerge w:val="restart"/>
          </w:tcPr>
          <w:p w:rsidR="000E014A" w:rsidRDefault="000E014A">
            <w:pPr>
              <w:pStyle w:val="ConsPlusNormal"/>
              <w:jc w:val="center"/>
            </w:pPr>
            <w:r>
              <w:t>Индикаторы оценки конечных результатов, единица измерения</w:t>
            </w:r>
          </w:p>
        </w:tc>
        <w:tc>
          <w:tcPr>
            <w:tcW w:w="5671" w:type="dxa"/>
            <w:gridSpan w:val="7"/>
          </w:tcPr>
          <w:p w:rsidR="000E014A" w:rsidRDefault="000E014A">
            <w:pPr>
              <w:pStyle w:val="ConsPlusNormal"/>
              <w:jc w:val="center"/>
            </w:pPr>
            <w:r>
              <w:t>Значения индикаторов</w:t>
            </w:r>
          </w:p>
        </w:tc>
        <w:tc>
          <w:tcPr>
            <w:tcW w:w="6997" w:type="dxa"/>
            <w:gridSpan w:val="6"/>
          </w:tcPr>
          <w:p w:rsidR="000E014A" w:rsidRDefault="000E014A">
            <w:pPr>
              <w:pStyle w:val="ConsPlusNormal"/>
              <w:jc w:val="center"/>
            </w:pPr>
            <w:r>
              <w:t>Объемы финансирования с указанием источника финансирования, тыс. рублей</w:t>
            </w:r>
          </w:p>
        </w:tc>
      </w:tr>
      <w:tr w:rsidR="000E014A">
        <w:tc>
          <w:tcPr>
            <w:tcW w:w="2408" w:type="dxa"/>
            <w:vMerge/>
          </w:tcPr>
          <w:p w:rsidR="000E014A" w:rsidRDefault="000E014A"/>
        </w:tc>
        <w:tc>
          <w:tcPr>
            <w:tcW w:w="1077" w:type="dxa"/>
            <w:vMerge/>
          </w:tcPr>
          <w:p w:rsidR="000E014A" w:rsidRDefault="000E014A"/>
        </w:tc>
        <w:tc>
          <w:tcPr>
            <w:tcW w:w="1020" w:type="dxa"/>
            <w:vMerge/>
          </w:tcPr>
          <w:p w:rsidR="000E014A" w:rsidRDefault="000E014A"/>
        </w:tc>
        <w:tc>
          <w:tcPr>
            <w:tcW w:w="2565" w:type="dxa"/>
            <w:vMerge/>
          </w:tcPr>
          <w:p w:rsidR="000E014A" w:rsidRDefault="000E014A"/>
        </w:tc>
        <w:tc>
          <w:tcPr>
            <w:tcW w:w="907" w:type="dxa"/>
          </w:tcPr>
          <w:p w:rsidR="000E014A" w:rsidRDefault="000E014A">
            <w:pPr>
              <w:pStyle w:val="ConsPlusNormal"/>
              <w:jc w:val="center"/>
            </w:pPr>
            <w:r>
              <w:t>2019 год (базовый)</w:t>
            </w:r>
          </w:p>
        </w:tc>
        <w:tc>
          <w:tcPr>
            <w:tcW w:w="794" w:type="dxa"/>
          </w:tcPr>
          <w:p w:rsidR="000E014A" w:rsidRDefault="000E014A">
            <w:pPr>
              <w:pStyle w:val="ConsPlusNormal"/>
              <w:jc w:val="center"/>
            </w:pPr>
            <w:r>
              <w:t>2020 год</w:t>
            </w:r>
          </w:p>
        </w:tc>
        <w:tc>
          <w:tcPr>
            <w:tcW w:w="794" w:type="dxa"/>
          </w:tcPr>
          <w:p w:rsidR="000E014A" w:rsidRDefault="000E014A">
            <w:pPr>
              <w:pStyle w:val="ConsPlusNormal"/>
              <w:jc w:val="center"/>
            </w:pPr>
            <w:r>
              <w:t>2021 год</w:t>
            </w:r>
          </w:p>
        </w:tc>
        <w:tc>
          <w:tcPr>
            <w:tcW w:w="794" w:type="dxa"/>
          </w:tcPr>
          <w:p w:rsidR="000E014A" w:rsidRDefault="000E014A">
            <w:pPr>
              <w:pStyle w:val="ConsPlusNormal"/>
              <w:jc w:val="center"/>
            </w:pPr>
            <w:r>
              <w:t>2022 год</w:t>
            </w:r>
          </w:p>
        </w:tc>
        <w:tc>
          <w:tcPr>
            <w:tcW w:w="794" w:type="dxa"/>
          </w:tcPr>
          <w:p w:rsidR="000E014A" w:rsidRDefault="000E014A">
            <w:pPr>
              <w:pStyle w:val="ConsPlusNormal"/>
              <w:jc w:val="center"/>
            </w:pPr>
            <w:r>
              <w:t>2023 год</w:t>
            </w:r>
          </w:p>
        </w:tc>
        <w:tc>
          <w:tcPr>
            <w:tcW w:w="794" w:type="dxa"/>
          </w:tcPr>
          <w:p w:rsidR="000E014A" w:rsidRDefault="000E014A">
            <w:pPr>
              <w:pStyle w:val="ConsPlusNormal"/>
              <w:jc w:val="center"/>
            </w:pPr>
            <w:r>
              <w:t>2024 год</w:t>
            </w:r>
          </w:p>
        </w:tc>
        <w:tc>
          <w:tcPr>
            <w:tcW w:w="794" w:type="dxa"/>
          </w:tcPr>
          <w:p w:rsidR="000E014A" w:rsidRDefault="000E014A">
            <w:pPr>
              <w:pStyle w:val="ConsPlusNormal"/>
              <w:jc w:val="center"/>
            </w:pPr>
            <w:r>
              <w:t>2025 год</w:t>
            </w:r>
          </w:p>
        </w:tc>
        <w:tc>
          <w:tcPr>
            <w:tcW w:w="1361" w:type="dxa"/>
          </w:tcPr>
          <w:p w:rsidR="000E014A" w:rsidRDefault="000E014A">
            <w:pPr>
              <w:pStyle w:val="ConsPlusNormal"/>
              <w:jc w:val="center"/>
            </w:pPr>
            <w:r>
              <w:t>2020 год</w:t>
            </w:r>
          </w:p>
        </w:tc>
        <w:tc>
          <w:tcPr>
            <w:tcW w:w="1304" w:type="dxa"/>
          </w:tcPr>
          <w:p w:rsidR="000E014A" w:rsidRDefault="000E014A">
            <w:pPr>
              <w:pStyle w:val="ConsPlusNormal"/>
              <w:jc w:val="center"/>
            </w:pPr>
            <w:r>
              <w:t>2021 год</w:t>
            </w:r>
          </w:p>
        </w:tc>
        <w:tc>
          <w:tcPr>
            <w:tcW w:w="1247" w:type="dxa"/>
          </w:tcPr>
          <w:p w:rsidR="000E014A" w:rsidRDefault="000E014A">
            <w:pPr>
              <w:pStyle w:val="ConsPlusNormal"/>
              <w:jc w:val="center"/>
            </w:pPr>
            <w:r>
              <w:t>2022 год</w:t>
            </w:r>
          </w:p>
        </w:tc>
        <w:tc>
          <w:tcPr>
            <w:tcW w:w="1247" w:type="dxa"/>
          </w:tcPr>
          <w:p w:rsidR="000E014A" w:rsidRDefault="000E014A">
            <w:pPr>
              <w:pStyle w:val="ConsPlusNormal"/>
              <w:jc w:val="center"/>
            </w:pPr>
            <w:r>
              <w:t>2023 год</w:t>
            </w:r>
          </w:p>
        </w:tc>
        <w:tc>
          <w:tcPr>
            <w:tcW w:w="851" w:type="dxa"/>
          </w:tcPr>
          <w:p w:rsidR="000E014A" w:rsidRDefault="000E014A">
            <w:pPr>
              <w:pStyle w:val="ConsPlusNormal"/>
              <w:jc w:val="center"/>
            </w:pPr>
            <w:r>
              <w:t>2024 год</w:t>
            </w:r>
          </w:p>
        </w:tc>
        <w:tc>
          <w:tcPr>
            <w:tcW w:w="987" w:type="dxa"/>
          </w:tcPr>
          <w:p w:rsidR="000E014A" w:rsidRDefault="000E014A">
            <w:pPr>
              <w:pStyle w:val="ConsPlusNormal"/>
              <w:jc w:val="center"/>
            </w:pPr>
            <w:r>
              <w:t>2025 год</w:t>
            </w:r>
          </w:p>
        </w:tc>
      </w:tr>
      <w:tr w:rsidR="000E014A">
        <w:tc>
          <w:tcPr>
            <w:tcW w:w="2408" w:type="dxa"/>
          </w:tcPr>
          <w:p w:rsidR="000E014A" w:rsidRDefault="000E014A">
            <w:pPr>
              <w:pStyle w:val="ConsPlusNormal"/>
              <w:jc w:val="center"/>
            </w:pPr>
            <w:r>
              <w:t>1</w:t>
            </w:r>
          </w:p>
        </w:tc>
        <w:tc>
          <w:tcPr>
            <w:tcW w:w="1077" w:type="dxa"/>
          </w:tcPr>
          <w:p w:rsidR="000E014A" w:rsidRDefault="000E014A">
            <w:pPr>
              <w:pStyle w:val="ConsPlusNormal"/>
              <w:jc w:val="center"/>
            </w:pPr>
            <w:r>
              <w:t>2</w:t>
            </w:r>
          </w:p>
        </w:tc>
        <w:tc>
          <w:tcPr>
            <w:tcW w:w="1020" w:type="dxa"/>
          </w:tcPr>
          <w:p w:rsidR="000E014A" w:rsidRDefault="000E014A">
            <w:pPr>
              <w:pStyle w:val="ConsPlusNormal"/>
              <w:jc w:val="center"/>
            </w:pPr>
            <w:r>
              <w:t>3</w:t>
            </w:r>
          </w:p>
        </w:tc>
        <w:tc>
          <w:tcPr>
            <w:tcW w:w="2565" w:type="dxa"/>
          </w:tcPr>
          <w:p w:rsidR="000E014A" w:rsidRDefault="000E014A">
            <w:pPr>
              <w:pStyle w:val="ConsPlusNormal"/>
              <w:jc w:val="center"/>
            </w:pPr>
            <w:r>
              <w:t>4</w:t>
            </w:r>
          </w:p>
        </w:tc>
        <w:tc>
          <w:tcPr>
            <w:tcW w:w="907" w:type="dxa"/>
          </w:tcPr>
          <w:p w:rsidR="000E014A" w:rsidRDefault="000E014A">
            <w:pPr>
              <w:pStyle w:val="ConsPlusNormal"/>
              <w:jc w:val="center"/>
            </w:pPr>
            <w:r>
              <w:t>5</w:t>
            </w:r>
          </w:p>
        </w:tc>
        <w:tc>
          <w:tcPr>
            <w:tcW w:w="794" w:type="dxa"/>
          </w:tcPr>
          <w:p w:rsidR="000E014A" w:rsidRDefault="000E014A">
            <w:pPr>
              <w:pStyle w:val="ConsPlusNormal"/>
              <w:jc w:val="center"/>
            </w:pPr>
            <w:r>
              <w:t>6</w:t>
            </w:r>
          </w:p>
        </w:tc>
        <w:tc>
          <w:tcPr>
            <w:tcW w:w="794" w:type="dxa"/>
          </w:tcPr>
          <w:p w:rsidR="000E014A" w:rsidRDefault="000E014A">
            <w:pPr>
              <w:pStyle w:val="ConsPlusNormal"/>
              <w:jc w:val="center"/>
            </w:pPr>
            <w:r>
              <w:t>7</w:t>
            </w:r>
          </w:p>
        </w:tc>
        <w:tc>
          <w:tcPr>
            <w:tcW w:w="794" w:type="dxa"/>
          </w:tcPr>
          <w:p w:rsidR="000E014A" w:rsidRDefault="000E014A">
            <w:pPr>
              <w:pStyle w:val="ConsPlusNormal"/>
              <w:jc w:val="center"/>
            </w:pPr>
            <w:r>
              <w:t>8</w:t>
            </w:r>
          </w:p>
        </w:tc>
        <w:tc>
          <w:tcPr>
            <w:tcW w:w="794" w:type="dxa"/>
          </w:tcPr>
          <w:p w:rsidR="000E014A" w:rsidRDefault="000E014A">
            <w:pPr>
              <w:pStyle w:val="ConsPlusNormal"/>
              <w:jc w:val="center"/>
            </w:pPr>
            <w:r>
              <w:t>9</w:t>
            </w:r>
          </w:p>
        </w:tc>
        <w:tc>
          <w:tcPr>
            <w:tcW w:w="794" w:type="dxa"/>
          </w:tcPr>
          <w:p w:rsidR="000E014A" w:rsidRDefault="000E014A">
            <w:pPr>
              <w:pStyle w:val="ConsPlusNormal"/>
              <w:jc w:val="center"/>
            </w:pPr>
            <w:r>
              <w:t>10</w:t>
            </w:r>
          </w:p>
        </w:tc>
        <w:tc>
          <w:tcPr>
            <w:tcW w:w="794" w:type="dxa"/>
          </w:tcPr>
          <w:p w:rsidR="000E014A" w:rsidRDefault="000E014A">
            <w:pPr>
              <w:pStyle w:val="ConsPlusNormal"/>
              <w:jc w:val="center"/>
            </w:pPr>
            <w:r>
              <w:t>11</w:t>
            </w:r>
          </w:p>
        </w:tc>
        <w:tc>
          <w:tcPr>
            <w:tcW w:w="1361" w:type="dxa"/>
          </w:tcPr>
          <w:p w:rsidR="000E014A" w:rsidRDefault="000E014A">
            <w:pPr>
              <w:pStyle w:val="ConsPlusNormal"/>
              <w:jc w:val="center"/>
            </w:pPr>
            <w:r>
              <w:t>12</w:t>
            </w:r>
          </w:p>
        </w:tc>
        <w:tc>
          <w:tcPr>
            <w:tcW w:w="1304" w:type="dxa"/>
          </w:tcPr>
          <w:p w:rsidR="000E014A" w:rsidRDefault="000E014A">
            <w:pPr>
              <w:pStyle w:val="ConsPlusNormal"/>
              <w:jc w:val="center"/>
            </w:pPr>
            <w:r>
              <w:t>13</w:t>
            </w:r>
          </w:p>
        </w:tc>
        <w:tc>
          <w:tcPr>
            <w:tcW w:w="1247" w:type="dxa"/>
          </w:tcPr>
          <w:p w:rsidR="000E014A" w:rsidRDefault="000E014A">
            <w:pPr>
              <w:pStyle w:val="ConsPlusNormal"/>
              <w:jc w:val="center"/>
            </w:pPr>
            <w:r>
              <w:t>14</w:t>
            </w:r>
          </w:p>
        </w:tc>
        <w:tc>
          <w:tcPr>
            <w:tcW w:w="1247" w:type="dxa"/>
          </w:tcPr>
          <w:p w:rsidR="000E014A" w:rsidRDefault="000E014A">
            <w:pPr>
              <w:pStyle w:val="ConsPlusNormal"/>
              <w:jc w:val="center"/>
            </w:pPr>
            <w:r>
              <w:t>15</w:t>
            </w:r>
          </w:p>
        </w:tc>
        <w:tc>
          <w:tcPr>
            <w:tcW w:w="851" w:type="dxa"/>
          </w:tcPr>
          <w:p w:rsidR="000E014A" w:rsidRDefault="000E014A">
            <w:pPr>
              <w:pStyle w:val="ConsPlusNormal"/>
              <w:jc w:val="center"/>
            </w:pPr>
            <w:r>
              <w:t>16</w:t>
            </w:r>
          </w:p>
        </w:tc>
        <w:tc>
          <w:tcPr>
            <w:tcW w:w="987" w:type="dxa"/>
          </w:tcPr>
          <w:p w:rsidR="000E014A" w:rsidRDefault="000E014A">
            <w:pPr>
              <w:pStyle w:val="ConsPlusNormal"/>
              <w:jc w:val="center"/>
            </w:pPr>
            <w:r>
              <w:t>17</w:t>
            </w:r>
          </w:p>
        </w:tc>
      </w:tr>
      <w:tr w:rsidR="000E014A">
        <w:tc>
          <w:tcPr>
            <w:tcW w:w="19738" w:type="dxa"/>
            <w:gridSpan w:val="17"/>
            <w:vAlign w:val="center"/>
          </w:tcPr>
          <w:p w:rsidR="000E014A" w:rsidRDefault="000E014A">
            <w:pPr>
              <w:pStyle w:val="ConsPlusNormal"/>
              <w:jc w:val="center"/>
              <w:outlineLvl w:val="3"/>
            </w:pPr>
            <w:r>
              <w:t>Наименование цели: Выполнение государственных обязательств по обеспечению жильем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tc>
      </w:tr>
      <w:tr w:rsidR="000E014A">
        <w:tc>
          <w:tcPr>
            <w:tcW w:w="19738" w:type="dxa"/>
            <w:gridSpan w:val="17"/>
            <w:vAlign w:val="center"/>
          </w:tcPr>
          <w:p w:rsidR="000E014A" w:rsidRDefault="000E014A">
            <w:pPr>
              <w:pStyle w:val="ConsPlusNormal"/>
              <w:jc w:val="center"/>
              <w:outlineLvl w:val="3"/>
            </w:pPr>
            <w:r>
              <w:t>Наименование задачи: Учет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 которые подлежат обеспечению жилыми помещениями</w:t>
            </w:r>
          </w:p>
        </w:tc>
      </w:tr>
      <w:tr w:rsidR="000E014A">
        <w:tc>
          <w:tcPr>
            <w:tcW w:w="2408" w:type="dxa"/>
          </w:tcPr>
          <w:p w:rsidR="000E014A" w:rsidRDefault="000E014A">
            <w:pPr>
              <w:pStyle w:val="ConsPlusNormal"/>
              <w:jc w:val="both"/>
            </w:pPr>
            <w:r>
              <w:t xml:space="preserve">Формирование и ведение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w:t>
            </w:r>
            <w:r>
              <w:lastRenderedPageBreak/>
              <w:t>попечения родителей, и которые достигли возраста 23 лет, которые подлежат обеспечению жилыми помещениями</w:t>
            </w:r>
          </w:p>
        </w:tc>
        <w:tc>
          <w:tcPr>
            <w:tcW w:w="1077" w:type="dxa"/>
          </w:tcPr>
          <w:p w:rsidR="000E014A" w:rsidRDefault="000E014A">
            <w:pPr>
              <w:pStyle w:val="ConsPlusNormal"/>
              <w:jc w:val="both"/>
            </w:pPr>
            <w:r>
              <w:lastRenderedPageBreak/>
              <w:t xml:space="preserve">МОиН РТ </w:t>
            </w:r>
            <w:hyperlink w:anchor="P2840" w:history="1">
              <w:r>
                <w:rPr>
                  <w:color w:val="0000FF"/>
                </w:rPr>
                <w:t>&lt;1&gt;</w:t>
              </w:r>
            </w:hyperlink>
            <w:r>
              <w:t>, ОМС (по согласованию)</w:t>
            </w:r>
          </w:p>
        </w:tc>
        <w:tc>
          <w:tcPr>
            <w:tcW w:w="1020" w:type="dxa"/>
          </w:tcPr>
          <w:p w:rsidR="000E014A" w:rsidRDefault="000E014A">
            <w:pPr>
              <w:pStyle w:val="ConsPlusNormal"/>
              <w:jc w:val="both"/>
            </w:pPr>
            <w:r>
              <w:t>2020 -</w:t>
            </w:r>
          </w:p>
          <w:p w:rsidR="000E014A" w:rsidRDefault="000E014A">
            <w:pPr>
              <w:pStyle w:val="ConsPlusNormal"/>
              <w:jc w:val="both"/>
            </w:pPr>
            <w:r>
              <w:t>2025 гг.</w:t>
            </w:r>
          </w:p>
        </w:tc>
        <w:tc>
          <w:tcPr>
            <w:tcW w:w="2565" w:type="dxa"/>
          </w:tcPr>
          <w:p w:rsidR="000E014A" w:rsidRDefault="000E014A">
            <w:pPr>
              <w:pStyle w:val="ConsPlusNormal"/>
              <w:jc w:val="both"/>
            </w:pPr>
            <w:r>
              <w:t xml:space="preserve">Численность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 у которых право на обеспечение жилыми помещениями </w:t>
            </w:r>
            <w:r>
              <w:lastRenderedPageBreak/>
              <w:t>возникло и не реализовано, по состоянию на конец соответствующего года, человек</w:t>
            </w:r>
          </w:p>
        </w:tc>
        <w:tc>
          <w:tcPr>
            <w:tcW w:w="907" w:type="dxa"/>
          </w:tcPr>
          <w:p w:rsidR="000E014A" w:rsidRDefault="000E014A">
            <w:pPr>
              <w:pStyle w:val="ConsPlusNormal"/>
              <w:jc w:val="center"/>
            </w:pPr>
            <w:r>
              <w:lastRenderedPageBreak/>
              <w:t>1 239</w:t>
            </w:r>
          </w:p>
        </w:tc>
        <w:tc>
          <w:tcPr>
            <w:tcW w:w="794" w:type="dxa"/>
          </w:tcPr>
          <w:p w:rsidR="000E014A" w:rsidRDefault="000E014A">
            <w:pPr>
              <w:pStyle w:val="ConsPlusNormal"/>
              <w:jc w:val="center"/>
            </w:pPr>
            <w:r>
              <w:t>1 556</w:t>
            </w:r>
          </w:p>
        </w:tc>
        <w:tc>
          <w:tcPr>
            <w:tcW w:w="794" w:type="dxa"/>
          </w:tcPr>
          <w:p w:rsidR="000E014A" w:rsidRDefault="000E014A">
            <w:pPr>
              <w:pStyle w:val="ConsPlusNormal"/>
              <w:jc w:val="center"/>
            </w:pPr>
            <w:r>
              <w:t>1 266</w:t>
            </w:r>
          </w:p>
        </w:tc>
        <w:tc>
          <w:tcPr>
            <w:tcW w:w="794" w:type="dxa"/>
          </w:tcPr>
          <w:p w:rsidR="000E014A" w:rsidRDefault="000E014A">
            <w:pPr>
              <w:pStyle w:val="ConsPlusNormal"/>
              <w:jc w:val="center"/>
            </w:pPr>
            <w:r>
              <w:t>636</w:t>
            </w:r>
          </w:p>
        </w:tc>
        <w:tc>
          <w:tcPr>
            <w:tcW w:w="794" w:type="dxa"/>
          </w:tcPr>
          <w:p w:rsidR="000E014A" w:rsidRDefault="000E014A">
            <w:pPr>
              <w:pStyle w:val="ConsPlusNormal"/>
              <w:jc w:val="center"/>
            </w:pPr>
            <w:r>
              <w:t>636</w:t>
            </w:r>
          </w:p>
        </w:tc>
        <w:tc>
          <w:tcPr>
            <w:tcW w:w="794" w:type="dxa"/>
          </w:tcPr>
          <w:p w:rsidR="000E014A" w:rsidRDefault="000E014A">
            <w:pPr>
              <w:pStyle w:val="ConsPlusNormal"/>
              <w:jc w:val="center"/>
            </w:pPr>
            <w:hyperlink w:anchor="P2839" w:history="1">
              <w:r>
                <w:rPr>
                  <w:color w:val="0000FF"/>
                </w:rPr>
                <w:t>&lt;*&gt;</w:t>
              </w:r>
            </w:hyperlink>
          </w:p>
        </w:tc>
        <w:tc>
          <w:tcPr>
            <w:tcW w:w="794" w:type="dxa"/>
          </w:tcPr>
          <w:p w:rsidR="000E014A" w:rsidRDefault="000E014A">
            <w:pPr>
              <w:pStyle w:val="ConsPlusNormal"/>
              <w:jc w:val="center"/>
            </w:pPr>
            <w:hyperlink w:anchor="P2839" w:history="1">
              <w:r>
                <w:rPr>
                  <w:color w:val="0000FF"/>
                </w:rPr>
                <w:t>&lt;*&gt;</w:t>
              </w:r>
            </w:hyperlink>
          </w:p>
        </w:tc>
        <w:tc>
          <w:tcPr>
            <w:tcW w:w="1361" w:type="dxa"/>
          </w:tcPr>
          <w:p w:rsidR="000E014A" w:rsidRDefault="000E014A">
            <w:pPr>
              <w:pStyle w:val="ConsPlusNormal"/>
              <w:jc w:val="center"/>
            </w:pPr>
            <w:r>
              <w:t>-</w:t>
            </w:r>
          </w:p>
        </w:tc>
        <w:tc>
          <w:tcPr>
            <w:tcW w:w="1304" w:type="dxa"/>
          </w:tcPr>
          <w:p w:rsidR="000E014A" w:rsidRDefault="000E014A">
            <w:pPr>
              <w:pStyle w:val="ConsPlusNormal"/>
              <w:jc w:val="center"/>
            </w:pPr>
            <w:r>
              <w:t>-</w:t>
            </w:r>
          </w:p>
        </w:tc>
        <w:tc>
          <w:tcPr>
            <w:tcW w:w="1247" w:type="dxa"/>
          </w:tcPr>
          <w:p w:rsidR="000E014A" w:rsidRDefault="000E014A">
            <w:pPr>
              <w:pStyle w:val="ConsPlusNormal"/>
              <w:jc w:val="center"/>
            </w:pPr>
            <w:r>
              <w:t>-</w:t>
            </w:r>
          </w:p>
        </w:tc>
        <w:tc>
          <w:tcPr>
            <w:tcW w:w="1247" w:type="dxa"/>
          </w:tcPr>
          <w:p w:rsidR="000E014A" w:rsidRDefault="000E014A">
            <w:pPr>
              <w:pStyle w:val="ConsPlusNormal"/>
              <w:jc w:val="center"/>
            </w:pPr>
            <w:r>
              <w:t>-</w:t>
            </w:r>
          </w:p>
        </w:tc>
        <w:tc>
          <w:tcPr>
            <w:tcW w:w="851" w:type="dxa"/>
          </w:tcPr>
          <w:p w:rsidR="000E014A" w:rsidRDefault="000E014A">
            <w:pPr>
              <w:pStyle w:val="ConsPlusNormal"/>
              <w:jc w:val="center"/>
            </w:pPr>
            <w:r>
              <w:t>-</w:t>
            </w:r>
          </w:p>
        </w:tc>
        <w:tc>
          <w:tcPr>
            <w:tcW w:w="987" w:type="dxa"/>
          </w:tcPr>
          <w:p w:rsidR="000E014A" w:rsidRDefault="000E014A">
            <w:pPr>
              <w:pStyle w:val="ConsPlusNormal"/>
              <w:jc w:val="center"/>
            </w:pPr>
            <w:r>
              <w:t>-</w:t>
            </w:r>
          </w:p>
        </w:tc>
      </w:tr>
      <w:tr w:rsidR="000E014A">
        <w:tc>
          <w:tcPr>
            <w:tcW w:w="19738" w:type="dxa"/>
            <w:gridSpan w:val="17"/>
            <w:vAlign w:val="center"/>
          </w:tcPr>
          <w:p w:rsidR="000E014A" w:rsidRDefault="000E014A">
            <w:pPr>
              <w:pStyle w:val="ConsPlusNormal"/>
              <w:jc w:val="center"/>
              <w:outlineLvl w:val="3"/>
            </w:pPr>
            <w:r>
              <w:t>Наименование задачи: Формирование специализированного жилищного фонда Республики Татарстан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tc>
      </w:tr>
      <w:tr w:rsidR="000E014A">
        <w:tc>
          <w:tcPr>
            <w:tcW w:w="2408" w:type="dxa"/>
          </w:tcPr>
          <w:p w:rsidR="000E014A" w:rsidRDefault="000E014A">
            <w:pPr>
              <w:pStyle w:val="ConsPlusNormal"/>
              <w:jc w:val="both"/>
            </w:pPr>
            <w:r>
              <w:t>Строительство жилья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 на территории Республики Татарстан</w:t>
            </w:r>
          </w:p>
        </w:tc>
        <w:tc>
          <w:tcPr>
            <w:tcW w:w="1077" w:type="dxa"/>
          </w:tcPr>
          <w:p w:rsidR="000E014A" w:rsidRDefault="000E014A">
            <w:pPr>
              <w:pStyle w:val="ConsPlusNormal"/>
              <w:jc w:val="both"/>
            </w:pPr>
            <w:r>
              <w:t>МЗИО РТ, ГЖФ (по согласованию)</w:t>
            </w:r>
          </w:p>
        </w:tc>
        <w:tc>
          <w:tcPr>
            <w:tcW w:w="1020" w:type="dxa"/>
          </w:tcPr>
          <w:p w:rsidR="000E014A" w:rsidRDefault="000E014A">
            <w:pPr>
              <w:pStyle w:val="ConsPlusNormal"/>
              <w:jc w:val="both"/>
            </w:pPr>
            <w:r>
              <w:t>2020 -</w:t>
            </w:r>
          </w:p>
          <w:p w:rsidR="000E014A" w:rsidRDefault="000E014A">
            <w:pPr>
              <w:pStyle w:val="ConsPlusNormal"/>
              <w:jc w:val="both"/>
            </w:pPr>
            <w:r>
              <w:t>2025 гг.</w:t>
            </w:r>
          </w:p>
        </w:tc>
        <w:tc>
          <w:tcPr>
            <w:tcW w:w="2565" w:type="dxa"/>
          </w:tcPr>
          <w:p w:rsidR="000E014A" w:rsidRDefault="000E014A">
            <w:pPr>
              <w:pStyle w:val="ConsPlusNormal"/>
              <w:jc w:val="both"/>
            </w:pPr>
            <w:r>
              <w:t xml:space="preserve">Доля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 обеспеченных жилыми помещениями специализированного жилищного фонда по договорам найма специализированных жилых помещений, в общем числе </w:t>
            </w:r>
            <w:r>
              <w:lastRenderedPageBreak/>
              <w:t>нуждающихся, %</w:t>
            </w:r>
          </w:p>
        </w:tc>
        <w:tc>
          <w:tcPr>
            <w:tcW w:w="907" w:type="dxa"/>
          </w:tcPr>
          <w:p w:rsidR="000E014A" w:rsidRDefault="000E014A">
            <w:pPr>
              <w:pStyle w:val="ConsPlusNormal"/>
              <w:jc w:val="center"/>
            </w:pPr>
            <w:r>
              <w:lastRenderedPageBreak/>
              <w:t>24,9</w:t>
            </w:r>
          </w:p>
        </w:tc>
        <w:tc>
          <w:tcPr>
            <w:tcW w:w="794" w:type="dxa"/>
          </w:tcPr>
          <w:p w:rsidR="000E014A" w:rsidRDefault="000E014A">
            <w:pPr>
              <w:pStyle w:val="ConsPlusNormal"/>
              <w:jc w:val="center"/>
            </w:pPr>
            <w:r>
              <w:t>38,3</w:t>
            </w:r>
          </w:p>
        </w:tc>
        <w:tc>
          <w:tcPr>
            <w:tcW w:w="794" w:type="dxa"/>
          </w:tcPr>
          <w:p w:rsidR="000E014A" w:rsidRDefault="000E014A">
            <w:pPr>
              <w:pStyle w:val="ConsPlusNormal"/>
              <w:jc w:val="center"/>
            </w:pPr>
            <w:r>
              <w:t>50,2</w:t>
            </w:r>
          </w:p>
        </w:tc>
        <w:tc>
          <w:tcPr>
            <w:tcW w:w="794" w:type="dxa"/>
          </w:tcPr>
          <w:p w:rsidR="000E014A" w:rsidRDefault="000E014A">
            <w:pPr>
              <w:pStyle w:val="ConsPlusNormal"/>
              <w:jc w:val="center"/>
            </w:pPr>
            <w:r>
              <w:t>100</w:t>
            </w:r>
          </w:p>
        </w:tc>
        <w:tc>
          <w:tcPr>
            <w:tcW w:w="794" w:type="dxa"/>
          </w:tcPr>
          <w:p w:rsidR="000E014A" w:rsidRDefault="000E014A">
            <w:pPr>
              <w:pStyle w:val="ConsPlusNormal"/>
              <w:jc w:val="center"/>
            </w:pPr>
            <w:r>
              <w:t>100</w:t>
            </w:r>
          </w:p>
        </w:tc>
        <w:tc>
          <w:tcPr>
            <w:tcW w:w="794" w:type="dxa"/>
          </w:tcPr>
          <w:p w:rsidR="000E014A" w:rsidRDefault="000E014A">
            <w:pPr>
              <w:pStyle w:val="ConsPlusNormal"/>
              <w:jc w:val="center"/>
            </w:pPr>
            <w:hyperlink w:anchor="P2839" w:history="1">
              <w:r>
                <w:rPr>
                  <w:color w:val="0000FF"/>
                </w:rPr>
                <w:t>&lt;*&gt;</w:t>
              </w:r>
            </w:hyperlink>
          </w:p>
        </w:tc>
        <w:tc>
          <w:tcPr>
            <w:tcW w:w="794" w:type="dxa"/>
          </w:tcPr>
          <w:p w:rsidR="000E014A" w:rsidRDefault="000E014A">
            <w:pPr>
              <w:pStyle w:val="ConsPlusNormal"/>
              <w:jc w:val="center"/>
            </w:pPr>
            <w:hyperlink w:anchor="P2839" w:history="1">
              <w:r>
                <w:rPr>
                  <w:color w:val="0000FF"/>
                </w:rPr>
                <w:t>&lt;*&gt;</w:t>
              </w:r>
            </w:hyperlink>
          </w:p>
        </w:tc>
        <w:tc>
          <w:tcPr>
            <w:tcW w:w="1361" w:type="dxa"/>
          </w:tcPr>
          <w:p w:rsidR="000E014A" w:rsidRDefault="000E014A">
            <w:pPr>
              <w:pStyle w:val="ConsPlusNormal"/>
            </w:pPr>
          </w:p>
        </w:tc>
        <w:tc>
          <w:tcPr>
            <w:tcW w:w="1304" w:type="dxa"/>
          </w:tcPr>
          <w:p w:rsidR="000E014A" w:rsidRDefault="000E014A">
            <w:pPr>
              <w:pStyle w:val="ConsPlusNormal"/>
            </w:pPr>
          </w:p>
        </w:tc>
        <w:tc>
          <w:tcPr>
            <w:tcW w:w="1247" w:type="dxa"/>
          </w:tcPr>
          <w:p w:rsidR="000E014A" w:rsidRDefault="000E014A">
            <w:pPr>
              <w:pStyle w:val="ConsPlusNormal"/>
            </w:pPr>
          </w:p>
        </w:tc>
        <w:tc>
          <w:tcPr>
            <w:tcW w:w="1247" w:type="dxa"/>
          </w:tcPr>
          <w:p w:rsidR="000E014A" w:rsidRDefault="000E014A">
            <w:pPr>
              <w:pStyle w:val="ConsPlusNormal"/>
            </w:pPr>
          </w:p>
        </w:tc>
        <w:tc>
          <w:tcPr>
            <w:tcW w:w="851" w:type="dxa"/>
          </w:tcPr>
          <w:p w:rsidR="000E014A" w:rsidRDefault="000E014A">
            <w:pPr>
              <w:pStyle w:val="ConsPlusNormal"/>
            </w:pPr>
          </w:p>
        </w:tc>
        <w:tc>
          <w:tcPr>
            <w:tcW w:w="987" w:type="dxa"/>
          </w:tcPr>
          <w:p w:rsidR="000E014A" w:rsidRDefault="000E014A">
            <w:pPr>
              <w:pStyle w:val="ConsPlusNormal"/>
            </w:pPr>
          </w:p>
        </w:tc>
      </w:tr>
      <w:tr w:rsidR="000E014A">
        <w:tc>
          <w:tcPr>
            <w:tcW w:w="19738" w:type="dxa"/>
            <w:gridSpan w:val="17"/>
          </w:tcPr>
          <w:p w:rsidR="000E014A" w:rsidRDefault="000E014A">
            <w:pPr>
              <w:pStyle w:val="ConsPlusNormal"/>
              <w:jc w:val="center"/>
              <w:outlineLvl w:val="3"/>
            </w:pPr>
            <w:r>
              <w:t>Наименование задачи: 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w:t>
            </w:r>
          </w:p>
          <w:p w:rsidR="000E014A" w:rsidRDefault="000E014A">
            <w:pPr>
              <w:pStyle w:val="ConsPlusNormal"/>
              <w:jc w:val="center"/>
            </w:pPr>
            <w:r>
              <w:t>достигли возраста 23 лет</w:t>
            </w:r>
          </w:p>
        </w:tc>
      </w:tr>
      <w:tr w:rsidR="000E014A">
        <w:tc>
          <w:tcPr>
            <w:tcW w:w="2408" w:type="dxa"/>
            <w:vMerge w:val="restart"/>
          </w:tcPr>
          <w:p w:rsidR="000E014A" w:rsidRDefault="000E014A">
            <w:pPr>
              <w:pStyle w:val="ConsPlusNormal"/>
              <w:jc w:val="both"/>
            </w:pPr>
            <w:r>
              <w:t>Заключение договоров найма специализированных жилых помещений с детьми-сиротами и детьми, оставшимися без попечения родителей, лицами из числа детей-сирот и детей, оставшихся без попечения родителей,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p w:rsidR="000E014A" w:rsidRDefault="000E014A">
            <w:pPr>
              <w:pStyle w:val="ConsPlusNormal"/>
              <w:jc w:val="both"/>
            </w:pPr>
            <w:r>
              <w:t xml:space="preserve">Обеспечение сохранности жилых помещений специализированного жилищного фонда </w:t>
            </w:r>
            <w:r>
              <w:lastRenderedPageBreak/>
              <w:t>Республики Татарстан</w:t>
            </w:r>
          </w:p>
        </w:tc>
        <w:tc>
          <w:tcPr>
            <w:tcW w:w="1077" w:type="dxa"/>
            <w:vMerge w:val="restart"/>
          </w:tcPr>
          <w:p w:rsidR="000E014A" w:rsidRDefault="000E014A">
            <w:pPr>
              <w:pStyle w:val="ConsPlusNormal"/>
              <w:jc w:val="both"/>
            </w:pPr>
            <w:r>
              <w:lastRenderedPageBreak/>
              <w:t>ГЖФ (по согласованию), ОМС (по согласованию)</w:t>
            </w:r>
          </w:p>
        </w:tc>
        <w:tc>
          <w:tcPr>
            <w:tcW w:w="1020" w:type="dxa"/>
            <w:vMerge w:val="restart"/>
          </w:tcPr>
          <w:p w:rsidR="000E014A" w:rsidRDefault="000E014A">
            <w:pPr>
              <w:pStyle w:val="ConsPlusNormal"/>
              <w:jc w:val="both"/>
            </w:pPr>
            <w:r>
              <w:t>2020 -</w:t>
            </w:r>
          </w:p>
          <w:p w:rsidR="000E014A" w:rsidRDefault="000E014A">
            <w:pPr>
              <w:pStyle w:val="ConsPlusNormal"/>
              <w:jc w:val="both"/>
            </w:pPr>
            <w:r>
              <w:t>2025 гг.</w:t>
            </w:r>
          </w:p>
        </w:tc>
        <w:tc>
          <w:tcPr>
            <w:tcW w:w="2565" w:type="dxa"/>
            <w:vMerge w:val="restart"/>
          </w:tcPr>
          <w:p w:rsidR="000E014A" w:rsidRDefault="000E014A">
            <w:pPr>
              <w:pStyle w:val="ConsPlusNormal"/>
              <w:jc w:val="both"/>
            </w:pPr>
            <w:r>
              <w:t>Численность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человек</w:t>
            </w:r>
          </w:p>
        </w:tc>
        <w:tc>
          <w:tcPr>
            <w:tcW w:w="907" w:type="dxa"/>
            <w:vMerge w:val="restart"/>
          </w:tcPr>
          <w:p w:rsidR="000E014A" w:rsidRDefault="000E014A">
            <w:pPr>
              <w:pStyle w:val="ConsPlusNormal"/>
              <w:jc w:val="center"/>
            </w:pPr>
            <w:r>
              <w:t>309</w:t>
            </w:r>
          </w:p>
        </w:tc>
        <w:tc>
          <w:tcPr>
            <w:tcW w:w="794" w:type="dxa"/>
            <w:vMerge w:val="restart"/>
          </w:tcPr>
          <w:p w:rsidR="000E014A" w:rsidRDefault="000E014A">
            <w:pPr>
              <w:pStyle w:val="ConsPlusNormal"/>
              <w:jc w:val="center"/>
            </w:pPr>
            <w:r>
              <w:t>600</w:t>
            </w:r>
          </w:p>
        </w:tc>
        <w:tc>
          <w:tcPr>
            <w:tcW w:w="794" w:type="dxa"/>
            <w:vMerge w:val="restart"/>
          </w:tcPr>
          <w:p w:rsidR="000E014A" w:rsidRDefault="000E014A">
            <w:pPr>
              <w:pStyle w:val="ConsPlusNormal"/>
              <w:jc w:val="center"/>
            </w:pPr>
            <w:r>
              <w:t>636</w:t>
            </w:r>
          </w:p>
        </w:tc>
        <w:tc>
          <w:tcPr>
            <w:tcW w:w="794" w:type="dxa"/>
            <w:vMerge w:val="restart"/>
          </w:tcPr>
          <w:p w:rsidR="000E014A" w:rsidRDefault="000E014A">
            <w:pPr>
              <w:pStyle w:val="ConsPlusNormal"/>
              <w:jc w:val="center"/>
            </w:pPr>
            <w:r>
              <w:t>636</w:t>
            </w:r>
          </w:p>
        </w:tc>
        <w:tc>
          <w:tcPr>
            <w:tcW w:w="794" w:type="dxa"/>
            <w:vMerge w:val="restart"/>
          </w:tcPr>
          <w:p w:rsidR="000E014A" w:rsidRDefault="000E014A">
            <w:pPr>
              <w:pStyle w:val="ConsPlusNormal"/>
              <w:jc w:val="center"/>
            </w:pPr>
            <w:r>
              <w:t>636</w:t>
            </w:r>
          </w:p>
        </w:tc>
        <w:tc>
          <w:tcPr>
            <w:tcW w:w="794" w:type="dxa"/>
            <w:vMerge w:val="restart"/>
          </w:tcPr>
          <w:p w:rsidR="000E014A" w:rsidRDefault="000E014A">
            <w:pPr>
              <w:pStyle w:val="ConsPlusNormal"/>
              <w:jc w:val="center"/>
            </w:pPr>
            <w:hyperlink w:anchor="P2839" w:history="1">
              <w:r>
                <w:rPr>
                  <w:color w:val="0000FF"/>
                </w:rPr>
                <w:t>&lt;*&gt;</w:t>
              </w:r>
            </w:hyperlink>
          </w:p>
        </w:tc>
        <w:tc>
          <w:tcPr>
            <w:tcW w:w="794" w:type="dxa"/>
            <w:vMerge w:val="restart"/>
          </w:tcPr>
          <w:p w:rsidR="000E014A" w:rsidRDefault="000E014A">
            <w:pPr>
              <w:pStyle w:val="ConsPlusNormal"/>
              <w:jc w:val="center"/>
            </w:pPr>
            <w:hyperlink w:anchor="P2839" w:history="1">
              <w:r>
                <w:rPr>
                  <w:color w:val="0000FF"/>
                </w:rPr>
                <w:t>&lt;*&gt;</w:t>
              </w:r>
            </w:hyperlink>
          </w:p>
        </w:tc>
        <w:tc>
          <w:tcPr>
            <w:tcW w:w="1361" w:type="dxa"/>
            <w:tcBorders>
              <w:bottom w:val="nil"/>
            </w:tcBorders>
          </w:tcPr>
          <w:p w:rsidR="000E014A" w:rsidRDefault="000E014A">
            <w:pPr>
              <w:pStyle w:val="ConsPlusNormal"/>
              <w:jc w:val="center"/>
            </w:pPr>
            <w:r>
              <w:t>794 707,1 БРТ</w:t>
            </w:r>
          </w:p>
        </w:tc>
        <w:tc>
          <w:tcPr>
            <w:tcW w:w="1304" w:type="dxa"/>
            <w:tcBorders>
              <w:bottom w:val="nil"/>
            </w:tcBorders>
          </w:tcPr>
          <w:p w:rsidR="000E014A" w:rsidRDefault="000E014A">
            <w:pPr>
              <w:pStyle w:val="ConsPlusNormal"/>
              <w:jc w:val="center"/>
            </w:pPr>
            <w:r>
              <w:t>826 495,4 БРТ</w:t>
            </w:r>
          </w:p>
        </w:tc>
        <w:tc>
          <w:tcPr>
            <w:tcW w:w="1247" w:type="dxa"/>
            <w:tcBorders>
              <w:bottom w:val="nil"/>
            </w:tcBorders>
          </w:tcPr>
          <w:p w:rsidR="000E014A" w:rsidRDefault="000E014A">
            <w:pPr>
              <w:pStyle w:val="ConsPlusNormal"/>
              <w:jc w:val="center"/>
            </w:pPr>
            <w:r>
              <w:t>859 555,2</w:t>
            </w:r>
          </w:p>
          <w:p w:rsidR="000E014A" w:rsidRDefault="000E014A">
            <w:pPr>
              <w:pStyle w:val="ConsPlusNormal"/>
              <w:jc w:val="center"/>
            </w:pPr>
            <w:r>
              <w:t>БРТ</w:t>
            </w:r>
          </w:p>
        </w:tc>
        <w:tc>
          <w:tcPr>
            <w:tcW w:w="1247" w:type="dxa"/>
            <w:tcBorders>
              <w:bottom w:val="nil"/>
            </w:tcBorders>
          </w:tcPr>
          <w:p w:rsidR="000E014A" w:rsidRDefault="000E014A">
            <w:pPr>
              <w:pStyle w:val="ConsPlusNormal"/>
              <w:jc w:val="center"/>
            </w:pPr>
            <w:r>
              <w:t>893 937,4 БРТ</w:t>
            </w:r>
          </w:p>
        </w:tc>
        <w:tc>
          <w:tcPr>
            <w:tcW w:w="851" w:type="dxa"/>
            <w:vMerge w:val="restart"/>
          </w:tcPr>
          <w:p w:rsidR="000E014A" w:rsidRDefault="000E014A">
            <w:pPr>
              <w:pStyle w:val="ConsPlusNormal"/>
              <w:jc w:val="center"/>
            </w:pPr>
            <w:hyperlink w:anchor="P2839" w:history="1">
              <w:r>
                <w:rPr>
                  <w:color w:val="0000FF"/>
                </w:rPr>
                <w:t>&lt;*&gt;</w:t>
              </w:r>
            </w:hyperlink>
          </w:p>
        </w:tc>
        <w:tc>
          <w:tcPr>
            <w:tcW w:w="987" w:type="dxa"/>
            <w:vMerge w:val="restart"/>
          </w:tcPr>
          <w:p w:rsidR="000E014A" w:rsidRDefault="000E014A">
            <w:pPr>
              <w:pStyle w:val="ConsPlusNormal"/>
              <w:jc w:val="center"/>
            </w:pPr>
            <w:hyperlink w:anchor="P2839" w:history="1">
              <w:r>
                <w:rPr>
                  <w:color w:val="0000FF"/>
                </w:rPr>
                <w:t>&lt;*&gt;</w:t>
              </w:r>
            </w:hyperlink>
          </w:p>
        </w:tc>
      </w:tr>
      <w:tr w:rsidR="000E014A">
        <w:trPr>
          <w:trHeight w:val="450"/>
        </w:trPr>
        <w:tc>
          <w:tcPr>
            <w:tcW w:w="2408" w:type="dxa"/>
            <w:vMerge/>
          </w:tcPr>
          <w:p w:rsidR="000E014A" w:rsidRDefault="000E014A"/>
        </w:tc>
        <w:tc>
          <w:tcPr>
            <w:tcW w:w="1077" w:type="dxa"/>
            <w:vMerge/>
          </w:tcPr>
          <w:p w:rsidR="000E014A" w:rsidRDefault="000E014A"/>
        </w:tc>
        <w:tc>
          <w:tcPr>
            <w:tcW w:w="1020" w:type="dxa"/>
            <w:vMerge/>
          </w:tcPr>
          <w:p w:rsidR="000E014A" w:rsidRDefault="000E014A"/>
        </w:tc>
        <w:tc>
          <w:tcPr>
            <w:tcW w:w="2565" w:type="dxa"/>
            <w:vMerge/>
          </w:tcPr>
          <w:p w:rsidR="000E014A" w:rsidRDefault="000E014A"/>
        </w:tc>
        <w:tc>
          <w:tcPr>
            <w:tcW w:w="907"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1361" w:type="dxa"/>
            <w:vMerge w:val="restart"/>
            <w:tcBorders>
              <w:top w:val="nil"/>
            </w:tcBorders>
          </w:tcPr>
          <w:p w:rsidR="000E014A" w:rsidRDefault="000E014A">
            <w:pPr>
              <w:pStyle w:val="ConsPlusNormal"/>
              <w:jc w:val="center"/>
            </w:pPr>
            <w:r>
              <w:t>46 000,9</w:t>
            </w:r>
          </w:p>
          <w:p w:rsidR="000E014A" w:rsidRDefault="000E014A">
            <w:pPr>
              <w:pStyle w:val="ConsPlusNormal"/>
              <w:jc w:val="center"/>
            </w:pPr>
            <w:r>
              <w:t>ФБ</w:t>
            </w:r>
          </w:p>
        </w:tc>
        <w:tc>
          <w:tcPr>
            <w:tcW w:w="1304" w:type="dxa"/>
            <w:vMerge w:val="restart"/>
            <w:tcBorders>
              <w:top w:val="nil"/>
            </w:tcBorders>
          </w:tcPr>
          <w:p w:rsidR="000E014A" w:rsidRDefault="000E014A">
            <w:pPr>
              <w:pStyle w:val="ConsPlusNormal"/>
              <w:jc w:val="center"/>
            </w:pPr>
            <w:r>
              <w:t>68 595,1</w:t>
            </w:r>
          </w:p>
          <w:p w:rsidR="000E014A" w:rsidRDefault="000E014A">
            <w:pPr>
              <w:pStyle w:val="ConsPlusNormal"/>
              <w:jc w:val="center"/>
            </w:pPr>
            <w:r>
              <w:t>ФБ</w:t>
            </w:r>
          </w:p>
        </w:tc>
        <w:tc>
          <w:tcPr>
            <w:tcW w:w="1247" w:type="dxa"/>
            <w:vMerge w:val="restart"/>
            <w:tcBorders>
              <w:top w:val="nil"/>
            </w:tcBorders>
          </w:tcPr>
          <w:p w:rsidR="000E014A" w:rsidRDefault="000E014A">
            <w:pPr>
              <w:pStyle w:val="ConsPlusNormal"/>
              <w:jc w:val="center"/>
            </w:pPr>
            <w:r>
              <w:t>71 396,2</w:t>
            </w:r>
          </w:p>
          <w:p w:rsidR="000E014A" w:rsidRDefault="000E014A">
            <w:pPr>
              <w:pStyle w:val="ConsPlusNormal"/>
              <w:jc w:val="center"/>
            </w:pPr>
            <w:r>
              <w:t>ФБ</w:t>
            </w:r>
          </w:p>
        </w:tc>
        <w:tc>
          <w:tcPr>
            <w:tcW w:w="1247" w:type="dxa"/>
            <w:vMerge w:val="restart"/>
            <w:tcBorders>
              <w:top w:val="nil"/>
            </w:tcBorders>
          </w:tcPr>
          <w:p w:rsidR="000E014A" w:rsidRDefault="000E014A">
            <w:pPr>
              <w:pStyle w:val="ConsPlusNormal"/>
              <w:jc w:val="center"/>
            </w:pPr>
            <w:r>
              <w:t>71 396,2</w:t>
            </w:r>
          </w:p>
          <w:p w:rsidR="000E014A" w:rsidRDefault="000E014A">
            <w:pPr>
              <w:pStyle w:val="ConsPlusNormal"/>
              <w:jc w:val="center"/>
            </w:pPr>
            <w:r>
              <w:t>ФБ</w:t>
            </w:r>
          </w:p>
        </w:tc>
        <w:tc>
          <w:tcPr>
            <w:tcW w:w="851" w:type="dxa"/>
            <w:vMerge/>
          </w:tcPr>
          <w:p w:rsidR="000E014A" w:rsidRDefault="000E014A"/>
        </w:tc>
        <w:tc>
          <w:tcPr>
            <w:tcW w:w="987" w:type="dxa"/>
            <w:vMerge/>
          </w:tcPr>
          <w:p w:rsidR="000E014A" w:rsidRDefault="000E014A"/>
        </w:tc>
      </w:tr>
      <w:tr w:rsidR="000E014A">
        <w:tc>
          <w:tcPr>
            <w:tcW w:w="2408" w:type="dxa"/>
            <w:vMerge/>
          </w:tcPr>
          <w:p w:rsidR="000E014A" w:rsidRDefault="000E014A"/>
        </w:tc>
        <w:tc>
          <w:tcPr>
            <w:tcW w:w="1077" w:type="dxa"/>
            <w:vMerge/>
          </w:tcPr>
          <w:p w:rsidR="000E014A" w:rsidRDefault="000E014A"/>
        </w:tc>
        <w:tc>
          <w:tcPr>
            <w:tcW w:w="1020" w:type="dxa"/>
            <w:vMerge/>
          </w:tcPr>
          <w:p w:rsidR="000E014A" w:rsidRDefault="000E014A"/>
        </w:tc>
        <w:tc>
          <w:tcPr>
            <w:tcW w:w="2565" w:type="dxa"/>
          </w:tcPr>
          <w:p w:rsidR="000E014A" w:rsidRDefault="000E014A">
            <w:pPr>
              <w:pStyle w:val="ConsPlusNormal"/>
              <w:jc w:val="both"/>
            </w:pPr>
            <w:r>
              <w:t xml:space="preserve">Численность детей-сирот </w:t>
            </w:r>
            <w:r>
              <w:lastRenderedPageBreak/>
              <w:t>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Республики Татарстан (нарастающим итогом с 2013 года), человек</w:t>
            </w:r>
          </w:p>
        </w:tc>
        <w:tc>
          <w:tcPr>
            <w:tcW w:w="907" w:type="dxa"/>
          </w:tcPr>
          <w:p w:rsidR="000E014A" w:rsidRDefault="000E014A">
            <w:pPr>
              <w:pStyle w:val="ConsPlusNormal"/>
              <w:jc w:val="center"/>
            </w:pPr>
            <w:r>
              <w:lastRenderedPageBreak/>
              <w:t>718</w:t>
            </w:r>
          </w:p>
        </w:tc>
        <w:tc>
          <w:tcPr>
            <w:tcW w:w="794" w:type="dxa"/>
          </w:tcPr>
          <w:p w:rsidR="000E014A" w:rsidRDefault="000E014A">
            <w:pPr>
              <w:pStyle w:val="ConsPlusNormal"/>
              <w:jc w:val="center"/>
            </w:pPr>
            <w:r>
              <w:t>776</w:t>
            </w:r>
          </w:p>
        </w:tc>
        <w:tc>
          <w:tcPr>
            <w:tcW w:w="794" w:type="dxa"/>
          </w:tcPr>
          <w:p w:rsidR="000E014A" w:rsidRDefault="000E014A">
            <w:pPr>
              <w:pStyle w:val="ConsPlusNormal"/>
              <w:jc w:val="center"/>
            </w:pPr>
            <w:r>
              <w:t>844</w:t>
            </w:r>
          </w:p>
        </w:tc>
        <w:tc>
          <w:tcPr>
            <w:tcW w:w="794" w:type="dxa"/>
          </w:tcPr>
          <w:p w:rsidR="000E014A" w:rsidRDefault="000E014A">
            <w:pPr>
              <w:pStyle w:val="ConsPlusNormal"/>
              <w:jc w:val="center"/>
            </w:pPr>
            <w:r>
              <w:t>912</w:t>
            </w:r>
          </w:p>
        </w:tc>
        <w:tc>
          <w:tcPr>
            <w:tcW w:w="794" w:type="dxa"/>
          </w:tcPr>
          <w:p w:rsidR="000E014A" w:rsidRDefault="000E014A">
            <w:pPr>
              <w:pStyle w:val="ConsPlusNormal"/>
              <w:jc w:val="center"/>
            </w:pPr>
            <w:r>
              <w:t>980</w:t>
            </w:r>
          </w:p>
        </w:tc>
        <w:tc>
          <w:tcPr>
            <w:tcW w:w="794" w:type="dxa"/>
          </w:tcPr>
          <w:p w:rsidR="000E014A" w:rsidRDefault="000E014A">
            <w:pPr>
              <w:pStyle w:val="ConsPlusNormal"/>
              <w:jc w:val="center"/>
            </w:pPr>
            <w:r>
              <w:t>1 048</w:t>
            </w:r>
          </w:p>
        </w:tc>
        <w:tc>
          <w:tcPr>
            <w:tcW w:w="794" w:type="dxa"/>
          </w:tcPr>
          <w:p w:rsidR="000E014A" w:rsidRDefault="000E014A">
            <w:pPr>
              <w:pStyle w:val="ConsPlusNormal"/>
              <w:jc w:val="center"/>
            </w:pPr>
            <w:r>
              <w:t>1 116</w:t>
            </w:r>
          </w:p>
        </w:tc>
        <w:tc>
          <w:tcPr>
            <w:tcW w:w="1361" w:type="dxa"/>
            <w:vMerge/>
            <w:tcBorders>
              <w:top w:val="nil"/>
            </w:tcBorders>
          </w:tcPr>
          <w:p w:rsidR="000E014A" w:rsidRDefault="000E014A"/>
        </w:tc>
        <w:tc>
          <w:tcPr>
            <w:tcW w:w="1304" w:type="dxa"/>
            <w:vMerge/>
            <w:tcBorders>
              <w:top w:val="nil"/>
            </w:tcBorders>
          </w:tcPr>
          <w:p w:rsidR="000E014A" w:rsidRDefault="000E014A"/>
        </w:tc>
        <w:tc>
          <w:tcPr>
            <w:tcW w:w="1247" w:type="dxa"/>
            <w:vMerge/>
            <w:tcBorders>
              <w:top w:val="nil"/>
            </w:tcBorders>
          </w:tcPr>
          <w:p w:rsidR="000E014A" w:rsidRDefault="000E014A"/>
        </w:tc>
        <w:tc>
          <w:tcPr>
            <w:tcW w:w="1247" w:type="dxa"/>
            <w:vMerge/>
            <w:tcBorders>
              <w:top w:val="nil"/>
            </w:tcBorders>
          </w:tcPr>
          <w:p w:rsidR="000E014A" w:rsidRDefault="000E014A"/>
        </w:tc>
        <w:tc>
          <w:tcPr>
            <w:tcW w:w="851" w:type="dxa"/>
            <w:vMerge/>
          </w:tcPr>
          <w:p w:rsidR="000E014A" w:rsidRDefault="000E014A"/>
        </w:tc>
        <w:tc>
          <w:tcPr>
            <w:tcW w:w="987" w:type="dxa"/>
            <w:vMerge/>
          </w:tcPr>
          <w:p w:rsidR="000E014A" w:rsidRDefault="000E014A"/>
        </w:tc>
      </w:tr>
      <w:tr w:rsidR="000E014A">
        <w:tc>
          <w:tcPr>
            <w:tcW w:w="12741" w:type="dxa"/>
            <w:gridSpan w:val="11"/>
          </w:tcPr>
          <w:p w:rsidR="000E014A" w:rsidRDefault="000E014A">
            <w:pPr>
              <w:pStyle w:val="ConsPlusNormal"/>
            </w:pPr>
            <w:r>
              <w:t>Итого по подпрограмме, в том числе:</w:t>
            </w:r>
          </w:p>
        </w:tc>
        <w:tc>
          <w:tcPr>
            <w:tcW w:w="1361" w:type="dxa"/>
          </w:tcPr>
          <w:p w:rsidR="000E014A" w:rsidRDefault="000E014A">
            <w:pPr>
              <w:pStyle w:val="ConsPlusNormal"/>
              <w:jc w:val="center"/>
            </w:pPr>
            <w:r>
              <w:t>840 708,0</w:t>
            </w:r>
          </w:p>
        </w:tc>
        <w:tc>
          <w:tcPr>
            <w:tcW w:w="1304" w:type="dxa"/>
          </w:tcPr>
          <w:p w:rsidR="000E014A" w:rsidRDefault="000E014A">
            <w:pPr>
              <w:pStyle w:val="ConsPlusNormal"/>
              <w:jc w:val="center"/>
            </w:pPr>
            <w:r>
              <w:t>895090,5</w:t>
            </w:r>
          </w:p>
        </w:tc>
        <w:tc>
          <w:tcPr>
            <w:tcW w:w="1247" w:type="dxa"/>
          </w:tcPr>
          <w:p w:rsidR="000E014A" w:rsidRDefault="000E014A">
            <w:pPr>
              <w:pStyle w:val="ConsPlusNormal"/>
              <w:jc w:val="center"/>
            </w:pPr>
            <w:r>
              <w:t>930951,4</w:t>
            </w:r>
          </w:p>
        </w:tc>
        <w:tc>
          <w:tcPr>
            <w:tcW w:w="1247" w:type="dxa"/>
          </w:tcPr>
          <w:p w:rsidR="000E014A" w:rsidRDefault="000E014A">
            <w:pPr>
              <w:pStyle w:val="ConsPlusNormal"/>
              <w:jc w:val="center"/>
            </w:pPr>
            <w:r>
              <w:t>965333,6</w:t>
            </w:r>
          </w:p>
        </w:tc>
        <w:tc>
          <w:tcPr>
            <w:tcW w:w="851" w:type="dxa"/>
          </w:tcPr>
          <w:p w:rsidR="000E014A" w:rsidRDefault="000E014A">
            <w:pPr>
              <w:pStyle w:val="ConsPlusNormal"/>
              <w:jc w:val="center"/>
            </w:pPr>
            <w:hyperlink w:anchor="P2839" w:history="1">
              <w:r>
                <w:rPr>
                  <w:color w:val="0000FF"/>
                </w:rPr>
                <w:t>&lt;*&gt;</w:t>
              </w:r>
            </w:hyperlink>
          </w:p>
        </w:tc>
        <w:tc>
          <w:tcPr>
            <w:tcW w:w="987" w:type="dxa"/>
          </w:tcPr>
          <w:p w:rsidR="000E014A" w:rsidRDefault="000E014A">
            <w:pPr>
              <w:pStyle w:val="ConsPlusNormal"/>
              <w:jc w:val="center"/>
            </w:pPr>
            <w:hyperlink w:anchor="P2839" w:history="1">
              <w:r>
                <w:rPr>
                  <w:color w:val="0000FF"/>
                </w:rPr>
                <w:t>&lt;*&gt;</w:t>
              </w:r>
            </w:hyperlink>
          </w:p>
        </w:tc>
      </w:tr>
      <w:tr w:rsidR="000E014A">
        <w:tc>
          <w:tcPr>
            <w:tcW w:w="12741" w:type="dxa"/>
            <w:gridSpan w:val="11"/>
          </w:tcPr>
          <w:p w:rsidR="000E014A" w:rsidRDefault="000E014A">
            <w:pPr>
              <w:pStyle w:val="ConsPlusNormal"/>
            </w:pPr>
            <w:r>
              <w:t>бюджет Республики Татарстан</w:t>
            </w:r>
          </w:p>
        </w:tc>
        <w:tc>
          <w:tcPr>
            <w:tcW w:w="1361" w:type="dxa"/>
          </w:tcPr>
          <w:p w:rsidR="000E014A" w:rsidRDefault="000E014A">
            <w:pPr>
              <w:pStyle w:val="ConsPlusNormal"/>
              <w:jc w:val="center"/>
            </w:pPr>
            <w:r>
              <w:t>794 707,1</w:t>
            </w:r>
          </w:p>
        </w:tc>
        <w:tc>
          <w:tcPr>
            <w:tcW w:w="1304" w:type="dxa"/>
          </w:tcPr>
          <w:p w:rsidR="000E014A" w:rsidRDefault="000E014A">
            <w:pPr>
              <w:pStyle w:val="ConsPlusNormal"/>
              <w:jc w:val="center"/>
            </w:pPr>
            <w:r>
              <w:t>826495,4</w:t>
            </w:r>
          </w:p>
        </w:tc>
        <w:tc>
          <w:tcPr>
            <w:tcW w:w="1247" w:type="dxa"/>
          </w:tcPr>
          <w:p w:rsidR="000E014A" w:rsidRDefault="000E014A">
            <w:pPr>
              <w:pStyle w:val="ConsPlusNormal"/>
              <w:jc w:val="center"/>
            </w:pPr>
            <w:r>
              <w:t>859555,2</w:t>
            </w:r>
          </w:p>
        </w:tc>
        <w:tc>
          <w:tcPr>
            <w:tcW w:w="1247" w:type="dxa"/>
          </w:tcPr>
          <w:p w:rsidR="000E014A" w:rsidRDefault="000E014A">
            <w:pPr>
              <w:pStyle w:val="ConsPlusNormal"/>
              <w:jc w:val="center"/>
            </w:pPr>
            <w:r>
              <w:t>893937,4</w:t>
            </w:r>
          </w:p>
        </w:tc>
        <w:tc>
          <w:tcPr>
            <w:tcW w:w="851" w:type="dxa"/>
          </w:tcPr>
          <w:p w:rsidR="000E014A" w:rsidRDefault="000E014A">
            <w:pPr>
              <w:pStyle w:val="ConsPlusNormal"/>
              <w:jc w:val="center"/>
            </w:pPr>
            <w:hyperlink w:anchor="P2839" w:history="1">
              <w:r>
                <w:rPr>
                  <w:color w:val="0000FF"/>
                </w:rPr>
                <w:t>&lt;*&gt;</w:t>
              </w:r>
            </w:hyperlink>
          </w:p>
        </w:tc>
        <w:tc>
          <w:tcPr>
            <w:tcW w:w="987" w:type="dxa"/>
          </w:tcPr>
          <w:p w:rsidR="000E014A" w:rsidRDefault="000E014A">
            <w:pPr>
              <w:pStyle w:val="ConsPlusNormal"/>
              <w:jc w:val="center"/>
            </w:pPr>
            <w:hyperlink w:anchor="P2839" w:history="1">
              <w:r>
                <w:rPr>
                  <w:color w:val="0000FF"/>
                </w:rPr>
                <w:t>&lt;*&gt;</w:t>
              </w:r>
            </w:hyperlink>
          </w:p>
        </w:tc>
      </w:tr>
      <w:tr w:rsidR="000E014A">
        <w:tc>
          <w:tcPr>
            <w:tcW w:w="12741" w:type="dxa"/>
            <w:gridSpan w:val="11"/>
          </w:tcPr>
          <w:p w:rsidR="000E014A" w:rsidRDefault="000E014A">
            <w:pPr>
              <w:pStyle w:val="ConsPlusNormal"/>
            </w:pPr>
            <w:r>
              <w:t>федеральный бюджет</w:t>
            </w:r>
          </w:p>
        </w:tc>
        <w:tc>
          <w:tcPr>
            <w:tcW w:w="1361" w:type="dxa"/>
          </w:tcPr>
          <w:p w:rsidR="000E014A" w:rsidRDefault="000E014A">
            <w:pPr>
              <w:pStyle w:val="ConsPlusNormal"/>
              <w:jc w:val="center"/>
            </w:pPr>
            <w:r>
              <w:t>46 000,9</w:t>
            </w:r>
          </w:p>
        </w:tc>
        <w:tc>
          <w:tcPr>
            <w:tcW w:w="1304" w:type="dxa"/>
          </w:tcPr>
          <w:p w:rsidR="000E014A" w:rsidRDefault="000E014A">
            <w:pPr>
              <w:pStyle w:val="ConsPlusNormal"/>
              <w:jc w:val="center"/>
            </w:pPr>
            <w:r>
              <w:t>68595,1</w:t>
            </w:r>
          </w:p>
        </w:tc>
        <w:tc>
          <w:tcPr>
            <w:tcW w:w="1247" w:type="dxa"/>
          </w:tcPr>
          <w:p w:rsidR="000E014A" w:rsidRDefault="000E014A">
            <w:pPr>
              <w:pStyle w:val="ConsPlusNormal"/>
              <w:jc w:val="center"/>
            </w:pPr>
            <w:r>
              <w:t>71396,2</w:t>
            </w:r>
          </w:p>
        </w:tc>
        <w:tc>
          <w:tcPr>
            <w:tcW w:w="1247" w:type="dxa"/>
          </w:tcPr>
          <w:p w:rsidR="000E014A" w:rsidRDefault="000E014A">
            <w:pPr>
              <w:pStyle w:val="ConsPlusNormal"/>
              <w:jc w:val="center"/>
            </w:pPr>
            <w:r>
              <w:t>71396,2</w:t>
            </w:r>
          </w:p>
        </w:tc>
        <w:tc>
          <w:tcPr>
            <w:tcW w:w="851" w:type="dxa"/>
          </w:tcPr>
          <w:p w:rsidR="000E014A" w:rsidRDefault="000E014A">
            <w:pPr>
              <w:pStyle w:val="ConsPlusNormal"/>
              <w:jc w:val="center"/>
            </w:pPr>
            <w:hyperlink w:anchor="P2839" w:history="1">
              <w:r>
                <w:rPr>
                  <w:color w:val="0000FF"/>
                </w:rPr>
                <w:t>&lt;*&gt;</w:t>
              </w:r>
            </w:hyperlink>
          </w:p>
        </w:tc>
        <w:tc>
          <w:tcPr>
            <w:tcW w:w="987" w:type="dxa"/>
          </w:tcPr>
          <w:p w:rsidR="000E014A" w:rsidRDefault="000E014A">
            <w:pPr>
              <w:pStyle w:val="ConsPlusNormal"/>
              <w:jc w:val="center"/>
            </w:pPr>
            <w:hyperlink w:anchor="P2839" w:history="1">
              <w:r>
                <w:rPr>
                  <w:color w:val="0000FF"/>
                </w:rPr>
                <w:t>&lt;*&gt;</w:t>
              </w:r>
            </w:hyperlink>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60" w:name="P2839"/>
      <w:bookmarkEnd w:id="60"/>
      <w:r>
        <w:t>&lt;*&gt; Исполнение мероприятий по мере выделения финансовых средств.</w:t>
      </w:r>
    </w:p>
    <w:p w:rsidR="000E014A" w:rsidRDefault="000E014A">
      <w:pPr>
        <w:pStyle w:val="ConsPlusNormal"/>
        <w:spacing w:before="220"/>
        <w:ind w:firstLine="540"/>
        <w:jc w:val="both"/>
      </w:pPr>
      <w:bookmarkStart w:id="61" w:name="P2840"/>
      <w:bookmarkEnd w:id="61"/>
      <w:r>
        <w:t>&lt;1&gt; Список использованных сокращений:</w:t>
      </w:r>
    </w:p>
    <w:p w:rsidR="000E014A" w:rsidRDefault="000E014A">
      <w:pPr>
        <w:pStyle w:val="ConsPlusNormal"/>
        <w:spacing w:before="220"/>
        <w:ind w:firstLine="540"/>
        <w:jc w:val="both"/>
      </w:pPr>
      <w:r>
        <w:t>БРТ - бюджет Республики Татарстан;</w:t>
      </w:r>
    </w:p>
    <w:p w:rsidR="000E014A" w:rsidRDefault="000E014A">
      <w:pPr>
        <w:pStyle w:val="ConsPlusNormal"/>
        <w:spacing w:before="220"/>
        <w:ind w:firstLine="540"/>
        <w:jc w:val="both"/>
      </w:pPr>
      <w:r>
        <w:t>ГЖФ - некоммерческая организация "Государственный жилищный фонд при Президенте Республики Татарстан";</w:t>
      </w:r>
    </w:p>
    <w:p w:rsidR="000E014A" w:rsidRDefault="000E014A">
      <w:pPr>
        <w:pStyle w:val="ConsPlusNormal"/>
        <w:spacing w:before="220"/>
        <w:ind w:firstLine="540"/>
        <w:jc w:val="both"/>
      </w:pPr>
      <w:r>
        <w:t>МОиН РТ - Министерство образования и науки Республики Татарстан;</w:t>
      </w:r>
    </w:p>
    <w:p w:rsidR="000E014A" w:rsidRDefault="000E014A">
      <w:pPr>
        <w:pStyle w:val="ConsPlusNormal"/>
        <w:spacing w:before="220"/>
        <w:ind w:firstLine="540"/>
        <w:jc w:val="both"/>
      </w:pPr>
      <w:r>
        <w:t>МЗИО РТ - Министерство земельных и имущественных отношений Республики Татарстан;</w:t>
      </w:r>
    </w:p>
    <w:p w:rsidR="000E014A" w:rsidRDefault="000E014A">
      <w:pPr>
        <w:pStyle w:val="ConsPlusNormal"/>
        <w:spacing w:before="220"/>
        <w:ind w:firstLine="540"/>
        <w:jc w:val="both"/>
      </w:pPr>
      <w:r>
        <w:t>ОМС - органы местного самоуправления муниципальных образований Республики Татарстан;</w:t>
      </w:r>
    </w:p>
    <w:p w:rsidR="000E014A" w:rsidRDefault="000E014A">
      <w:pPr>
        <w:pStyle w:val="ConsPlusNormal"/>
        <w:spacing w:before="220"/>
        <w:ind w:firstLine="540"/>
        <w:jc w:val="both"/>
      </w:pPr>
      <w:r>
        <w:t>ФБ - планируемые к привлечению средства федерального бюджета.</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Title"/>
        <w:jc w:val="center"/>
        <w:outlineLvl w:val="1"/>
      </w:pPr>
      <w:bookmarkStart w:id="62" w:name="P2852"/>
      <w:bookmarkEnd w:id="62"/>
      <w:r>
        <w:t>ПОДПРОГРАММА</w:t>
      </w:r>
    </w:p>
    <w:p w:rsidR="000E014A" w:rsidRDefault="000E014A">
      <w:pPr>
        <w:pStyle w:val="ConsPlusTitle"/>
        <w:jc w:val="center"/>
      </w:pPr>
      <w:r>
        <w:t>"РЕАЛИЗАЦИЯ МЕРОПРИЯТИЙ ФЕДЕРАЛЬНОГО ПРОЕКТА "ЖИЛЬЕ"</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Постановлений КМ РТ от 28.01.2020 </w:t>
            </w:r>
            <w:hyperlink r:id="rId161" w:history="1">
              <w:r>
                <w:rPr>
                  <w:color w:val="0000FF"/>
                </w:rPr>
                <w:t>N 33</w:t>
              </w:r>
            </w:hyperlink>
            <w:r>
              <w:rPr>
                <w:color w:val="392C69"/>
              </w:rPr>
              <w:t xml:space="preserve">, от 27.07.2020 </w:t>
            </w:r>
            <w:hyperlink r:id="rId162" w:history="1">
              <w:r>
                <w:rPr>
                  <w:color w:val="0000FF"/>
                </w:rPr>
                <w:t>N 626</w:t>
              </w:r>
            </w:hyperlink>
            <w:r>
              <w:rPr>
                <w:color w:val="392C69"/>
              </w:rPr>
              <w:t>,</w:t>
            </w:r>
          </w:p>
          <w:p w:rsidR="000E014A" w:rsidRDefault="000E014A">
            <w:pPr>
              <w:pStyle w:val="ConsPlusNormal"/>
              <w:jc w:val="center"/>
            </w:pPr>
            <w:r>
              <w:rPr>
                <w:color w:val="392C69"/>
              </w:rPr>
              <w:t xml:space="preserve">от 09.11.2020 </w:t>
            </w:r>
            <w:hyperlink r:id="rId163" w:history="1">
              <w:r>
                <w:rPr>
                  <w:color w:val="0000FF"/>
                </w:rPr>
                <w:t>N 1002</w:t>
              </w:r>
            </w:hyperlink>
            <w:r>
              <w:rPr>
                <w:color w:val="392C69"/>
              </w:rPr>
              <w:t xml:space="preserve">, от 23.04.2021 </w:t>
            </w:r>
            <w:hyperlink r:id="rId164" w:history="1">
              <w:r>
                <w:rPr>
                  <w:color w:val="0000FF"/>
                </w:rPr>
                <w:t>N 279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pStyle w:val="ConsPlusTitle"/>
        <w:jc w:val="center"/>
        <w:outlineLvl w:val="2"/>
      </w:pPr>
      <w:r>
        <w:t>Паспорт подпрограммы</w:t>
      </w:r>
    </w:p>
    <w:p w:rsidR="000E014A" w:rsidRDefault="000E0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998"/>
        <w:gridCol w:w="1361"/>
        <w:gridCol w:w="1701"/>
        <w:gridCol w:w="2290"/>
      </w:tblGrid>
      <w:tr w:rsidR="000E014A">
        <w:tc>
          <w:tcPr>
            <w:tcW w:w="2665" w:type="dxa"/>
          </w:tcPr>
          <w:p w:rsidR="000E014A" w:rsidRDefault="000E014A">
            <w:pPr>
              <w:pStyle w:val="ConsPlusNormal"/>
              <w:jc w:val="both"/>
            </w:pPr>
            <w:r>
              <w:t>Наименование подпрограммы</w:t>
            </w:r>
          </w:p>
        </w:tc>
        <w:tc>
          <w:tcPr>
            <w:tcW w:w="6350" w:type="dxa"/>
            <w:gridSpan w:val="4"/>
          </w:tcPr>
          <w:p w:rsidR="000E014A" w:rsidRDefault="000E014A">
            <w:pPr>
              <w:pStyle w:val="ConsPlusNormal"/>
              <w:jc w:val="both"/>
            </w:pPr>
            <w:r>
              <w:t>"Реализация мероприятий федерального проекта "Жилье" (далее - Подпрограмма-3)</w:t>
            </w:r>
          </w:p>
        </w:tc>
      </w:tr>
      <w:tr w:rsidR="000E014A">
        <w:tc>
          <w:tcPr>
            <w:tcW w:w="2665" w:type="dxa"/>
          </w:tcPr>
          <w:p w:rsidR="000E014A" w:rsidRDefault="000E014A">
            <w:pPr>
              <w:pStyle w:val="ConsPlusNormal"/>
              <w:jc w:val="both"/>
            </w:pPr>
            <w:r>
              <w:t>Государственный заказчик Подпрограммы-3</w:t>
            </w:r>
          </w:p>
        </w:tc>
        <w:tc>
          <w:tcPr>
            <w:tcW w:w="6350" w:type="dxa"/>
            <w:gridSpan w:val="4"/>
          </w:tcPr>
          <w:p w:rsidR="000E014A" w:rsidRDefault="000E014A">
            <w:pPr>
              <w:pStyle w:val="ConsPlusNormal"/>
              <w:jc w:val="both"/>
            </w:pPr>
            <w:r>
              <w:t>Министерство строительства, архитектуры и жилищно-коммунального хозяйства Республики Татарстан</w:t>
            </w:r>
          </w:p>
        </w:tc>
      </w:tr>
      <w:tr w:rsidR="000E014A">
        <w:tc>
          <w:tcPr>
            <w:tcW w:w="2665" w:type="dxa"/>
          </w:tcPr>
          <w:p w:rsidR="000E014A" w:rsidRDefault="000E014A">
            <w:pPr>
              <w:pStyle w:val="ConsPlusNormal"/>
              <w:jc w:val="both"/>
            </w:pPr>
            <w:r>
              <w:t>Основной разработчик Подпрограммы-3</w:t>
            </w:r>
          </w:p>
        </w:tc>
        <w:tc>
          <w:tcPr>
            <w:tcW w:w="6350" w:type="dxa"/>
            <w:gridSpan w:val="4"/>
          </w:tcPr>
          <w:p w:rsidR="000E014A" w:rsidRDefault="000E014A">
            <w:pPr>
              <w:pStyle w:val="ConsPlusNormal"/>
              <w:jc w:val="both"/>
            </w:pPr>
            <w:r>
              <w:t>Министерство строительства, архитектуры и жилищно-коммунального хозяйства Республики Татарстан</w:t>
            </w:r>
          </w:p>
        </w:tc>
      </w:tr>
      <w:tr w:rsidR="000E014A">
        <w:tc>
          <w:tcPr>
            <w:tcW w:w="2665" w:type="dxa"/>
          </w:tcPr>
          <w:p w:rsidR="000E014A" w:rsidRDefault="000E014A">
            <w:pPr>
              <w:pStyle w:val="ConsPlusNormal"/>
              <w:jc w:val="both"/>
            </w:pPr>
            <w:r>
              <w:t>Цель Подпрограммы-3</w:t>
            </w:r>
          </w:p>
        </w:tc>
        <w:tc>
          <w:tcPr>
            <w:tcW w:w="6350" w:type="dxa"/>
            <w:gridSpan w:val="4"/>
          </w:tcPr>
          <w:p w:rsidR="000E014A" w:rsidRDefault="000E014A">
            <w:pPr>
              <w:pStyle w:val="ConsPlusNormal"/>
              <w:jc w:val="both"/>
            </w:pPr>
            <w:r>
              <w:t>Увеличение объема жилищного строительства</w:t>
            </w:r>
          </w:p>
        </w:tc>
      </w:tr>
      <w:tr w:rsidR="000E014A">
        <w:tc>
          <w:tcPr>
            <w:tcW w:w="2665" w:type="dxa"/>
          </w:tcPr>
          <w:p w:rsidR="000E014A" w:rsidRDefault="000E014A">
            <w:pPr>
              <w:pStyle w:val="ConsPlusNormal"/>
              <w:jc w:val="both"/>
            </w:pPr>
            <w:r>
              <w:t>Задача Подпрограммы-3</w:t>
            </w:r>
          </w:p>
        </w:tc>
        <w:tc>
          <w:tcPr>
            <w:tcW w:w="6350" w:type="dxa"/>
            <w:gridSpan w:val="4"/>
          </w:tcPr>
          <w:p w:rsidR="000E014A" w:rsidRDefault="000E014A">
            <w:pPr>
              <w:pStyle w:val="ConsPlusNormal"/>
              <w:jc w:val="both"/>
            </w:pPr>
            <w:r>
              <w:t>Реализация мероприятий по стимулированию программ развития жилищного строительства</w:t>
            </w:r>
          </w:p>
        </w:tc>
      </w:tr>
      <w:tr w:rsidR="000E014A">
        <w:tc>
          <w:tcPr>
            <w:tcW w:w="2665" w:type="dxa"/>
          </w:tcPr>
          <w:p w:rsidR="000E014A" w:rsidRDefault="000E014A">
            <w:pPr>
              <w:pStyle w:val="ConsPlusNormal"/>
              <w:jc w:val="both"/>
            </w:pPr>
            <w:r>
              <w:t>Сроки и этапы реализации Подпрограммы-3</w:t>
            </w:r>
          </w:p>
        </w:tc>
        <w:tc>
          <w:tcPr>
            <w:tcW w:w="6350" w:type="dxa"/>
            <w:gridSpan w:val="4"/>
          </w:tcPr>
          <w:p w:rsidR="000E014A" w:rsidRDefault="000E014A">
            <w:pPr>
              <w:pStyle w:val="ConsPlusNormal"/>
              <w:jc w:val="both"/>
            </w:pPr>
            <w:r>
              <w:t>2020 - 2024 годы</w:t>
            </w:r>
          </w:p>
        </w:tc>
      </w:tr>
      <w:tr w:rsidR="000E014A">
        <w:tc>
          <w:tcPr>
            <w:tcW w:w="2665" w:type="dxa"/>
            <w:vMerge w:val="restart"/>
            <w:tcBorders>
              <w:bottom w:val="nil"/>
            </w:tcBorders>
          </w:tcPr>
          <w:p w:rsidR="000E014A" w:rsidRDefault="000E014A">
            <w:pPr>
              <w:pStyle w:val="ConsPlusNormal"/>
              <w:jc w:val="both"/>
            </w:pPr>
            <w:r>
              <w:t>Объем финансирования Подпрограммы-3 с разбивкой по годам и источникам</w:t>
            </w:r>
          </w:p>
        </w:tc>
        <w:tc>
          <w:tcPr>
            <w:tcW w:w="6350" w:type="dxa"/>
            <w:gridSpan w:val="4"/>
          </w:tcPr>
          <w:p w:rsidR="000E014A" w:rsidRDefault="000E014A">
            <w:pPr>
              <w:pStyle w:val="ConsPlusNormal"/>
              <w:jc w:val="both"/>
            </w:pPr>
            <w:r>
              <w:t>Общий объем финансирования Подпрограммы-3 составляет 8 858 650,38 тыс. рублей, в том числе:</w:t>
            </w:r>
          </w:p>
          <w:p w:rsidR="000E014A" w:rsidRDefault="000E014A">
            <w:pPr>
              <w:pStyle w:val="ConsPlusNormal"/>
              <w:jc w:val="right"/>
            </w:pPr>
            <w:r>
              <w:t>(тыс. рублей)</w:t>
            </w:r>
          </w:p>
        </w:tc>
      </w:tr>
      <w:tr w:rsidR="000E014A">
        <w:tc>
          <w:tcPr>
            <w:tcW w:w="2665" w:type="dxa"/>
            <w:vMerge/>
            <w:tcBorders>
              <w:bottom w:val="nil"/>
            </w:tcBorders>
          </w:tcPr>
          <w:p w:rsidR="000E014A" w:rsidRDefault="000E014A"/>
        </w:tc>
        <w:tc>
          <w:tcPr>
            <w:tcW w:w="998" w:type="dxa"/>
            <w:vMerge w:val="restart"/>
          </w:tcPr>
          <w:p w:rsidR="000E014A" w:rsidRDefault="000E014A">
            <w:pPr>
              <w:pStyle w:val="ConsPlusNormal"/>
              <w:jc w:val="center"/>
            </w:pPr>
            <w:r>
              <w:t>Год</w:t>
            </w:r>
          </w:p>
        </w:tc>
        <w:tc>
          <w:tcPr>
            <w:tcW w:w="1361" w:type="dxa"/>
            <w:vMerge w:val="restart"/>
          </w:tcPr>
          <w:p w:rsidR="000E014A" w:rsidRDefault="000E014A">
            <w:pPr>
              <w:pStyle w:val="ConsPlusNormal"/>
              <w:jc w:val="center"/>
            </w:pPr>
            <w:r>
              <w:t xml:space="preserve">Всего </w:t>
            </w:r>
            <w:r>
              <w:lastRenderedPageBreak/>
              <w:t>средств</w:t>
            </w:r>
          </w:p>
        </w:tc>
        <w:tc>
          <w:tcPr>
            <w:tcW w:w="3991" w:type="dxa"/>
            <w:gridSpan w:val="2"/>
          </w:tcPr>
          <w:p w:rsidR="000E014A" w:rsidRDefault="000E014A">
            <w:pPr>
              <w:pStyle w:val="ConsPlusNormal"/>
              <w:jc w:val="center"/>
            </w:pPr>
            <w:r>
              <w:lastRenderedPageBreak/>
              <w:t>В том числе средства</w:t>
            </w:r>
          </w:p>
        </w:tc>
      </w:tr>
      <w:tr w:rsidR="000E014A">
        <w:tc>
          <w:tcPr>
            <w:tcW w:w="2665" w:type="dxa"/>
            <w:vMerge/>
            <w:tcBorders>
              <w:bottom w:val="nil"/>
            </w:tcBorders>
          </w:tcPr>
          <w:p w:rsidR="000E014A" w:rsidRDefault="000E014A"/>
        </w:tc>
        <w:tc>
          <w:tcPr>
            <w:tcW w:w="998" w:type="dxa"/>
            <w:vMerge/>
          </w:tcPr>
          <w:p w:rsidR="000E014A" w:rsidRDefault="000E014A"/>
        </w:tc>
        <w:tc>
          <w:tcPr>
            <w:tcW w:w="1361" w:type="dxa"/>
            <w:vMerge/>
          </w:tcPr>
          <w:p w:rsidR="000E014A" w:rsidRDefault="000E014A"/>
        </w:tc>
        <w:tc>
          <w:tcPr>
            <w:tcW w:w="1701" w:type="dxa"/>
          </w:tcPr>
          <w:p w:rsidR="000E014A" w:rsidRDefault="000E014A">
            <w:pPr>
              <w:pStyle w:val="ConsPlusNormal"/>
              <w:jc w:val="center"/>
            </w:pPr>
            <w:r>
              <w:t>бюджета Республики Татарстан</w:t>
            </w:r>
          </w:p>
        </w:tc>
        <w:tc>
          <w:tcPr>
            <w:tcW w:w="2290" w:type="dxa"/>
          </w:tcPr>
          <w:p w:rsidR="000E014A" w:rsidRDefault="000E014A">
            <w:pPr>
              <w:pStyle w:val="ConsPlusNormal"/>
              <w:jc w:val="center"/>
            </w:pPr>
            <w:r>
              <w:t>федерального бюджета, планируемые к привлечению</w:t>
            </w:r>
          </w:p>
        </w:tc>
      </w:tr>
      <w:tr w:rsidR="000E014A">
        <w:tc>
          <w:tcPr>
            <w:tcW w:w="2665" w:type="dxa"/>
            <w:vMerge/>
            <w:tcBorders>
              <w:bottom w:val="nil"/>
            </w:tcBorders>
          </w:tcPr>
          <w:p w:rsidR="000E014A" w:rsidRDefault="000E014A"/>
        </w:tc>
        <w:tc>
          <w:tcPr>
            <w:tcW w:w="998" w:type="dxa"/>
          </w:tcPr>
          <w:p w:rsidR="000E014A" w:rsidRDefault="000E014A">
            <w:pPr>
              <w:pStyle w:val="ConsPlusNormal"/>
              <w:jc w:val="center"/>
            </w:pPr>
            <w:r>
              <w:t>2020</w:t>
            </w:r>
          </w:p>
        </w:tc>
        <w:tc>
          <w:tcPr>
            <w:tcW w:w="1361" w:type="dxa"/>
          </w:tcPr>
          <w:p w:rsidR="000E014A" w:rsidRDefault="000E014A">
            <w:pPr>
              <w:pStyle w:val="ConsPlusNormal"/>
              <w:jc w:val="center"/>
            </w:pPr>
            <w:r>
              <w:t>3 034 465,68</w:t>
            </w:r>
          </w:p>
        </w:tc>
        <w:tc>
          <w:tcPr>
            <w:tcW w:w="1701" w:type="dxa"/>
          </w:tcPr>
          <w:p w:rsidR="000E014A" w:rsidRDefault="000E014A">
            <w:pPr>
              <w:pStyle w:val="ConsPlusNormal"/>
              <w:jc w:val="center"/>
            </w:pPr>
            <w:r>
              <w:t>576 548,48</w:t>
            </w:r>
          </w:p>
        </w:tc>
        <w:tc>
          <w:tcPr>
            <w:tcW w:w="2290" w:type="dxa"/>
          </w:tcPr>
          <w:p w:rsidR="000E014A" w:rsidRDefault="000E014A">
            <w:pPr>
              <w:pStyle w:val="ConsPlusNormal"/>
              <w:jc w:val="center"/>
            </w:pPr>
            <w:r>
              <w:t>2 457 917,2</w:t>
            </w:r>
          </w:p>
        </w:tc>
      </w:tr>
      <w:tr w:rsidR="000E014A">
        <w:tc>
          <w:tcPr>
            <w:tcW w:w="2665" w:type="dxa"/>
            <w:vMerge/>
            <w:tcBorders>
              <w:bottom w:val="nil"/>
            </w:tcBorders>
          </w:tcPr>
          <w:p w:rsidR="000E014A" w:rsidRDefault="000E014A"/>
        </w:tc>
        <w:tc>
          <w:tcPr>
            <w:tcW w:w="998" w:type="dxa"/>
          </w:tcPr>
          <w:p w:rsidR="000E014A" w:rsidRDefault="000E014A">
            <w:pPr>
              <w:pStyle w:val="ConsPlusNormal"/>
              <w:jc w:val="center"/>
            </w:pPr>
            <w:r>
              <w:t>2021</w:t>
            </w:r>
          </w:p>
        </w:tc>
        <w:tc>
          <w:tcPr>
            <w:tcW w:w="1361" w:type="dxa"/>
          </w:tcPr>
          <w:p w:rsidR="000E014A" w:rsidRDefault="000E014A">
            <w:pPr>
              <w:pStyle w:val="ConsPlusNormal"/>
              <w:jc w:val="center"/>
            </w:pPr>
            <w:r>
              <w:t>956 888,6</w:t>
            </w:r>
          </w:p>
        </w:tc>
        <w:tc>
          <w:tcPr>
            <w:tcW w:w="1701" w:type="dxa"/>
          </w:tcPr>
          <w:p w:rsidR="000E014A" w:rsidRDefault="000E014A">
            <w:pPr>
              <w:pStyle w:val="ConsPlusNormal"/>
              <w:jc w:val="center"/>
            </w:pPr>
            <w:r>
              <w:t>181 808,9</w:t>
            </w:r>
          </w:p>
        </w:tc>
        <w:tc>
          <w:tcPr>
            <w:tcW w:w="2290" w:type="dxa"/>
          </w:tcPr>
          <w:p w:rsidR="000E014A" w:rsidRDefault="000E014A">
            <w:pPr>
              <w:pStyle w:val="ConsPlusNormal"/>
              <w:jc w:val="center"/>
            </w:pPr>
            <w:r>
              <w:t>775 079,7</w:t>
            </w:r>
          </w:p>
        </w:tc>
      </w:tr>
      <w:tr w:rsidR="000E014A">
        <w:tc>
          <w:tcPr>
            <w:tcW w:w="2665" w:type="dxa"/>
            <w:vMerge/>
            <w:tcBorders>
              <w:bottom w:val="nil"/>
            </w:tcBorders>
          </w:tcPr>
          <w:p w:rsidR="000E014A" w:rsidRDefault="000E014A"/>
        </w:tc>
        <w:tc>
          <w:tcPr>
            <w:tcW w:w="998" w:type="dxa"/>
          </w:tcPr>
          <w:p w:rsidR="000E014A" w:rsidRDefault="000E014A">
            <w:pPr>
              <w:pStyle w:val="ConsPlusNormal"/>
              <w:jc w:val="center"/>
            </w:pPr>
            <w:r>
              <w:t>2022</w:t>
            </w:r>
          </w:p>
        </w:tc>
        <w:tc>
          <w:tcPr>
            <w:tcW w:w="1361" w:type="dxa"/>
          </w:tcPr>
          <w:p w:rsidR="000E014A" w:rsidRDefault="000E014A">
            <w:pPr>
              <w:pStyle w:val="ConsPlusNormal"/>
              <w:jc w:val="center"/>
            </w:pPr>
            <w:r>
              <w:t>447 930,9</w:t>
            </w:r>
          </w:p>
        </w:tc>
        <w:tc>
          <w:tcPr>
            <w:tcW w:w="1701" w:type="dxa"/>
          </w:tcPr>
          <w:p w:rsidR="000E014A" w:rsidRDefault="000E014A">
            <w:pPr>
              <w:pStyle w:val="ConsPlusNormal"/>
              <w:jc w:val="center"/>
            </w:pPr>
            <w:r>
              <w:t>85 106,9</w:t>
            </w:r>
          </w:p>
        </w:tc>
        <w:tc>
          <w:tcPr>
            <w:tcW w:w="2290" w:type="dxa"/>
          </w:tcPr>
          <w:p w:rsidR="000E014A" w:rsidRDefault="000E014A">
            <w:pPr>
              <w:pStyle w:val="ConsPlusNormal"/>
              <w:jc w:val="center"/>
            </w:pPr>
            <w:r>
              <w:t>362 824,0</w:t>
            </w:r>
          </w:p>
        </w:tc>
      </w:tr>
      <w:tr w:rsidR="000E014A">
        <w:tc>
          <w:tcPr>
            <w:tcW w:w="2665" w:type="dxa"/>
            <w:vMerge/>
            <w:tcBorders>
              <w:bottom w:val="nil"/>
            </w:tcBorders>
          </w:tcPr>
          <w:p w:rsidR="000E014A" w:rsidRDefault="000E014A"/>
        </w:tc>
        <w:tc>
          <w:tcPr>
            <w:tcW w:w="998" w:type="dxa"/>
          </w:tcPr>
          <w:p w:rsidR="000E014A" w:rsidRDefault="000E014A">
            <w:pPr>
              <w:pStyle w:val="ConsPlusNormal"/>
              <w:jc w:val="center"/>
            </w:pPr>
            <w:r>
              <w:t>2023</w:t>
            </w:r>
          </w:p>
        </w:tc>
        <w:tc>
          <w:tcPr>
            <w:tcW w:w="1361" w:type="dxa"/>
          </w:tcPr>
          <w:p w:rsidR="000E014A" w:rsidRDefault="000E014A">
            <w:pPr>
              <w:pStyle w:val="ConsPlusNormal"/>
              <w:jc w:val="center"/>
            </w:pPr>
            <w:r>
              <w:t>4 419 365,2</w:t>
            </w:r>
          </w:p>
        </w:tc>
        <w:tc>
          <w:tcPr>
            <w:tcW w:w="1701" w:type="dxa"/>
          </w:tcPr>
          <w:p w:rsidR="000E014A" w:rsidRDefault="000E014A">
            <w:pPr>
              <w:pStyle w:val="ConsPlusNormal"/>
              <w:jc w:val="center"/>
            </w:pPr>
            <w:r>
              <w:t>839 679,4</w:t>
            </w:r>
          </w:p>
        </w:tc>
        <w:tc>
          <w:tcPr>
            <w:tcW w:w="2290" w:type="dxa"/>
          </w:tcPr>
          <w:p w:rsidR="000E014A" w:rsidRDefault="000E014A">
            <w:pPr>
              <w:pStyle w:val="ConsPlusNormal"/>
              <w:jc w:val="center"/>
            </w:pPr>
            <w:r>
              <w:t>3 579 685,8</w:t>
            </w:r>
          </w:p>
        </w:tc>
      </w:tr>
      <w:tr w:rsidR="000E014A">
        <w:tc>
          <w:tcPr>
            <w:tcW w:w="2665" w:type="dxa"/>
            <w:vMerge/>
            <w:tcBorders>
              <w:bottom w:val="nil"/>
            </w:tcBorders>
          </w:tcPr>
          <w:p w:rsidR="000E014A" w:rsidRDefault="000E014A"/>
        </w:tc>
        <w:tc>
          <w:tcPr>
            <w:tcW w:w="998" w:type="dxa"/>
          </w:tcPr>
          <w:p w:rsidR="000E014A" w:rsidRDefault="000E014A">
            <w:pPr>
              <w:pStyle w:val="ConsPlusNormal"/>
              <w:jc w:val="center"/>
            </w:pPr>
            <w:r>
              <w:t>2024</w:t>
            </w:r>
          </w:p>
        </w:tc>
        <w:tc>
          <w:tcPr>
            <w:tcW w:w="1361" w:type="dxa"/>
          </w:tcPr>
          <w:p w:rsidR="000E014A" w:rsidRDefault="000E014A">
            <w:pPr>
              <w:pStyle w:val="ConsPlusNormal"/>
              <w:jc w:val="center"/>
            </w:pPr>
            <w:hyperlink w:anchor="P2905" w:history="1">
              <w:r>
                <w:rPr>
                  <w:color w:val="0000FF"/>
                </w:rPr>
                <w:t>&lt;*&gt;</w:t>
              </w:r>
            </w:hyperlink>
          </w:p>
        </w:tc>
        <w:tc>
          <w:tcPr>
            <w:tcW w:w="1701" w:type="dxa"/>
          </w:tcPr>
          <w:p w:rsidR="000E014A" w:rsidRDefault="000E014A">
            <w:pPr>
              <w:pStyle w:val="ConsPlusNormal"/>
              <w:jc w:val="center"/>
            </w:pPr>
            <w:hyperlink w:anchor="P2905" w:history="1">
              <w:r>
                <w:rPr>
                  <w:color w:val="0000FF"/>
                </w:rPr>
                <w:t>&lt;*&gt;</w:t>
              </w:r>
            </w:hyperlink>
          </w:p>
        </w:tc>
        <w:tc>
          <w:tcPr>
            <w:tcW w:w="2290" w:type="dxa"/>
          </w:tcPr>
          <w:p w:rsidR="000E014A" w:rsidRDefault="000E014A">
            <w:pPr>
              <w:pStyle w:val="ConsPlusNormal"/>
              <w:jc w:val="center"/>
            </w:pPr>
            <w:hyperlink w:anchor="P2905" w:history="1">
              <w:r>
                <w:rPr>
                  <w:color w:val="0000FF"/>
                </w:rPr>
                <w:t>&lt;*&gt;</w:t>
              </w:r>
            </w:hyperlink>
          </w:p>
        </w:tc>
      </w:tr>
      <w:tr w:rsidR="000E014A">
        <w:tc>
          <w:tcPr>
            <w:tcW w:w="2665" w:type="dxa"/>
            <w:vMerge/>
            <w:tcBorders>
              <w:bottom w:val="nil"/>
            </w:tcBorders>
          </w:tcPr>
          <w:p w:rsidR="000E014A" w:rsidRDefault="000E014A"/>
        </w:tc>
        <w:tc>
          <w:tcPr>
            <w:tcW w:w="998" w:type="dxa"/>
          </w:tcPr>
          <w:p w:rsidR="000E014A" w:rsidRDefault="000E014A">
            <w:pPr>
              <w:pStyle w:val="ConsPlusNormal"/>
              <w:jc w:val="center"/>
            </w:pPr>
            <w:r>
              <w:t>Итого</w:t>
            </w:r>
          </w:p>
        </w:tc>
        <w:tc>
          <w:tcPr>
            <w:tcW w:w="1361" w:type="dxa"/>
          </w:tcPr>
          <w:p w:rsidR="000E014A" w:rsidRDefault="000E014A">
            <w:pPr>
              <w:pStyle w:val="ConsPlusNormal"/>
              <w:jc w:val="center"/>
            </w:pPr>
            <w:r>
              <w:t>8 858 650,38</w:t>
            </w:r>
          </w:p>
        </w:tc>
        <w:tc>
          <w:tcPr>
            <w:tcW w:w="1701" w:type="dxa"/>
          </w:tcPr>
          <w:p w:rsidR="000E014A" w:rsidRDefault="000E014A">
            <w:pPr>
              <w:pStyle w:val="ConsPlusNormal"/>
              <w:jc w:val="center"/>
            </w:pPr>
            <w:r>
              <w:t>1 683 143,68</w:t>
            </w:r>
          </w:p>
        </w:tc>
        <w:tc>
          <w:tcPr>
            <w:tcW w:w="2290" w:type="dxa"/>
          </w:tcPr>
          <w:p w:rsidR="000E014A" w:rsidRDefault="000E014A">
            <w:pPr>
              <w:pStyle w:val="ConsPlusNormal"/>
              <w:jc w:val="center"/>
            </w:pPr>
            <w:r>
              <w:t>7 175 506,7</w:t>
            </w:r>
          </w:p>
        </w:tc>
      </w:tr>
      <w:tr w:rsidR="000E014A">
        <w:tblPrEx>
          <w:tblBorders>
            <w:insideH w:val="nil"/>
          </w:tblBorders>
        </w:tblPrEx>
        <w:tc>
          <w:tcPr>
            <w:tcW w:w="2665" w:type="dxa"/>
            <w:vMerge/>
            <w:tcBorders>
              <w:bottom w:val="nil"/>
            </w:tcBorders>
          </w:tcPr>
          <w:p w:rsidR="000E014A" w:rsidRDefault="000E014A"/>
        </w:tc>
        <w:tc>
          <w:tcPr>
            <w:tcW w:w="6350" w:type="dxa"/>
            <w:gridSpan w:val="4"/>
            <w:tcBorders>
              <w:bottom w:val="nil"/>
            </w:tcBorders>
          </w:tcPr>
          <w:p w:rsidR="000E014A" w:rsidRDefault="000E014A">
            <w:pPr>
              <w:pStyle w:val="ConsPlusNormal"/>
              <w:jc w:val="both"/>
            </w:pPr>
            <w:r>
              <w:t>--------------------------------</w:t>
            </w:r>
          </w:p>
          <w:p w:rsidR="000E014A" w:rsidRDefault="000E014A">
            <w:pPr>
              <w:pStyle w:val="ConsPlusNormal"/>
              <w:jc w:val="both"/>
            </w:pPr>
            <w:bookmarkStart w:id="63" w:name="P2905"/>
            <w:bookmarkEnd w:id="63"/>
            <w:r>
              <w:t>&lt;*&gt; Объемы финансирования мероприятий подлежат ежегодному определению по результатам распределения субсидий между субъектами Российской Федерации</w:t>
            </w:r>
          </w:p>
        </w:tc>
      </w:tr>
      <w:tr w:rsidR="000E014A">
        <w:tblPrEx>
          <w:tblBorders>
            <w:insideH w:val="nil"/>
          </w:tblBorders>
        </w:tblPrEx>
        <w:tc>
          <w:tcPr>
            <w:tcW w:w="9015" w:type="dxa"/>
            <w:gridSpan w:val="5"/>
            <w:tcBorders>
              <w:top w:val="nil"/>
            </w:tcBorders>
          </w:tcPr>
          <w:p w:rsidR="000E014A" w:rsidRDefault="000E014A">
            <w:pPr>
              <w:pStyle w:val="ConsPlusNormal"/>
              <w:jc w:val="both"/>
            </w:pPr>
            <w:r>
              <w:t xml:space="preserve">(в ред. </w:t>
            </w:r>
            <w:hyperlink r:id="rId165" w:history="1">
              <w:r>
                <w:rPr>
                  <w:color w:val="0000FF"/>
                </w:rPr>
                <w:t>Постановления</w:t>
              </w:r>
            </w:hyperlink>
            <w:r>
              <w:t xml:space="preserve"> КМ РТ от 23.04.2021 N 279)</w:t>
            </w:r>
          </w:p>
        </w:tc>
      </w:tr>
      <w:tr w:rsidR="000E014A">
        <w:tblPrEx>
          <w:tblBorders>
            <w:insideH w:val="nil"/>
          </w:tblBorders>
        </w:tblPrEx>
        <w:tc>
          <w:tcPr>
            <w:tcW w:w="2665" w:type="dxa"/>
            <w:tcBorders>
              <w:bottom w:val="nil"/>
            </w:tcBorders>
          </w:tcPr>
          <w:p w:rsidR="000E014A" w:rsidRDefault="000E014A">
            <w:pPr>
              <w:pStyle w:val="ConsPlusNormal"/>
              <w:jc w:val="both"/>
            </w:pPr>
            <w:r>
              <w:t>Ожидаемые конечные результаты реализации целей и задач Подпрограммы-3 (индикаторы оценки результатов) с разбивкой по годам</w:t>
            </w:r>
          </w:p>
        </w:tc>
        <w:tc>
          <w:tcPr>
            <w:tcW w:w="6350" w:type="dxa"/>
            <w:gridSpan w:val="4"/>
            <w:tcBorders>
              <w:bottom w:val="nil"/>
            </w:tcBorders>
          </w:tcPr>
          <w:p w:rsidR="000E014A" w:rsidRDefault="000E014A">
            <w:pPr>
              <w:pStyle w:val="ConsPlusNormal"/>
              <w:jc w:val="both"/>
            </w:pPr>
            <w:r>
              <w:t>Успешная реализация мероприятий Подпрограммы-3 позволит обеспечить:</w:t>
            </w:r>
          </w:p>
          <w:p w:rsidR="000E014A" w:rsidRDefault="000E014A">
            <w:pPr>
              <w:pStyle w:val="ConsPlusNormal"/>
              <w:jc w:val="both"/>
            </w:pPr>
            <w:r>
              <w:t>увеличение объема жилищного строительства до 2,945 млн кв. метров в год;</w:t>
            </w:r>
          </w:p>
          <w:p w:rsidR="000E014A" w:rsidRDefault="000E014A">
            <w:pPr>
              <w:pStyle w:val="ConsPlusNormal"/>
              <w:jc w:val="both"/>
            </w:pPr>
            <w:r>
              <w:t>формирование сегмента жилья, отвечающего стандартам ценовой доступности, энергоэффективности и экологичности;</w:t>
            </w:r>
          </w:p>
          <w:p w:rsidR="000E014A" w:rsidRDefault="000E014A">
            <w:pPr>
              <w:pStyle w:val="ConsPlusNormal"/>
              <w:jc w:val="both"/>
            </w:pPr>
            <w:r>
              <w:t>развитие первичного рынка жилья и стабилизацию цен на жилье на доступном для населения и экономически обоснованном уровне;</w:t>
            </w:r>
          </w:p>
          <w:p w:rsidR="000E014A" w:rsidRDefault="000E014A">
            <w:pPr>
              <w:pStyle w:val="ConsPlusNormal"/>
              <w:jc w:val="both"/>
            </w:pPr>
            <w:r>
              <w:t>формирование эффективных механизмов регулирования градостроительной деятельности и развития инженерной, социальной и дорожной инфраструктуры;</w:t>
            </w:r>
          </w:p>
          <w:p w:rsidR="000E014A" w:rsidRDefault="000E014A">
            <w:pPr>
              <w:pStyle w:val="ConsPlusNormal"/>
              <w:jc w:val="both"/>
            </w:pPr>
            <w:r>
              <w:t>увеличение частных инвестиций и кредитных средств, направляемых в жилищное строительство</w:t>
            </w:r>
          </w:p>
        </w:tc>
      </w:tr>
      <w:tr w:rsidR="000E014A">
        <w:tblPrEx>
          <w:tblBorders>
            <w:insideH w:val="nil"/>
          </w:tblBorders>
        </w:tblPrEx>
        <w:tc>
          <w:tcPr>
            <w:tcW w:w="9015" w:type="dxa"/>
            <w:gridSpan w:val="5"/>
            <w:tcBorders>
              <w:top w:val="nil"/>
            </w:tcBorders>
          </w:tcPr>
          <w:p w:rsidR="000E014A" w:rsidRDefault="000E014A">
            <w:pPr>
              <w:pStyle w:val="ConsPlusNormal"/>
              <w:jc w:val="both"/>
            </w:pPr>
            <w:r>
              <w:t xml:space="preserve">(в ред. </w:t>
            </w:r>
            <w:hyperlink r:id="rId166" w:history="1">
              <w:r>
                <w:rPr>
                  <w:color w:val="0000FF"/>
                </w:rPr>
                <w:t>Постановления</w:t>
              </w:r>
            </w:hyperlink>
            <w:r>
              <w:t xml:space="preserve"> КМ РТ от 23.04.2021 N 279)</w:t>
            </w:r>
          </w:p>
        </w:tc>
      </w:tr>
    </w:tbl>
    <w:p w:rsidR="000E014A" w:rsidRDefault="000E014A">
      <w:pPr>
        <w:pStyle w:val="ConsPlusNormal"/>
        <w:jc w:val="both"/>
      </w:pPr>
    </w:p>
    <w:p w:rsidR="000E014A" w:rsidRDefault="000E014A">
      <w:pPr>
        <w:pStyle w:val="ConsPlusTitle"/>
        <w:jc w:val="center"/>
        <w:outlineLvl w:val="2"/>
      </w:pPr>
      <w:r>
        <w:t>1. Общая характеристика сферы реализации Подпрограммы-3,</w:t>
      </w:r>
    </w:p>
    <w:p w:rsidR="000E014A" w:rsidRDefault="000E014A">
      <w:pPr>
        <w:pStyle w:val="ConsPlusTitle"/>
        <w:jc w:val="center"/>
      </w:pPr>
      <w:r>
        <w:t>в том числе проблемы, на решение которых она направлена</w:t>
      </w:r>
    </w:p>
    <w:p w:rsidR="000E014A" w:rsidRDefault="000E014A">
      <w:pPr>
        <w:pStyle w:val="ConsPlusNormal"/>
        <w:jc w:val="both"/>
      </w:pPr>
    </w:p>
    <w:p w:rsidR="000E014A" w:rsidRDefault="000E014A">
      <w:pPr>
        <w:pStyle w:val="ConsPlusNormal"/>
        <w:ind w:firstLine="540"/>
        <w:jc w:val="both"/>
      </w:pPr>
      <w:r>
        <w:t>Республика Татарстан является лидером в Приволжском федеральном округе по объему строительства жилья. Ежегодно начиная с 2011 года в республике вводится порядка 2 400 тыс. кв. метров жилья.</w:t>
      </w:r>
    </w:p>
    <w:p w:rsidR="000E014A" w:rsidRDefault="000E014A">
      <w:pPr>
        <w:pStyle w:val="ConsPlusNormal"/>
        <w:spacing w:before="220"/>
        <w:ind w:firstLine="540"/>
        <w:jc w:val="both"/>
      </w:pPr>
      <w:r>
        <w:t>По итогам 2017 года общая площадь жилых помещений, приходящаяся в среднем на 1 жителя республики, составила 26,2 кв. метра.</w:t>
      </w:r>
    </w:p>
    <w:p w:rsidR="000E014A" w:rsidRDefault="000E014A">
      <w:pPr>
        <w:pStyle w:val="ConsPlusNormal"/>
        <w:spacing w:before="220"/>
        <w:ind w:firstLine="540"/>
        <w:jc w:val="both"/>
      </w:pPr>
      <w:r>
        <w:t>При этом основной проблемой в сфере жилищного строительства остается проблема отсутствия земельных участков, обустроенных инженерной инфраструктурой, механизмов привлечения частных инвестиционных и кредитных ресурсов в строительство и реконструкцию инженерной инфраструктуры.</w:t>
      </w:r>
    </w:p>
    <w:p w:rsidR="000E014A" w:rsidRDefault="000E014A">
      <w:pPr>
        <w:pStyle w:val="ConsPlusNormal"/>
        <w:spacing w:before="220"/>
        <w:ind w:firstLine="540"/>
        <w:jc w:val="both"/>
      </w:pPr>
      <w:r>
        <w:lastRenderedPageBreak/>
        <w:t>Предоставление субсидий федерального бюджета на строительство объектов социальной инфраструктуры и автомобильных дорог в рамках реализации проектов по развитию территорий - одно из направлений стимулирования жилищного строительства.</w:t>
      </w:r>
    </w:p>
    <w:p w:rsidR="000E014A" w:rsidRDefault="000E014A">
      <w:pPr>
        <w:pStyle w:val="ConsPlusNormal"/>
        <w:spacing w:before="220"/>
        <w:ind w:firstLine="540"/>
        <w:jc w:val="both"/>
      </w:pPr>
      <w:r>
        <w:t>С 2015 по 2019 год Республике Татарстан на финансирование мероприятий по стимулированию программ развития жилищного строительства выделено 6,91 млрд рублей, в том числе из:</w:t>
      </w:r>
    </w:p>
    <w:p w:rsidR="000E014A" w:rsidRDefault="000E014A">
      <w:pPr>
        <w:pStyle w:val="ConsPlusNormal"/>
        <w:jc w:val="both"/>
      </w:pPr>
      <w:r>
        <w:t xml:space="preserve">(в ред. </w:t>
      </w:r>
      <w:hyperlink r:id="rId167" w:history="1">
        <w:r>
          <w:rPr>
            <w:color w:val="0000FF"/>
          </w:rPr>
          <w:t>Постановления</w:t>
        </w:r>
      </w:hyperlink>
      <w:r>
        <w:t xml:space="preserve"> КМ РТ от 28.01.2020 N 33)</w:t>
      </w:r>
    </w:p>
    <w:p w:rsidR="000E014A" w:rsidRDefault="000E014A">
      <w:pPr>
        <w:pStyle w:val="ConsPlusNormal"/>
        <w:spacing w:before="220"/>
        <w:ind w:firstLine="540"/>
        <w:jc w:val="both"/>
      </w:pPr>
      <w:r>
        <w:t>федерального бюджета - 4,84 млрд рублей,</w:t>
      </w:r>
    </w:p>
    <w:p w:rsidR="000E014A" w:rsidRDefault="000E014A">
      <w:pPr>
        <w:pStyle w:val="ConsPlusNormal"/>
        <w:jc w:val="both"/>
      </w:pPr>
      <w:r>
        <w:t xml:space="preserve">(в ред. </w:t>
      </w:r>
      <w:hyperlink r:id="rId168" w:history="1">
        <w:r>
          <w:rPr>
            <w:color w:val="0000FF"/>
          </w:rPr>
          <w:t>Постановления</w:t>
        </w:r>
      </w:hyperlink>
      <w:r>
        <w:t xml:space="preserve"> КМ РТ от 28.01.2020 N 33)</w:t>
      </w:r>
    </w:p>
    <w:p w:rsidR="000E014A" w:rsidRDefault="000E014A">
      <w:pPr>
        <w:pStyle w:val="ConsPlusNormal"/>
        <w:spacing w:before="220"/>
        <w:ind w:firstLine="540"/>
        <w:jc w:val="both"/>
      </w:pPr>
      <w:r>
        <w:t>бюджета Республики Татарстан - 2,07 млрд рублей.</w:t>
      </w:r>
    </w:p>
    <w:p w:rsidR="000E014A" w:rsidRDefault="000E014A">
      <w:pPr>
        <w:pStyle w:val="ConsPlusNormal"/>
        <w:jc w:val="both"/>
      </w:pPr>
      <w:r>
        <w:t xml:space="preserve">(в ред. </w:t>
      </w:r>
      <w:hyperlink r:id="rId169" w:history="1">
        <w:r>
          <w:rPr>
            <w:color w:val="0000FF"/>
          </w:rPr>
          <w:t>Постановления</w:t>
        </w:r>
      </w:hyperlink>
      <w:r>
        <w:t xml:space="preserve"> КМ РТ от 28.01.2020 N 33)</w:t>
      </w:r>
    </w:p>
    <w:p w:rsidR="000E014A" w:rsidRDefault="000E014A">
      <w:pPr>
        <w:pStyle w:val="ConsPlusNormal"/>
        <w:spacing w:before="220"/>
        <w:ind w:firstLine="540"/>
        <w:jc w:val="both"/>
      </w:pPr>
      <w:r>
        <w:t>Были построены 3 школы, 8 детских садов, 2 автомобильные дороги.</w:t>
      </w:r>
    </w:p>
    <w:p w:rsidR="000E014A" w:rsidRDefault="000E014A">
      <w:pPr>
        <w:pStyle w:val="ConsPlusNormal"/>
        <w:spacing w:before="220"/>
        <w:ind w:firstLine="540"/>
        <w:jc w:val="both"/>
      </w:pPr>
      <w:r>
        <w:t xml:space="preserve">2019 год явился стартовым в реализации национальных проектов, разработанных в соответствии с задачами, определенными </w:t>
      </w:r>
      <w:hyperlink r:id="rId170"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0E014A" w:rsidRDefault="000E014A">
      <w:pPr>
        <w:pStyle w:val="ConsPlusNormal"/>
        <w:spacing w:before="220"/>
        <w:ind w:firstLine="540"/>
        <w:jc w:val="both"/>
      </w:pPr>
      <w:r>
        <w:t xml:space="preserve">Основание для разработки Подпрограммы-3 - федеральный проект "Жилье" подпрограммы "Создание условий для обеспечения доступным и комфортным жильем граждан России" государственной </w:t>
      </w:r>
      <w:hyperlink r:id="rId17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государственная программа).</w:t>
      </w:r>
    </w:p>
    <w:p w:rsidR="000E014A" w:rsidRDefault="000E014A">
      <w:pPr>
        <w:pStyle w:val="ConsPlusNormal"/>
        <w:spacing w:before="220"/>
        <w:ind w:firstLine="540"/>
        <w:jc w:val="both"/>
      </w:pPr>
      <w:r>
        <w:t>В рамках Подпрограммы-3 будут реализованы мероприятия, направленные на поддержку жилищного строительства, в том числе на:</w:t>
      </w:r>
    </w:p>
    <w:p w:rsidR="000E014A" w:rsidRDefault="000E014A">
      <w:pPr>
        <w:pStyle w:val="ConsPlusNormal"/>
        <w:spacing w:before="220"/>
        <w:ind w:firstLine="540"/>
        <w:jc w:val="both"/>
      </w:pPr>
      <w:r>
        <w:t>комплексное градостроительное планирование территорий в целях массового строительства жилья (разработка документов территориального планирования территорий под застройку);</w:t>
      </w:r>
    </w:p>
    <w:p w:rsidR="000E014A" w:rsidRDefault="000E014A">
      <w:pPr>
        <w:pStyle w:val="ConsPlusNormal"/>
        <w:spacing w:before="220"/>
        <w:ind w:firstLine="540"/>
        <w:jc w:val="both"/>
      </w:pPr>
      <w:r>
        <w:t>развитие строительства жилья, которое отвечает современным стандартам энергоэффективности и экологичности и доступно гражданам со средним уровнем доходов.</w:t>
      </w:r>
    </w:p>
    <w:p w:rsidR="000E014A" w:rsidRDefault="000E014A">
      <w:pPr>
        <w:pStyle w:val="ConsPlusNormal"/>
        <w:spacing w:before="220"/>
        <w:ind w:firstLine="540"/>
        <w:jc w:val="both"/>
      </w:pPr>
      <w:r>
        <w:t xml:space="preserve">Выполнение мероприятий федерального проекта "Жилье" было начато в рамках государственной </w:t>
      </w:r>
      <w:hyperlink r:id="rId172" w:history="1">
        <w:r>
          <w:rPr>
            <w:color w:val="0000FF"/>
          </w:rPr>
          <w:t>программы</w:t>
        </w:r>
      </w:hyperlink>
      <w:r>
        <w:t xml:space="preserve"> "Обеспечение качественным жильем и услугами жилищно-коммунального хозяйства населения Республики Татарстан на 2014 - 2022 годы", утвержденной постановлением Кабинета Министров Республики Татарстан от 30.04.2014 N 289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на 2014 - 2022 годы".</w:t>
      </w:r>
    </w:p>
    <w:p w:rsidR="000E014A" w:rsidRDefault="000E014A">
      <w:pPr>
        <w:pStyle w:val="ConsPlusNormal"/>
        <w:jc w:val="both"/>
      </w:pPr>
    </w:p>
    <w:p w:rsidR="000E014A" w:rsidRDefault="000E014A">
      <w:pPr>
        <w:pStyle w:val="ConsPlusNormal"/>
        <w:ind w:firstLine="540"/>
        <w:jc w:val="both"/>
      </w:pPr>
      <w:r>
        <w:t>Перечень объектов на 2019 год:</w:t>
      </w:r>
    </w:p>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012"/>
        <w:gridCol w:w="3454"/>
        <w:gridCol w:w="1077"/>
        <w:gridCol w:w="1418"/>
        <w:gridCol w:w="1480"/>
        <w:gridCol w:w="1304"/>
      </w:tblGrid>
      <w:tr w:rsidR="000E014A">
        <w:tc>
          <w:tcPr>
            <w:tcW w:w="564" w:type="dxa"/>
            <w:vMerge w:val="restart"/>
          </w:tcPr>
          <w:p w:rsidR="000E014A" w:rsidRDefault="000E014A">
            <w:pPr>
              <w:pStyle w:val="ConsPlusNormal"/>
              <w:jc w:val="center"/>
            </w:pPr>
            <w:r>
              <w:lastRenderedPageBreak/>
              <w:t>N п/п</w:t>
            </w:r>
          </w:p>
        </w:tc>
        <w:tc>
          <w:tcPr>
            <w:tcW w:w="2012" w:type="dxa"/>
            <w:vMerge w:val="restart"/>
          </w:tcPr>
          <w:p w:rsidR="000E014A" w:rsidRDefault="000E014A">
            <w:pPr>
              <w:pStyle w:val="ConsPlusNormal"/>
              <w:jc w:val="center"/>
            </w:pPr>
            <w:r>
              <w:t>Наименование муниципального образования</w:t>
            </w:r>
          </w:p>
        </w:tc>
        <w:tc>
          <w:tcPr>
            <w:tcW w:w="3454" w:type="dxa"/>
            <w:vMerge w:val="restart"/>
          </w:tcPr>
          <w:p w:rsidR="000E014A" w:rsidRDefault="000E014A">
            <w:pPr>
              <w:pStyle w:val="ConsPlusNormal"/>
              <w:jc w:val="center"/>
            </w:pPr>
            <w:r>
              <w:t>Наименование объекта капитального строительства/мероприятия</w:t>
            </w:r>
          </w:p>
        </w:tc>
        <w:tc>
          <w:tcPr>
            <w:tcW w:w="1077" w:type="dxa"/>
            <w:vMerge w:val="restart"/>
          </w:tcPr>
          <w:p w:rsidR="000E014A" w:rsidRDefault="000E014A">
            <w:pPr>
              <w:pStyle w:val="ConsPlusNormal"/>
              <w:jc w:val="center"/>
            </w:pPr>
            <w:r>
              <w:t>Мощность</w:t>
            </w:r>
          </w:p>
        </w:tc>
        <w:tc>
          <w:tcPr>
            <w:tcW w:w="4202" w:type="dxa"/>
            <w:gridSpan w:val="3"/>
          </w:tcPr>
          <w:p w:rsidR="000E014A" w:rsidRDefault="000E014A">
            <w:pPr>
              <w:pStyle w:val="ConsPlusNormal"/>
              <w:jc w:val="center"/>
            </w:pPr>
            <w:r>
              <w:t>Финансирование, тыс. рублей (в текущих ценах)</w:t>
            </w:r>
          </w:p>
        </w:tc>
      </w:tr>
      <w:tr w:rsidR="000E014A">
        <w:tc>
          <w:tcPr>
            <w:tcW w:w="564" w:type="dxa"/>
            <w:vMerge/>
          </w:tcPr>
          <w:p w:rsidR="000E014A" w:rsidRDefault="000E014A"/>
        </w:tc>
        <w:tc>
          <w:tcPr>
            <w:tcW w:w="2012" w:type="dxa"/>
            <w:vMerge/>
          </w:tcPr>
          <w:p w:rsidR="000E014A" w:rsidRDefault="000E014A"/>
        </w:tc>
        <w:tc>
          <w:tcPr>
            <w:tcW w:w="3454" w:type="dxa"/>
            <w:vMerge/>
          </w:tcPr>
          <w:p w:rsidR="000E014A" w:rsidRDefault="000E014A"/>
        </w:tc>
        <w:tc>
          <w:tcPr>
            <w:tcW w:w="1077" w:type="dxa"/>
            <w:vMerge/>
          </w:tcPr>
          <w:p w:rsidR="000E014A" w:rsidRDefault="000E014A"/>
        </w:tc>
        <w:tc>
          <w:tcPr>
            <w:tcW w:w="1418" w:type="dxa"/>
            <w:vMerge w:val="restart"/>
          </w:tcPr>
          <w:p w:rsidR="000E014A" w:rsidRDefault="000E014A">
            <w:pPr>
              <w:pStyle w:val="ConsPlusNormal"/>
              <w:jc w:val="center"/>
            </w:pPr>
            <w:r>
              <w:t>Всего средств</w:t>
            </w:r>
          </w:p>
        </w:tc>
        <w:tc>
          <w:tcPr>
            <w:tcW w:w="2784" w:type="dxa"/>
            <w:gridSpan w:val="2"/>
          </w:tcPr>
          <w:p w:rsidR="000E014A" w:rsidRDefault="000E014A">
            <w:pPr>
              <w:pStyle w:val="ConsPlusNormal"/>
              <w:jc w:val="center"/>
            </w:pPr>
            <w:r>
              <w:t>В том числе</w:t>
            </w:r>
          </w:p>
        </w:tc>
      </w:tr>
      <w:tr w:rsidR="000E014A">
        <w:tc>
          <w:tcPr>
            <w:tcW w:w="564" w:type="dxa"/>
            <w:vMerge/>
          </w:tcPr>
          <w:p w:rsidR="000E014A" w:rsidRDefault="000E014A"/>
        </w:tc>
        <w:tc>
          <w:tcPr>
            <w:tcW w:w="2012" w:type="dxa"/>
            <w:vMerge/>
          </w:tcPr>
          <w:p w:rsidR="000E014A" w:rsidRDefault="000E014A"/>
        </w:tc>
        <w:tc>
          <w:tcPr>
            <w:tcW w:w="3454" w:type="dxa"/>
            <w:vMerge/>
          </w:tcPr>
          <w:p w:rsidR="000E014A" w:rsidRDefault="000E014A"/>
        </w:tc>
        <w:tc>
          <w:tcPr>
            <w:tcW w:w="1077" w:type="dxa"/>
            <w:vMerge/>
          </w:tcPr>
          <w:p w:rsidR="000E014A" w:rsidRDefault="000E014A"/>
        </w:tc>
        <w:tc>
          <w:tcPr>
            <w:tcW w:w="1418" w:type="dxa"/>
            <w:vMerge/>
          </w:tcPr>
          <w:p w:rsidR="000E014A" w:rsidRDefault="000E014A"/>
        </w:tc>
        <w:tc>
          <w:tcPr>
            <w:tcW w:w="1480" w:type="dxa"/>
          </w:tcPr>
          <w:p w:rsidR="000E014A" w:rsidRDefault="000E014A">
            <w:pPr>
              <w:pStyle w:val="ConsPlusNormal"/>
              <w:jc w:val="center"/>
            </w:pPr>
            <w:r>
              <w:t>средства бюджета Республики Татарстан</w:t>
            </w:r>
          </w:p>
        </w:tc>
        <w:tc>
          <w:tcPr>
            <w:tcW w:w="1304" w:type="dxa"/>
          </w:tcPr>
          <w:p w:rsidR="000E014A" w:rsidRDefault="000E014A">
            <w:pPr>
              <w:pStyle w:val="ConsPlusNormal"/>
              <w:jc w:val="center"/>
            </w:pPr>
            <w:r>
              <w:t>средства федерального бюджета</w:t>
            </w:r>
          </w:p>
        </w:tc>
      </w:tr>
      <w:tr w:rsidR="000E014A">
        <w:tc>
          <w:tcPr>
            <w:tcW w:w="564" w:type="dxa"/>
          </w:tcPr>
          <w:p w:rsidR="000E014A" w:rsidRDefault="000E014A">
            <w:pPr>
              <w:pStyle w:val="ConsPlusNormal"/>
              <w:jc w:val="center"/>
            </w:pPr>
            <w:r>
              <w:t>1.</w:t>
            </w:r>
          </w:p>
        </w:tc>
        <w:tc>
          <w:tcPr>
            <w:tcW w:w="2012" w:type="dxa"/>
          </w:tcPr>
          <w:p w:rsidR="000E014A" w:rsidRDefault="000E014A">
            <w:pPr>
              <w:pStyle w:val="ConsPlusNormal"/>
            </w:pPr>
            <w:r>
              <w:t>г. Казань</w:t>
            </w:r>
          </w:p>
        </w:tc>
        <w:tc>
          <w:tcPr>
            <w:tcW w:w="3454" w:type="dxa"/>
          </w:tcPr>
          <w:p w:rsidR="000E014A" w:rsidRDefault="000E014A">
            <w:pPr>
              <w:pStyle w:val="ConsPlusNormal"/>
              <w:jc w:val="both"/>
            </w:pPr>
            <w:r>
              <w:t>Общеобразовательная школа на 1 501 место в жилом комплексе "Весна"</w:t>
            </w:r>
          </w:p>
        </w:tc>
        <w:tc>
          <w:tcPr>
            <w:tcW w:w="1077" w:type="dxa"/>
          </w:tcPr>
          <w:p w:rsidR="000E014A" w:rsidRDefault="000E014A">
            <w:pPr>
              <w:pStyle w:val="ConsPlusNormal"/>
              <w:jc w:val="center"/>
            </w:pPr>
            <w:r>
              <w:t>1 501 место</w:t>
            </w:r>
          </w:p>
        </w:tc>
        <w:tc>
          <w:tcPr>
            <w:tcW w:w="1418" w:type="dxa"/>
          </w:tcPr>
          <w:p w:rsidR="000E014A" w:rsidRDefault="000E014A">
            <w:pPr>
              <w:pStyle w:val="ConsPlusNormal"/>
              <w:jc w:val="center"/>
            </w:pPr>
            <w:r>
              <w:t>511 011,79</w:t>
            </w:r>
          </w:p>
        </w:tc>
        <w:tc>
          <w:tcPr>
            <w:tcW w:w="1480" w:type="dxa"/>
          </w:tcPr>
          <w:p w:rsidR="000E014A" w:rsidRDefault="000E014A">
            <w:pPr>
              <w:pStyle w:val="ConsPlusNormal"/>
              <w:jc w:val="center"/>
            </w:pPr>
            <w:r>
              <w:t>153 303,54</w:t>
            </w:r>
          </w:p>
        </w:tc>
        <w:tc>
          <w:tcPr>
            <w:tcW w:w="1304" w:type="dxa"/>
          </w:tcPr>
          <w:p w:rsidR="000E014A" w:rsidRDefault="000E014A">
            <w:pPr>
              <w:pStyle w:val="ConsPlusNormal"/>
              <w:jc w:val="center"/>
            </w:pPr>
            <w:r>
              <w:t>357 708,25</w:t>
            </w:r>
          </w:p>
        </w:tc>
      </w:tr>
      <w:tr w:rsidR="000E014A">
        <w:tc>
          <w:tcPr>
            <w:tcW w:w="564" w:type="dxa"/>
          </w:tcPr>
          <w:p w:rsidR="000E014A" w:rsidRDefault="000E014A">
            <w:pPr>
              <w:pStyle w:val="ConsPlusNormal"/>
              <w:jc w:val="center"/>
            </w:pPr>
            <w:r>
              <w:t>2.</w:t>
            </w:r>
          </w:p>
        </w:tc>
        <w:tc>
          <w:tcPr>
            <w:tcW w:w="2012" w:type="dxa"/>
          </w:tcPr>
          <w:p w:rsidR="000E014A" w:rsidRDefault="000E014A">
            <w:pPr>
              <w:pStyle w:val="ConsPlusNormal"/>
            </w:pPr>
            <w:r>
              <w:t>Пестречинский муниципальный район</w:t>
            </w:r>
          </w:p>
        </w:tc>
        <w:tc>
          <w:tcPr>
            <w:tcW w:w="3454" w:type="dxa"/>
          </w:tcPr>
          <w:p w:rsidR="000E014A" w:rsidRDefault="000E014A">
            <w:pPr>
              <w:pStyle w:val="ConsPlusNormal"/>
              <w:jc w:val="both"/>
            </w:pPr>
            <w:r>
              <w:t>Общеобразовательная школа на 1 224 места в жилом комплексе "Усадьба Царево"</w:t>
            </w:r>
          </w:p>
        </w:tc>
        <w:tc>
          <w:tcPr>
            <w:tcW w:w="1077" w:type="dxa"/>
          </w:tcPr>
          <w:p w:rsidR="000E014A" w:rsidRDefault="000E014A">
            <w:pPr>
              <w:pStyle w:val="ConsPlusNormal"/>
              <w:jc w:val="center"/>
            </w:pPr>
            <w:r>
              <w:t>1 224 места</w:t>
            </w:r>
          </w:p>
        </w:tc>
        <w:tc>
          <w:tcPr>
            <w:tcW w:w="1418" w:type="dxa"/>
          </w:tcPr>
          <w:p w:rsidR="000E014A" w:rsidRDefault="000E014A">
            <w:pPr>
              <w:pStyle w:val="ConsPlusNormal"/>
              <w:jc w:val="center"/>
            </w:pPr>
            <w:r>
              <w:t>560 507,05</w:t>
            </w:r>
          </w:p>
        </w:tc>
        <w:tc>
          <w:tcPr>
            <w:tcW w:w="1480" w:type="dxa"/>
          </w:tcPr>
          <w:p w:rsidR="000E014A" w:rsidRDefault="000E014A">
            <w:pPr>
              <w:pStyle w:val="ConsPlusNormal"/>
              <w:jc w:val="center"/>
            </w:pPr>
            <w:r>
              <w:t>168 152,12</w:t>
            </w:r>
          </w:p>
        </w:tc>
        <w:tc>
          <w:tcPr>
            <w:tcW w:w="1304" w:type="dxa"/>
          </w:tcPr>
          <w:p w:rsidR="000E014A" w:rsidRDefault="000E014A">
            <w:pPr>
              <w:pStyle w:val="ConsPlusNormal"/>
              <w:jc w:val="center"/>
            </w:pPr>
            <w:r>
              <w:t>392 354,94</w:t>
            </w:r>
          </w:p>
        </w:tc>
      </w:tr>
      <w:tr w:rsidR="000E014A">
        <w:tc>
          <w:tcPr>
            <w:tcW w:w="564" w:type="dxa"/>
          </w:tcPr>
          <w:p w:rsidR="000E014A" w:rsidRDefault="000E014A">
            <w:pPr>
              <w:pStyle w:val="ConsPlusNormal"/>
              <w:jc w:val="center"/>
            </w:pPr>
            <w:r>
              <w:t>3.</w:t>
            </w:r>
          </w:p>
        </w:tc>
        <w:tc>
          <w:tcPr>
            <w:tcW w:w="2012" w:type="dxa"/>
          </w:tcPr>
          <w:p w:rsidR="000E014A" w:rsidRDefault="000E014A">
            <w:pPr>
              <w:pStyle w:val="ConsPlusNormal"/>
            </w:pPr>
            <w:r>
              <w:t>г. Казань</w:t>
            </w:r>
          </w:p>
        </w:tc>
        <w:tc>
          <w:tcPr>
            <w:tcW w:w="3454" w:type="dxa"/>
          </w:tcPr>
          <w:p w:rsidR="000E014A" w:rsidRDefault="000E014A">
            <w:pPr>
              <w:pStyle w:val="ConsPlusNormal"/>
              <w:jc w:val="both"/>
            </w:pPr>
            <w:r>
              <w:t>Строительство межквартальных проездов в жилом районе "Салават Купере" (2-я очередь)</w:t>
            </w:r>
          </w:p>
        </w:tc>
        <w:tc>
          <w:tcPr>
            <w:tcW w:w="1077" w:type="dxa"/>
          </w:tcPr>
          <w:p w:rsidR="000E014A" w:rsidRDefault="000E014A">
            <w:pPr>
              <w:pStyle w:val="ConsPlusNormal"/>
              <w:jc w:val="center"/>
            </w:pPr>
            <w:r>
              <w:t>7,853 км</w:t>
            </w:r>
          </w:p>
        </w:tc>
        <w:tc>
          <w:tcPr>
            <w:tcW w:w="1418" w:type="dxa"/>
          </w:tcPr>
          <w:p w:rsidR="000E014A" w:rsidRDefault="000E014A">
            <w:pPr>
              <w:pStyle w:val="ConsPlusNormal"/>
              <w:jc w:val="center"/>
            </w:pPr>
            <w:r>
              <w:t>353 548,16</w:t>
            </w:r>
          </w:p>
        </w:tc>
        <w:tc>
          <w:tcPr>
            <w:tcW w:w="1480" w:type="dxa"/>
          </w:tcPr>
          <w:p w:rsidR="000E014A" w:rsidRDefault="000E014A">
            <w:pPr>
              <w:pStyle w:val="ConsPlusNormal"/>
              <w:jc w:val="center"/>
            </w:pPr>
            <w:r>
              <w:t>106 064,45</w:t>
            </w:r>
          </w:p>
        </w:tc>
        <w:tc>
          <w:tcPr>
            <w:tcW w:w="1304" w:type="dxa"/>
          </w:tcPr>
          <w:p w:rsidR="000E014A" w:rsidRDefault="000E014A">
            <w:pPr>
              <w:pStyle w:val="ConsPlusNormal"/>
              <w:jc w:val="center"/>
            </w:pPr>
            <w:r>
              <w:t>247 483,71</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Title"/>
        <w:jc w:val="center"/>
        <w:outlineLvl w:val="2"/>
      </w:pPr>
      <w:r>
        <w:t>2. Основные цель и задачи Подпрограммы-3, мероприятия,</w:t>
      </w:r>
    </w:p>
    <w:p w:rsidR="000E014A" w:rsidRDefault="000E014A">
      <w:pPr>
        <w:pStyle w:val="ConsPlusTitle"/>
        <w:jc w:val="center"/>
      </w:pPr>
      <w:r>
        <w:t>описание конечных результатов, сроки и этапы ее реализации</w:t>
      </w:r>
    </w:p>
    <w:p w:rsidR="000E014A" w:rsidRDefault="000E014A">
      <w:pPr>
        <w:pStyle w:val="ConsPlusNormal"/>
        <w:jc w:val="center"/>
      </w:pPr>
      <w:r>
        <w:t xml:space="preserve">(в ред. </w:t>
      </w:r>
      <w:hyperlink r:id="rId173" w:history="1">
        <w:r>
          <w:rPr>
            <w:color w:val="0000FF"/>
          </w:rPr>
          <w:t>Постановления</w:t>
        </w:r>
      </w:hyperlink>
      <w:r>
        <w:t xml:space="preserve"> КМ РТ от 09.11.2020 N 1002)</w:t>
      </w:r>
    </w:p>
    <w:p w:rsidR="000E014A" w:rsidRDefault="000E014A">
      <w:pPr>
        <w:pStyle w:val="ConsPlusNormal"/>
        <w:jc w:val="both"/>
      </w:pPr>
    </w:p>
    <w:p w:rsidR="000E014A" w:rsidRDefault="000E014A">
      <w:pPr>
        <w:pStyle w:val="ConsPlusNormal"/>
        <w:ind w:firstLine="540"/>
        <w:jc w:val="both"/>
      </w:pPr>
      <w:r>
        <w:t>Цель Подпрограммы-3 - увеличение объема жилищного строительства в Республике Татарстан.</w:t>
      </w:r>
    </w:p>
    <w:p w:rsidR="000E014A" w:rsidRDefault="000E014A">
      <w:pPr>
        <w:pStyle w:val="ConsPlusNormal"/>
        <w:spacing w:before="220"/>
        <w:ind w:firstLine="540"/>
        <w:jc w:val="both"/>
      </w:pPr>
      <w:r>
        <w:t>Задача Подпрограммы-3 - реализация мероприятий по стимулированию программ развития жилищного строительства.</w:t>
      </w:r>
    </w:p>
    <w:p w:rsidR="000E014A" w:rsidRDefault="000E014A">
      <w:pPr>
        <w:pStyle w:val="ConsPlusNormal"/>
        <w:spacing w:before="220"/>
        <w:ind w:firstLine="540"/>
        <w:jc w:val="both"/>
      </w:pPr>
      <w:r>
        <w:t>В рамках Подпрограммы-3 планируется получение субсидий в бюджет Республики Татарстан на реализацию программ развития жилищного строительства, которые могут быть использованы на:</w:t>
      </w:r>
    </w:p>
    <w:p w:rsidR="000E014A" w:rsidRDefault="000E014A">
      <w:pPr>
        <w:pStyle w:val="ConsPlusNormal"/>
        <w:spacing w:before="220"/>
        <w:ind w:firstLine="540"/>
        <w:jc w:val="both"/>
      </w:pPr>
      <w:r>
        <w:t>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0E014A" w:rsidRDefault="000E014A">
      <w:pPr>
        <w:pStyle w:val="ConsPlusNormal"/>
        <w:spacing w:before="220"/>
        <w:ind w:firstLine="540"/>
        <w:jc w:val="both"/>
      </w:pPr>
      <w:r>
        <w:t>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0E014A" w:rsidRDefault="000E014A">
      <w:pPr>
        <w:pStyle w:val="ConsPlusNormal"/>
        <w:spacing w:before="220"/>
        <w:ind w:firstLine="540"/>
        <w:jc w:val="both"/>
      </w:pPr>
      <w:r>
        <w:t>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0E014A" w:rsidRDefault="000E014A">
      <w:pPr>
        <w:pStyle w:val="ConsPlusNormal"/>
        <w:spacing w:before="220"/>
        <w:ind w:firstLine="540"/>
        <w:jc w:val="both"/>
      </w:pPr>
      <w:r>
        <w:t>строительство (реконструкцию) объектов социальной инфраструктуры (дошкольных учреждений, общеобразовательных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0E014A" w:rsidRDefault="000E014A">
      <w:pPr>
        <w:pStyle w:val="ConsPlusNormal"/>
        <w:spacing w:before="220"/>
        <w:ind w:firstLine="540"/>
        <w:jc w:val="both"/>
      </w:pPr>
      <w:r>
        <w:t>строительство (реконструкцию) объектов транспортной инфраструктуры в целях реализации проектов по развитию территорий;</w:t>
      </w:r>
    </w:p>
    <w:p w:rsidR="000E014A" w:rsidRDefault="000E014A">
      <w:pPr>
        <w:pStyle w:val="ConsPlusNormal"/>
        <w:spacing w:before="220"/>
        <w:ind w:firstLine="540"/>
        <w:jc w:val="both"/>
      </w:pPr>
      <w:r>
        <w:t>строительство (реконструкцию) объектов водоснабжения, водоотведения и теплоснабжения, в т.ч. магистральных сетей, в целях реализации проектов по развитию территорий.</w:t>
      </w:r>
    </w:p>
    <w:p w:rsidR="000E014A" w:rsidRDefault="000E014A">
      <w:pPr>
        <w:pStyle w:val="ConsPlusNormal"/>
        <w:spacing w:before="220"/>
        <w:ind w:firstLine="540"/>
        <w:jc w:val="both"/>
      </w:pPr>
      <w:r>
        <w:t>Организационные мероприятия в рамках Подпрограммы-3 будут направлены на:</w:t>
      </w:r>
    </w:p>
    <w:p w:rsidR="000E014A" w:rsidRDefault="000E014A">
      <w:pPr>
        <w:pStyle w:val="ConsPlusNormal"/>
        <w:spacing w:before="220"/>
        <w:ind w:firstLine="540"/>
        <w:jc w:val="both"/>
      </w:pPr>
      <w:r>
        <w:t>создание условий для снижения административных барьеров в жилищном строительстве, развитие конкуренции и расширение доступа застройщиков к кредитным ресурсам, реализацию мер в области градостроительного и антимонопольного контроля;</w:t>
      </w:r>
    </w:p>
    <w:p w:rsidR="000E014A" w:rsidRDefault="000E014A">
      <w:pPr>
        <w:pStyle w:val="ConsPlusNormal"/>
        <w:spacing w:before="220"/>
        <w:ind w:firstLine="540"/>
        <w:jc w:val="both"/>
      </w:pPr>
      <w:r>
        <w:t>содействие внедрению организационных механизмов комплексного развития коммунальной, транспортной и социальной инфраструктуры городских округов и городских поселений, необходимых для обеспечения жилищного строительства;</w:t>
      </w:r>
    </w:p>
    <w:p w:rsidR="000E014A" w:rsidRDefault="000E014A">
      <w:pPr>
        <w:pStyle w:val="ConsPlusNormal"/>
        <w:spacing w:before="220"/>
        <w:ind w:firstLine="540"/>
        <w:jc w:val="both"/>
      </w:pPr>
      <w:r>
        <w:t>внедрение организационных механизмов привлечения кредитных и инвестиционных средств для реализации проектов.</w:t>
      </w:r>
    </w:p>
    <w:p w:rsidR="000E014A" w:rsidRDefault="000E014A">
      <w:pPr>
        <w:pStyle w:val="ConsPlusNormal"/>
        <w:spacing w:before="220"/>
        <w:ind w:firstLine="540"/>
        <w:jc w:val="both"/>
      </w:pPr>
      <w:r>
        <w:t xml:space="preserve">Организационные мероприятия не потребуют выделения дополнительных бюджетных </w:t>
      </w:r>
      <w:r>
        <w:lastRenderedPageBreak/>
        <w:t>средств.</w:t>
      </w:r>
    </w:p>
    <w:p w:rsidR="000E014A" w:rsidRDefault="000E014A">
      <w:pPr>
        <w:pStyle w:val="ConsPlusNormal"/>
        <w:spacing w:before="220"/>
        <w:ind w:firstLine="540"/>
        <w:jc w:val="both"/>
      </w:pPr>
      <w:r>
        <w:t>Подпрограмма-3 будет реализовываться в 2020 - 2024 годах.</w:t>
      </w:r>
    </w:p>
    <w:p w:rsidR="000E014A" w:rsidRDefault="000E014A">
      <w:pPr>
        <w:pStyle w:val="ConsPlusNormal"/>
        <w:spacing w:before="220"/>
        <w:ind w:firstLine="540"/>
        <w:jc w:val="both"/>
      </w:pPr>
      <w:r>
        <w:t>Этапы реализации Подпрограммы-3 не выделяются.</w:t>
      </w:r>
    </w:p>
    <w:p w:rsidR="000E014A" w:rsidRDefault="000E014A">
      <w:pPr>
        <w:pStyle w:val="ConsPlusNormal"/>
        <w:spacing w:before="220"/>
        <w:ind w:firstLine="540"/>
        <w:jc w:val="both"/>
      </w:pPr>
      <w:r>
        <w:t>Реализация программных мероприятий позволит достичь по итогам 2024 года увеличения объема жилищного строительства до 2,945 млн кв. метров в год.</w:t>
      </w:r>
    </w:p>
    <w:p w:rsidR="000E014A" w:rsidRDefault="000E014A">
      <w:pPr>
        <w:pStyle w:val="ConsPlusNormal"/>
        <w:jc w:val="both"/>
      </w:pPr>
      <w:r>
        <w:t xml:space="preserve">(в ред. </w:t>
      </w:r>
      <w:hyperlink r:id="rId174" w:history="1">
        <w:r>
          <w:rPr>
            <w:color w:val="0000FF"/>
          </w:rPr>
          <w:t>Постановления</w:t>
        </w:r>
      </w:hyperlink>
      <w:r>
        <w:t xml:space="preserve"> КМ РТ от 23.04.2021 N 279)</w:t>
      </w:r>
    </w:p>
    <w:p w:rsidR="000E014A" w:rsidRDefault="000E014A">
      <w:pPr>
        <w:pStyle w:val="ConsPlusNormal"/>
        <w:jc w:val="both"/>
      </w:pPr>
    </w:p>
    <w:p w:rsidR="000E014A" w:rsidRDefault="000E014A">
      <w:pPr>
        <w:pStyle w:val="ConsPlusTitle"/>
        <w:jc w:val="center"/>
        <w:outlineLvl w:val="2"/>
      </w:pPr>
      <w:r>
        <w:t>3. Обоснование ресурсного обеспечения Подпрограммы-3</w:t>
      </w:r>
    </w:p>
    <w:p w:rsidR="000E014A" w:rsidRDefault="000E014A">
      <w:pPr>
        <w:pStyle w:val="ConsPlusNormal"/>
        <w:jc w:val="center"/>
      </w:pPr>
      <w:r>
        <w:t xml:space="preserve">(в ред. </w:t>
      </w:r>
      <w:hyperlink r:id="rId175" w:history="1">
        <w:r>
          <w:rPr>
            <w:color w:val="0000FF"/>
          </w:rPr>
          <w:t>Постановления</w:t>
        </w:r>
      </w:hyperlink>
      <w:r>
        <w:t xml:space="preserve"> КМ РТ от 23.04.2021 N 279)</w:t>
      </w:r>
    </w:p>
    <w:p w:rsidR="000E014A" w:rsidRDefault="000E014A">
      <w:pPr>
        <w:pStyle w:val="ConsPlusNormal"/>
        <w:jc w:val="both"/>
      </w:pPr>
    </w:p>
    <w:p w:rsidR="000E014A" w:rsidRDefault="000E014A">
      <w:pPr>
        <w:pStyle w:val="ConsPlusNormal"/>
        <w:ind w:firstLine="540"/>
        <w:jc w:val="both"/>
      </w:pPr>
      <w:r>
        <w:t>Общий объем финансирования Подпрограммы-3 составляет 8 858 650,38 тыс. рублей, в том числе:</w:t>
      </w:r>
    </w:p>
    <w:p w:rsidR="000E014A" w:rsidRDefault="000E014A">
      <w:pPr>
        <w:pStyle w:val="ConsPlusNormal"/>
        <w:jc w:val="both"/>
      </w:pPr>
    </w:p>
    <w:p w:rsidR="000E014A" w:rsidRDefault="000E014A">
      <w:pPr>
        <w:pStyle w:val="ConsPlusNormal"/>
        <w:jc w:val="right"/>
      </w:pPr>
      <w:r>
        <w:t>(тыс. рублей)</w:t>
      </w: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2"/>
        <w:gridCol w:w="1721"/>
        <w:gridCol w:w="3354"/>
        <w:gridCol w:w="3568"/>
      </w:tblGrid>
      <w:tr w:rsidR="000E014A">
        <w:tc>
          <w:tcPr>
            <w:tcW w:w="1552" w:type="dxa"/>
            <w:vMerge w:val="restart"/>
          </w:tcPr>
          <w:p w:rsidR="000E014A" w:rsidRDefault="000E014A">
            <w:pPr>
              <w:pStyle w:val="ConsPlusNormal"/>
              <w:jc w:val="center"/>
            </w:pPr>
            <w:r>
              <w:lastRenderedPageBreak/>
              <w:t>Год</w:t>
            </w:r>
          </w:p>
        </w:tc>
        <w:tc>
          <w:tcPr>
            <w:tcW w:w="1721" w:type="dxa"/>
            <w:vMerge w:val="restart"/>
          </w:tcPr>
          <w:p w:rsidR="000E014A" w:rsidRDefault="000E014A">
            <w:pPr>
              <w:pStyle w:val="ConsPlusNormal"/>
              <w:jc w:val="center"/>
            </w:pPr>
            <w:r>
              <w:t>Всего средств</w:t>
            </w:r>
          </w:p>
        </w:tc>
        <w:tc>
          <w:tcPr>
            <w:tcW w:w="6922" w:type="dxa"/>
            <w:gridSpan w:val="2"/>
          </w:tcPr>
          <w:p w:rsidR="000E014A" w:rsidRDefault="000E014A">
            <w:pPr>
              <w:pStyle w:val="ConsPlusNormal"/>
              <w:jc w:val="center"/>
            </w:pPr>
            <w:r>
              <w:t>В том числе</w:t>
            </w:r>
          </w:p>
        </w:tc>
      </w:tr>
      <w:tr w:rsidR="000E014A">
        <w:tc>
          <w:tcPr>
            <w:tcW w:w="1552" w:type="dxa"/>
            <w:vMerge/>
          </w:tcPr>
          <w:p w:rsidR="000E014A" w:rsidRDefault="000E014A"/>
        </w:tc>
        <w:tc>
          <w:tcPr>
            <w:tcW w:w="1721" w:type="dxa"/>
            <w:vMerge/>
          </w:tcPr>
          <w:p w:rsidR="000E014A" w:rsidRDefault="000E014A"/>
        </w:tc>
        <w:tc>
          <w:tcPr>
            <w:tcW w:w="3354" w:type="dxa"/>
          </w:tcPr>
          <w:p w:rsidR="000E014A" w:rsidRDefault="000E014A">
            <w:pPr>
              <w:pStyle w:val="ConsPlusNormal"/>
              <w:jc w:val="center"/>
            </w:pPr>
            <w:r>
              <w:t>средства бюджета Республики</w:t>
            </w:r>
          </w:p>
          <w:p w:rsidR="000E014A" w:rsidRDefault="000E014A">
            <w:pPr>
              <w:pStyle w:val="ConsPlusNormal"/>
              <w:jc w:val="center"/>
            </w:pPr>
            <w:r>
              <w:t>Татарстан</w:t>
            </w:r>
          </w:p>
        </w:tc>
        <w:tc>
          <w:tcPr>
            <w:tcW w:w="3568" w:type="dxa"/>
          </w:tcPr>
          <w:p w:rsidR="000E014A" w:rsidRDefault="000E014A">
            <w:pPr>
              <w:pStyle w:val="ConsPlusNormal"/>
              <w:jc w:val="center"/>
            </w:pPr>
            <w:r>
              <w:t>средства федерального бюджета,</w:t>
            </w:r>
          </w:p>
          <w:p w:rsidR="000E014A" w:rsidRDefault="000E014A">
            <w:pPr>
              <w:pStyle w:val="ConsPlusNormal"/>
              <w:jc w:val="center"/>
            </w:pPr>
            <w:r>
              <w:t>планируемые к привлечению</w:t>
            </w:r>
          </w:p>
        </w:tc>
      </w:tr>
      <w:tr w:rsidR="000E014A">
        <w:tc>
          <w:tcPr>
            <w:tcW w:w="1552" w:type="dxa"/>
          </w:tcPr>
          <w:p w:rsidR="000E014A" w:rsidRDefault="000E014A">
            <w:pPr>
              <w:pStyle w:val="ConsPlusNormal"/>
              <w:jc w:val="center"/>
            </w:pPr>
            <w:r>
              <w:t>2020</w:t>
            </w:r>
          </w:p>
        </w:tc>
        <w:tc>
          <w:tcPr>
            <w:tcW w:w="1721" w:type="dxa"/>
          </w:tcPr>
          <w:p w:rsidR="000E014A" w:rsidRDefault="000E014A">
            <w:pPr>
              <w:pStyle w:val="ConsPlusNormal"/>
              <w:jc w:val="center"/>
            </w:pPr>
            <w:r>
              <w:t>3 034 465,68</w:t>
            </w:r>
          </w:p>
        </w:tc>
        <w:tc>
          <w:tcPr>
            <w:tcW w:w="3354" w:type="dxa"/>
          </w:tcPr>
          <w:p w:rsidR="000E014A" w:rsidRDefault="000E014A">
            <w:pPr>
              <w:pStyle w:val="ConsPlusNormal"/>
              <w:jc w:val="center"/>
            </w:pPr>
            <w:r>
              <w:t>576 548,48</w:t>
            </w:r>
          </w:p>
        </w:tc>
        <w:tc>
          <w:tcPr>
            <w:tcW w:w="3568" w:type="dxa"/>
          </w:tcPr>
          <w:p w:rsidR="000E014A" w:rsidRDefault="000E014A">
            <w:pPr>
              <w:pStyle w:val="ConsPlusNormal"/>
              <w:jc w:val="center"/>
            </w:pPr>
            <w:r>
              <w:t>2 457 917,2</w:t>
            </w:r>
          </w:p>
        </w:tc>
      </w:tr>
      <w:tr w:rsidR="000E014A">
        <w:tc>
          <w:tcPr>
            <w:tcW w:w="1552" w:type="dxa"/>
          </w:tcPr>
          <w:p w:rsidR="000E014A" w:rsidRDefault="000E014A">
            <w:pPr>
              <w:pStyle w:val="ConsPlusNormal"/>
              <w:jc w:val="center"/>
            </w:pPr>
            <w:r>
              <w:t>2021</w:t>
            </w:r>
          </w:p>
        </w:tc>
        <w:tc>
          <w:tcPr>
            <w:tcW w:w="1721" w:type="dxa"/>
          </w:tcPr>
          <w:p w:rsidR="000E014A" w:rsidRDefault="000E014A">
            <w:pPr>
              <w:pStyle w:val="ConsPlusNormal"/>
              <w:jc w:val="center"/>
            </w:pPr>
            <w:r>
              <w:t>956 888,6</w:t>
            </w:r>
          </w:p>
        </w:tc>
        <w:tc>
          <w:tcPr>
            <w:tcW w:w="3354" w:type="dxa"/>
          </w:tcPr>
          <w:p w:rsidR="000E014A" w:rsidRDefault="000E014A">
            <w:pPr>
              <w:pStyle w:val="ConsPlusNormal"/>
              <w:jc w:val="center"/>
            </w:pPr>
            <w:r>
              <w:t>181 808,9</w:t>
            </w:r>
          </w:p>
        </w:tc>
        <w:tc>
          <w:tcPr>
            <w:tcW w:w="3568" w:type="dxa"/>
          </w:tcPr>
          <w:p w:rsidR="000E014A" w:rsidRDefault="000E014A">
            <w:pPr>
              <w:pStyle w:val="ConsPlusNormal"/>
              <w:jc w:val="center"/>
            </w:pPr>
            <w:r>
              <w:t>775 079,7</w:t>
            </w:r>
          </w:p>
        </w:tc>
      </w:tr>
      <w:tr w:rsidR="000E014A">
        <w:tc>
          <w:tcPr>
            <w:tcW w:w="1552" w:type="dxa"/>
          </w:tcPr>
          <w:p w:rsidR="000E014A" w:rsidRDefault="000E014A">
            <w:pPr>
              <w:pStyle w:val="ConsPlusNormal"/>
              <w:jc w:val="center"/>
            </w:pPr>
            <w:r>
              <w:t>2022</w:t>
            </w:r>
          </w:p>
        </w:tc>
        <w:tc>
          <w:tcPr>
            <w:tcW w:w="1721" w:type="dxa"/>
          </w:tcPr>
          <w:p w:rsidR="000E014A" w:rsidRDefault="000E014A">
            <w:pPr>
              <w:pStyle w:val="ConsPlusNormal"/>
              <w:jc w:val="center"/>
            </w:pPr>
            <w:r>
              <w:t>447 930,9</w:t>
            </w:r>
          </w:p>
        </w:tc>
        <w:tc>
          <w:tcPr>
            <w:tcW w:w="3354" w:type="dxa"/>
          </w:tcPr>
          <w:p w:rsidR="000E014A" w:rsidRDefault="000E014A">
            <w:pPr>
              <w:pStyle w:val="ConsPlusNormal"/>
              <w:jc w:val="center"/>
            </w:pPr>
            <w:r>
              <w:t>85 106,9</w:t>
            </w:r>
          </w:p>
        </w:tc>
        <w:tc>
          <w:tcPr>
            <w:tcW w:w="3568" w:type="dxa"/>
          </w:tcPr>
          <w:p w:rsidR="000E014A" w:rsidRDefault="000E014A">
            <w:pPr>
              <w:pStyle w:val="ConsPlusNormal"/>
              <w:jc w:val="center"/>
            </w:pPr>
            <w:r>
              <w:t>362 824,0</w:t>
            </w:r>
          </w:p>
        </w:tc>
      </w:tr>
      <w:tr w:rsidR="000E014A">
        <w:tc>
          <w:tcPr>
            <w:tcW w:w="1552" w:type="dxa"/>
          </w:tcPr>
          <w:p w:rsidR="000E014A" w:rsidRDefault="000E014A">
            <w:pPr>
              <w:pStyle w:val="ConsPlusNormal"/>
              <w:jc w:val="center"/>
            </w:pPr>
            <w:r>
              <w:t>2023</w:t>
            </w:r>
          </w:p>
        </w:tc>
        <w:tc>
          <w:tcPr>
            <w:tcW w:w="1721" w:type="dxa"/>
          </w:tcPr>
          <w:p w:rsidR="000E014A" w:rsidRDefault="000E014A">
            <w:pPr>
              <w:pStyle w:val="ConsPlusNormal"/>
              <w:jc w:val="center"/>
            </w:pPr>
            <w:r>
              <w:t>4 419 365,2</w:t>
            </w:r>
          </w:p>
        </w:tc>
        <w:tc>
          <w:tcPr>
            <w:tcW w:w="3354" w:type="dxa"/>
          </w:tcPr>
          <w:p w:rsidR="000E014A" w:rsidRDefault="000E014A">
            <w:pPr>
              <w:pStyle w:val="ConsPlusNormal"/>
              <w:jc w:val="center"/>
            </w:pPr>
            <w:r>
              <w:t>839 679,4</w:t>
            </w:r>
          </w:p>
        </w:tc>
        <w:tc>
          <w:tcPr>
            <w:tcW w:w="3568" w:type="dxa"/>
          </w:tcPr>
          <w:p w:rsidR="000E014A" w:rsidRDefault="000E014A">
            <w:pPr>
              <w:pStyle w:val="ConsPlusNormal"/>
              <w:jc w:val="center"/>
            </w:pPr>
            <w:r>
              <w:t>3 579 685,8</w:t>
            </w:r>
          </w:p>
        </w:tc>
      </w:tr>
      <w:tr w:rsidR="000E014A">
        <w:tc>
          <w:tcPr>
            <w:tcW w:w="1552" w:type="dxa"/>
          </w:tcPr>
          <w:p w:rsidR="000E014A" w:rsidRDefault="000E014A">
            <w:pPr>
              <w:pStyle w:val="ConsPlusNormal"/>
              <w:jc w:val="center"/>
            </w:pPr>
            <w:r>
              <w:t>2024</w:t>
            </w:r>
          </w:p>
        </w:tc>
        <w:tc>
          <w:tcPr>
            <w:tcW w:w="1721" w:type="dxa"/>
          </w:tcPr>
          <w:p w:rsidR="000E014A" w:rsidRDefault="000E014A">
            <w:pPr>
              <w:pStyle w:val="ConsPlusNormal"/>
              <w:jc w:val="center"/>
            </w:pPr>
            <w:hyperlink w:anchor="P3032" w:history="1">
              <w:r>
                <w:rPr>
                  <w:color w:val="0000FF"/>
                </w:rPr>
                <w:t>&lt;*&gt;</w:t>
              </w:r>
            </w:hyperlink>
          </w:p>
        </w:tc>
        <w:tc>
          <w:tcPr>
            <w:tcW w:w="3354" w:type="dxa"/>
          </w:tcPr>
          <w:p w:rsidR="000E014A" w:rsidRDefault="000E014A">
            <w:pPr>
              <w:pStyle w:val="ConsPlusNormal"/>
              <w:jc w:val="center"/>
            </w:pPr>
            <w:hyperlink w:anchor="P3032" w:history="1">
              <w:r>
                <w:rPr>
                  <w:color w:val="0000FF"/>
                </w:rPr>
                <w:t>&lt;*&gt;</w:t>
              </w:r>
            </w:hyperlink>
          </w:p>
        </w:tc>
        <w:tc>
          <w:tcPr>
            <w:tcW w:w="3568" w:type="dxa"/>
          </w:tcPr>
          <w:p w:rsidR="000E014A" w:rsidRDefault="000E014A">
            <w:pPr>
              <w:pStyle w:val="ConsPlusNormal"/>
              <w:jc w:val="center"/>
            </w:pPr>
            <w:hyperlink w:anchor="P3032" w:history="1">
              <w:r>
                <w:rPr>
                  <w:color w:val="0000FF"/>
                </w:rPr>
                <w:t>&lt;*&gt;</w:t>
              </w:r>
            </w:hyperlink>
          </w:p>
        </w:tc>
      </w:tr>
      <w:tr w:rsidR="000E014A">
        <w:tc>
          <w:tcPr>
            <w:tcW w:w="1552" w:type="dxa"/>
          </w:tcPr>
          <w:p w:rsidR="000E014A" w:rsidRDefault="000E014A">
            <w:pPr>
              <w:pStyle w:val="ConsPlusNormal"/>
              <w:jc w:val="center"/>
            </w:pPr>
            <w:r>
              <w:t>Итого</w:t>
            </w:r>
          </w:p>
        </w:tc>
        <w:tc>
          <w:tcPr>
            <w:tcW w:w="1721" w:type="dxa"/>
          </w:tcPr>
          <w:p w:rsidR="000E014A" w:rsidRDefault="000E014A">
            <w:pPr>
              <w:pStyle w:val="ConsPlusNormal"/>
              <w:jc w:val="center"/>
            </w:pPr>
            <w:r>
              <w:t>8 858 650,38</w:t>
            </w:r>
          </w:p>
        </w:tc>
        <w:tc>
          <w:tcPr>
            <w:tcW w:w="3354" w:type="dxa"/>
          </w:tcPr>
          <w:p w:rsidR="000E014A" w:rsidRDefault="000E014A">
            <w:pPr>
              <w:pStyle w:val="ConsPlusNormal"/>
              <w:jc w:val="center"/>
            </w:pPr>
            <w:r>
              <w:t>1 683 143,68</w:t>
            </w:r>
          </w:p>
        </w:tc>
        <w:tc>
          <w:tcPr>
            <w:tcW w:w="3568" w:type="dxa"/>
          </w:tcPr>
          <w:p w:rsidR="000E014A" w:rsidRDefault="000E014A">
            <w:pPr>
              <w:pStyle w:val="ConsPlusNormal"/>
              <w:jc w:val="center"/>
            </w:pPr>
            <w:r>
              <w:t>7 175 506,7</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64" w:name="P3032"/>
      <w:bookmarkEnd w:id="64"/>
      <w:r>
        <w:t>&lt;*&gt; Объемы финансирования мероприятий подлежат ежегодному определению по результатам распределения субсидий между субъектами Российской Федерации.</w:t>
      </w:r>
    </w:p>
    <w:p w:rsidR="000E014A" w:rsidRDefault="000E014A">
      <w:pPr>
        <w:pStyle w:val="ConsPlusNormal"/>
        <w:jc w:val="both"/>
      </w:pPr>
    </w:p>
    <w:p w:rsidR="000E014A" w:rsidRDefault="000E014A">
      <w:pPr>
        <w:pStyle w:val="ConsPlusNormal"/>
        <w:ind w:firstLine="540"/>
        <w:jc w:val="both"/>
      </w:pPr>
      <w:r>
        <w:t>Финансирование за счет средств бюджета Республики Татарстан осуществляется исходя из общей ежегодной потребности в финансировании инвестиционных проектов, участвующих в Подпрограмме-3, с учетом уровня софинансирования расходного обязательства Республики Татарстан.</w:t>
      </w:r>
    </w:p>
    <w:p w:rsidR="000E014A" w:rsidRDefault="000E014A">
      <w:pPr>
        <w:pStyle w:val="ConsPlusNormal"/>
        <w:jc w:val="both"/>
      </w:pPr>
    </w:p>
    <w:p w:rsidR="000E014A" w:rsidRDefault="000E014A">
      <w:pPr>
        <w:pStyle w:val="ConsPlusTitle"/>
        <w:jc w:val="center"/>
        <w:outlineLvl w:val="2"/>
      </w:pPr>
      <w:r>
        <w:t>4. Механизм реализации Подпрограммы-3</w:t>
      </w:r>
    </w:p>
    <w:p w:rsidR="000E014A" w:rsidRDefault="000E014A">
      <w:pPr>
        <w:pStyle w:val="ConsPlusNormal"/>
        <w:jc w:val="both"/>
      </w:pPr>
    </w:p>
    <w:p w:rsidR="000E014A" w:rsidRDefault="000E014A">
      <w:pPr>
        <w:pStyle w:val="ConsPlusNormal"/>
        <w:ind w:firstLine="540"/>
        <w:jc w:val="both"/>
      </w:pPr>
      <w:r>
        <w:t>Механизм реализации государственной поддержки по Подпрограмме-3 заключается в предоставлении на условиях софинансирования субсидий за счет средств федерального бюджета и консолидированного бюджета Республики Татарстан.</w:t>
      </w:r>
    </w:p>
    <w:p w:rsidR="000E014A" w:rsidRDefault="000E014A">
      <w:pPr>
        <w:pStyle w:val="ConsPlusNormal"/>
        <w:spacing w:before="220"/>
        <w:ind w:firstLine="540"/>
        <w:jc w:val="both"/>
      </w:pPr>
      <w:r>
        <w:t>Финансовые механизмы реализации мероприятий Подпрограммы-3, предусматривающие возмещение затрат (части затрат) на уплату процентов по кредитам, направлены на привлечение банковских кредитных ресурсов для финансирования проектов по развитию инженерной инфраструктуры.</w:t>
      </w:r>
    </w:p>
    <w:p w:rsidR="000E014A" w:rsidRDefault="000E014A">
      <w:pPr>
        <w:pStyle w:val="ConsPlusNormal"/>
        <w:spacing w:before="220"/>
        <w:ind w:firstLine="540"/>
        <w:jc w:val="both"/>
      </w:pPr>
      <w:r>
        <w:t>Финансовые механизмы реализации мероприятий Подпрограммы-3, предусматривающие развитие социальной и инженерной инфраструктуры, а также обеспечение автомобильными дорогами, направлены на поддержку исполнения полномочий Республики Татарстан и органов местного самоуправления по реализации проектов жилищного строительства.</w:t>
      </w:r>
    </w:p>
    <w:p w:rsidR="000E014A" w:rsidRDefault="000E014A">
      <w:pPr>
        <w:pStyle w:val="ConsPlusNormal"/>
        <w:spacing w:before="220"/>
        <w:ind w:firstLine="540"/>
        <w:jc w:val="both"/>
      </w:pPr>
      <w:r>
        <w:t>Организационные механизмы реализации Подпрограммы-3 направлены на четкое разграничение ответственности между участниками развития территорий в целях жилищного строительства и ориентированы на рыночные инструменты решения проблемы, что позволит минимизировать инвестиционные риски, уменьшить стоимость кредитования и других затрат на строительство и обеспечить строительство жилья, отвечающего стандартам ценовой доступности.</w:t>
      </w:r>
    </w:p>
    <w:p w:rsidR="000E014A" w:rsidRDefault="000E014A">
      <w:pPr>
        <w:pStyle w:val="ConsPlusNormal"/>
        <w:spacing w:before="220"/>
        <w:ind w:firstLine="540"/>
        <w:jc w:val="both"/>
      </w:pPr>
      <w:r>
        <w:t xml:space="preserve">Абзац утратил силу. - </w:t>
      </w:r>
      <w:hyperlink r:id="rId176" w:history="1">
        <w:r>
          <w:rPr>
            <w:color w:val="0000FF"/>
          </w:rPr>
          <w:t>Постановление</w:t>
        </w:r>
      </w:hyperlink>
      <w:r>
        <w:t xml:space="preserve"> КМ РТ от 23.04.2021 N 279.</w:t>
      </w:r>
    </w:p>
    <w:p w:rsidR="000E014A" w:rsidRDefault="000E014A">
      <w:pPr>
        <w:pStyle w:val="ConsPlusNormal"/>
        <w:spacing w:before="220"/>
        <w:ind w:firstLine="540"/>
        <w:jc w:val="both"/>
      </w:pPr>
      <w:r>
        <w:t>Построенное в рамках Подпрограммы-3 жилье будет приобретаться гражданами за счет собственных и заемных средств, в том числе с привлечением ипотечных жилищных кредитов, в том числе гражданами, получающими государственную поддержку на улучшение жилищных условий.</w:t>
      </w:r>
    </w:p>
    <w:p w:rsidR="000E014A" w:rsidRDefault="000E014A">
      <w:pPr>
        <w:pStyle w:val="ConsPlusNormal"/>
        <w:spacing w:before="220"/>
        <w:ind w:firstLine="540"/>
        <w:jc w:val="both"/>
      </w:pPr>
      <w:r>
        <w:t>Проекты Республики Татарстан, участвующие в мероприятиях Подпрограммы-3, должны соответствовать критериям, установленным приложением N 6 к федеральной государственной программе.</w:t>
      </w:r>
    </w:p>
    <w:p w:rsidR="000E014A" w:rsidRDefault="000E014A">
      <w:pPr>
        <w:pStyle w:val="ConsPlusNormal"/>
        <w:jc w:val="both"/>
      </w:pPr>
      <w:r>
        <w:t xml:space="preserve">(в ред. </w:t>
      </w:r>
      <w:hyperlink r:id="rId177" w:history="1">
        <w:r>
          <w:rPr>
            <w:color w:val="0000FF"/>
          </w:rPr>
          <w:t>Постановления</w:t>
        </w:r>
      </w:hyperlink>
      <w:r>
        <w:t xml:space="preserve"> КМ РТ от 23.04.2021 N 279)</w:t>
      </w:r>
    </w:p>
    <w:p w:rsidR="000E014A" w:rsidRDefault="000E014A">
      <w:pPr>
        <w:pStyle w:val="ConsPlusNormal"/>
        <w:spacing w:before="220"/>
        <w:ind w:firstLine="540"/>
        <w:jc w:val="both"/>
      </w:pPr>
      <w:r>
        <w:t xml:space="preserve">Абзац утратил силу. - </w:t>
      </w:r>
      <w:hyperlink r:id="rId178" w:history="1">
        <w:r>
          <w:rPr>
            <w:color w:val="0000FF"/>
          </w:rPr>
          <w:t>Постановление</w:t>
        </w:r>
      </w:hyperlink>
      <w:r>
        <w:t xml:space="preserve"> КМ РТ от 23.04.2021 N 279.</w:t>
      </w:r>
    </w:p>
    <w:p w:rsidR="000E014A" w:rsidRDefault="000E014A">
      <w:pPr>
        <w:pStyle w:val="ConsPlusNormal"/>
        <w:jc w:val="both"/>
      </w:pPr>
    </w:p>
    <w:p w:rsidR="000E014A" w:rsidRDefault="000E014A">
      <w:pPr>
        <w:pStyle w:val="ConsPlusNormal"/>
        <w:jc w:val="right"/>
        <w:outlineLvl w:val="3"/>
      </w:pPr>
      <w:r>
        <w:t>Таблица 1</w:t>
      </w:r>
    </w:p>
    <w:p w:rsidR="000E014A" w:rsidRDefault="000E014A">
      <w:pPr>
        <w:pStyle w:val="ConsPlusNormal"/>
        <w:jc w:val="both"/>
      </w:pPr>
    </w:p>
    <w:p w:rsidR="000E014A" w:rsidRDefault="000E014A">
      <w:pPr>
        <w:pStyle w:val="ConsPlusTitle"/>
        <w:jc w:val="center"/>
      </w:pPr>
      <w:r>
        <w:t>Перечень проектов комплексного освоения</w:t>
      </w:r>
    </w:p>
    <w:p w:rsidR="000E014A" w:rsidRDefault="000E014A">
      <w:pPr>
        <w:pStyle w:val="ConsPlusTitle"/>
        <w:jc w:val="center"/>
      </w:pPr>
      <w:r>
        <w:t>и развития территорий</w:t>
      </w:r>
    </w:p>
    <w:p w:rsidR="000E014A" w:rsidRDefault="000E014A">
      <w:pPr>
        <w:pStyle w:val="ConsPlusNormal"/>
        <w:jc w:val="both"/>
      </w:pPr>
    </w:p>
    <w:p w:rsidR="000E014A" w:rsidRDefault="000E014A">
      <w:pPr>
        <w:pStyle w:val="ConsPlusNormal"/>
        <w:ind w:firstLine="540"/>
        <w:jc w:val="both"/>
      </w:pPr>
      <w:r>
        <w:t xml:space="preserve">Утратил силу. - </w:t>
      </w:r>
      <w:hyperlink r:id="rId179" w:history="1">
        <w:r>
          <w:rPr>
            <w:color w:val="0000FF"/>
          </w:rPr>
          <w:t>Постановление</w:t>
        </w:r>
      </w:hyperlink>
      <w:r>
        <w:t xml:space="preserve"> КМ РТ от 23.04.2021 N 279.</w:t>
      </w:r>
    </w:p>
    <w:p w:rsidR="000E014A" w:rsidRDefault="000E014A">
      <w:pPr>
        <w:pStyle w:val="ConsPlusNormal"/>
        <w:spacing w:before="220"/>
        <w:ind w:firstLine="540"/>
        <w:jc w:val="both"/>
      </w:pPr>
      <w:r>
        <w:t xml:space="preserve">В течение периода реализации Подпрограммы-3 перечень проектов может быть скорректирован с учетом предложений по комплексной застройке и освоению территорий, </w:t>
      </w:r>
      <w:r>
        <w:lastRenderedPageBreak/>
        <w:t>поступающих от органов местного самоуправления муниципальных образований, инвесторов и организаций строительного комплекса, при условии соответствия предлагаемых проектов требованиям федеральной государственной программы.</w:t>
      </w:r>
    </w:p>
    <w:p w:rsidR="000E014A" w:rsidRDefault="000E014A">
      <w:pPr>
        <w:pStyle w:val="ConsPlusNormal"/>
        <w:spacing w:before="220"/>
        <w:ind w:firstLine="540"/>
        <w:jc w:val="both"/>
      </w:pPr>
      <w:r>
        <w:t>Вовлечение в хозяйственный оборот для целей жилищного строительства земельных участков на территории Республики Татарстан, находящихся в федеральной собственности, осуществляется на основании Соглашения о взаимодействии и сотрудничестве между Правительством Республики Татарстан и Федеральным фондом содействия развитию жилищного строительства от 29.12.2014 N С-29.</w:t>
      </w:r>
    </w:p>
    <w:p w:rsidR="000E014A" w:rsidRDefault="000E014A">
      <w:pPr>
        <w:pStyle w:val="ConsPlusNormal"/>
        <w:spacing w:before="220"/>
        <w:ind w:firstLine="540"/>
        <w:jc w:val="both"/>
      </w:pPr>
      <w:r>
        <w:t>Совместный анализ земельных участков, находящихся в собственности Российской Федерации, позволил с 2012 года вовлечь в хозяйственный оборот для жилищного и иного строительства порядка 1,5 тыс. гектаров.</w:t>
      </w:r>
    </w:p>
    <w:p w:rsidR="000E014A" w:rsidRDefault="000E014A">
      <w:pPr>
        <w:pStyle w:val="ConsPlusNormal"/>
        <w:jc w:val="both"/>
      </w:pPr>
    </w:p>
    <w:p w:rsidR="000E014A" w:rsidRDefault="000E014A">
      <w:pPr>
        <w:pStyle w:val="ConsPlusNormal"/>
        <w:jc w:val="right"/>
        <w:outlineLvl w:val="3"/>
      </w:pPr>
      <w:r>
        <w:t>Таблица 2</w:t>
      </w:r>
    </w:p>
    <w:p w:rsidR="000E014A" w:rsidRDefault="000E014A">
      <w:pPr>
        <w:pStyle w:val="ConsPlusNormal"/>
        <w:jc w:val="both"/>
      </w:pPr>
    </w:p>
    <w:p w:rsidR="000E014A" w:rsidRDefault="000E014A">
      <w:pPr>
        <w:pStyle w:val="ConsPlusTitle"/>
        <w:jc w:val="center"/>
      </w:pPr>
      <w:r>
        <w:t>Вовлечение в хозяйственный оборот земельных участков,</w:t>
      </w:r>
    </w:p>
    <w:p w:rsidR="000E014A" w:rsidRDefault="000E014A">
      <w:pPr>
        <w:pStyle w:val="ConsPlusTitle"/>
        <w:jc w:val="center"/>
      </w:pPr>
      <w:r>
        <w:t>находящихся в федеральной собственности</w:t>
      </w:r>
    </w:p>
    <w:p w:rsidR="000E014A" w:rsidRDefault="000E014A">
      <w:pPr>
        <w:pStyle w:val="ConsPlusNormal"/>
        <w:jc w:val="center"/>
      </w:pPr>
      <w:r>
        <w:t xml:space="preserve">(в ред. </w:t>
      </w:r>
      <w:hyperlink r:id="rId180" w:history="1">
        <w:r>
          <w:rPr>
            <w:color w:val="0000FF"/>
          </w:rPr>
          <w:t>Постановления</w:t>
        </w:r>
      </w:hyperlink>
      <w:r>
        <w:t xml:space="preserve"> КМ РТ от 23.04.2021 N 279)</w:t>
      </w:r>
    </w:p>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381"/>
        <w:gridCol w:w="3402"/>
        <w:gridCol w:w="1134"/>
        <w:gridCol w:w="2976"/>
      </w:tblGrid>
      <w:tr w:rsidR="000E014A">
        <w:tc>
          <w:tcPr>
            <w:tcW w:w="540" w:type="dxa"/>
          </w:tcPr>
          <w:p w:rsidR="000E014A" w:rsidRDefault="000E014A">
            <w:pPr>
              <w:pStyle w:val="ConsPlusNormal"/>
              <w:jc w:val="center"/>
            </w:pPr>
            <w:r>
              <w:lastRenderedPageBreak/>
              <w:t>N п/п</w:t>
            </w:r>
          </w:p>
        </w:tc>
        <w:tc>
          <w:tcPr>
            <w:tcW w:w="2381" w:type="dxa"/>
          </w:tcPr>
          <w:p w:rsidR="000E014A" w:rsidRDefault="000E014A">
            <w:pPr>
              <w:pStyle w:val="ConsPlusNormal"/>
              <w:jc w:val="center"/>
            </w:pPr>
            <w:r>
              <w:t>Кадастровый номер земельного участка</w:t>
            </w:r>
          </w:p>
        </w:tc>
        <w:tc>
          <w:tcPr>
            <w:tcW w:w="3402" w:type="dxa"/>
          </w:tcPr>
          <w:p w:rsidR="000E014A" w:rsidRDefault="000E014A">
            <w:pPr>
              <w:pStyle w:val="ConsPlusNormal"/>
              <w:jc w:val="center"/>
            </w:pPr>
            <w:r>
              <w:t>Месторасположение земельного участка</w:t>
            </w:r>
          </w:p>
        </w:tc>
        <w:tc>
          <w:tcPr>
            <w:tcW w:w="1134" w:type="dxa"/>
          </w:tcPr>
          <w:p w:rsidR="000E014A" w:rsidRDefault="000E014A">
            <w:pPr>
              <w:pStyle w:val="ConsPlusNormal"/>
              <w:jc w:val="center"/>
            </w:pPr>
            <w:r>
              <w:t>Общая площадь, гектаров</w:t>
            </w:r>
          </w:p>
        </w:tc>
        <w:tc>
          <w:tcPr>
            <w:tcW w:w="2976" w:type="dxa"/>
          </w:tcPr>
          <w:p w:rsidR="000E014A" w:rsidRDefault="000E014A">
            <w:pPr>
              <w:pStyle w:val="ConsPlusNormal"/>
              <w:jc w:val="center"/>
            </w:pPr>
            <w:r>
              <w:t>Вид разрешенного использования</w:t>
            </w:r>
          </w:p>
        </w:tc>
      </w:tr>
      <w:tr w:rsidR="000E014A">
        <w:tc>
          <w:tcPr>
            <w:tcW w:w="540" w:type="dxa"/>
          </w:tcPr>
          <w:p w:rsidR="000E014A" w:rsidRDefault="000E014A">
            <w:pPr>
              <w:pStyle w:val="ConsPlusNormal"/>
              <w:jc w:val="center"/>
            </w:pPr>
            <w:r>
              <w:t>1</w:t>
            </w:r>
          </w:p>
        </w:tc>
        <w:tc>
          <w:tcPr>
            <w:tcW w:w="2381" w:type="dxa"/>
          </w:tcPr>
          <w:p w:rsidR="000E014A" w:rsidRDefault="000E014A">
            <w:pPr>
              <w:pStyle w:val="ConsPlusNormal"/>
              <w:jc w:val="center"/>
            </w:pPr>
            <w:r>
              <w:t>2</w:t>
            </w:r>
          </w:p>
        </w:tc>
        <w:tc>
          <w:tcPr>
            <w:tcW w:w="3402" w:type="dxa"/>
          </w:tcPr>
          <w:p w:rsidR="000E014A" w:rsidRDefault="000E014A">
            <w:pPr>
              <w:pStyle w:val="ConsPlusNormal"/>
              <w:jc w:val="center"/>
            </w:pPr>
            <w:r>
              <w:t>3</w:t>
            </w:r>
          </w:p>
        </w:tc>
        <w:tc>
          <w:tcPr>
            <w:tcW w:w="1134" w:type="dxa"/>
          </w:tcPr>
          <w:p w:rsidR="000E014A" w:rsidRDefault="000E014A">
            <w:pPr>
              <w:pStyle w:val="ConsPlusNormal"/>
              <w:jc w:val="center"/>
            </w:pPr>
            <w:r>
              <w:t>4</w:t>
            </w:r>
          </w:p>
        </w:tc>
        <w:tc>
          <w:tcPr>
            <w:tcW w:w="2976" w:type="dxa"/>
          </w:tcPr>
          <w:p w:rsidR="000E014A" w:rsidRDefault="000E014A">
            <w:pPr>
              <w:pStyle w:val="ConsPlusNormal"/>
              <w:jc w:val="center"/>
            </w:pPr>
            <w:r>
              <w:t>5</w:t>
            </w:r>
          </w:p>
        </w:tc>
      </w:tr>
      <w:tr w:rsidR="000E014A">
        <w:tc>
          <w:tcPr>
            <w:tcW w:w="10433" w:type="dxa"/>
            <w:gridSpan w:val="5"/>
          </w:tcPr>
          <w:p w:rsidR="000E014A" w:rsidRDefault="000E014A">
            <w:pPr>
              <w:pStyle w:val="ConsPlusNormal"/>
              <w:jc w:val="center"/>
              <w:outlineLvl w:val="4"/>
            </w:pPr>
            <w:r>
              <w:t>Земельные участки, введенные в хозяйственный оборот</w:t>
            </w:r>
          </w:p>
        </w:tc>
      </w:tr>
      <w:tr w:rsidR="000E014A">
        <w:tc>
          <w:tcPr>
            <w:tcW w:w="540" w:type="dxa"/>
          </w:tcPr>
          <w:p w:rsidR="000E014A" w:rsidRDefault="000E014A">
            <w:pPr>
              <w:pStyle w:val="ConsPlusNormal"/>
              <w:jc w:val="center"/>
            </w:pPr>
            <w:r>
              <w:t>1.</w:t>
            </w:r>
          </w:p>
        </w:tc>
        <w:tc>
          <w:tcPr>
            <w:tcW w:w="2381" w:type="dxa"/>
          </w:tcPr>
          <w:p w:rsidR="000E014A" w:rsidRDefault="000E014A">
            <w:pPr>
              <w:pStyle w:val="ConsPlusNormal"/>
              <w:jc w:val="both"/>
            </w:pPr>
            <w:r>
              <w:t>16:50:171126:40</w:t>
            </w:r>
          </w:p>
        </w:tc>
        <w:tc>
          <w:tcPr>
            <w:tcW w:w="3402" w:type="dxa"/>
          </w:tcPr>
          <w:p w:rsidR="000E014A" w:rsidRDefault="000E014A">
            <w:pPr>
              <w:pStyle w:val="ConsPlusNormal"/>
              <w:jc w:val="both"/>
            </w:pPr>
            <w:r>
              <w:t>Республика Татарстан, г. Казань, Приволжский район, ул. Оренбургский тракт</w:t>
            </w:r>
          </w:p>
        </w:tc>
        <w:tc>
          <w:tcPr>
            <w:tcW w:w="1134" w:type="dxa"/>
          </w:tcPr>
          <w:p w:rsidR="000E014A" w:rsidRDefault="000E014A">
            <w:pPr>
              <w:pStyle w:val="ConsPlusNormal"/>
              <w:jc w:val="both"/>
            </w:pPr>
            <w:r>
              <w:t>7,2909</w:t>
            </w:r>
          </w:p>
        </w:tc>
        <w:tc>
          <w:tcPr>
            <w:tcW w:w="2976" w:type="dxa"/>
          </w:tcPr>
          <w:p w:rsidR="000E014A" w:rsidRDefault="000E014A">
            <w:pPr>
              <w:pStyle w:val="ConsPlusNormal"/>
              <w:jc w:val="both"/>
            </w:pPr>
            <w:r>
              <w:t>многоквартирные жилые дома в 3 - 5 этажей</w:t>
            </w:r>
          </w:p>
        </w:tc>
      </w:tr>
      <w:tr w:rsidR="000E014A">
        <w:tc>
          <w:tcPr>
            <w:tcW w:w="540" w:type="dxa"/>
          </w:tcPr>
          <w:p w:rsidR="000E014A" w:rsidRDefault="000E014A">
            <w:pPr>
              <w:pStyle w:val="ConsPlusNormal"/>
              <w:jc w:val="center"/>
            </w:pPr>
            <w:r>
              <w:t>2.</w:t>
            </w:r>
          </w:p>
        </w:tc>
        <w:tc>
          <w:tcPr>
            <w:tcW w:w="2381" w:type="dxa"/>
          </w:tcPr>
          <w:p w:rsidR="000E014A" w:rsidRDefault="000E014A">
            <w:pPr>
              <w:pStyle w:val="ConsPlusNormal"/>
              <w:jc w:val="both"/>
            </w:pPr>
            <w:r>
              <w:t>16:50:171125:18</w:t>
            </w:r>
          </w:p>
        </w:tc>
        <w:tc>
          <w:tcPr>
            <w:tcW w:w="3402" w:type="dxa"/>
          </w:tcPr>
          <w:p w:rsidR="000E014A" w:rsidRDefault="000E014A">
            <w:pPr>
              <w:pStyle w:val="ConsPlusNormal"/>
              <w:jc w:val="both"/>
            </w:pPr>
            <w:r>
              <w:t>Республика Татарстан, г. Казань, Приволжский район, ул. Оренбургский тракт</w:t>
            </w:r>
          </w:p>
        </w:tc>
        <w:tc>
          <w:tcPr>
            <w:tcW w:w="1134" w:type="dxa"/>
          </w:tcPr>
          <w:p w:rsidR="000E014A" w:rsidRDefault="000E014A">
            <w:pPr>
              <w:pStyle w:val="ConsPlusNormal"/>
              <w:jc w:val="both"/>
            </w:pPr>
            <w:r>
              <w:t>3,9956</w:t>
            </w:r>
          </w:p>
        </w:tc>
        <w:tc>
          <w:tcPr>
            <w:tcW w:w="2976" w:type="dxa"/>
          </w:tcPr>
          <w:p w:rsidR="000E014A" w:rsidRDefault="000E014A">
            <w:pPr>
              <w:pStyle w:val="ConsPlusNormal"/>
              <w:jc w:val="both"/>
            </w:pPr>
            <w:r>
              <w:t>многоквартирные жилые дома в 3 - 5 этажей</w:t>
            </w:r>
          </w:p>
        </w:tc>
      </w:tr>
      <w:tr w:rsidR="000E014A">
        <w:tc>
          <w:tcPr>
            <w:tcW w:w="540" w:type="dxa"/>
          </w:tcPr>
          <w:p w:rsidR="000E014A" w:rsidRDefault="000E014A">
            <w:pPr>
              <w:pStyle w:val="ConsPlusNormal"/>
              <w:jc w:val="center"/>
            </w:pPr>
            <w:r>
              <w:t>3.</w:t>
            </w:r>
          </w:p>
        </w:tc>
        <w:tc>
          <w:tcPr>
            <w:tcW w:w="2381" w:type="dxa"/>
          </w:tcPr>
          <w:p w:rsidR="000E014A" w:rsidRDefault="000E014A">
            <w:pPr>
              <w:pStyle w:val="ConsPlusNormal"/>
              <w:jc w:val="both"/>
            </w:pPr>
            <w:r>
              <w:t>16:24:150302:120</w:t>
            </w:r>
          </w:p>
        </w:tc>
        <w:tc>
          <w:tcPr>
            <w:tcW w:w="3402" w:type="dxa"/>
          </w:tcPr>
          <w:p w:rsidR="000E014A" w:rsidRDefault="000E014A">
            <w:pPr>
              <w:pStyle w:val="ConsPlusNormal"/>
              <w:jc w:val="both"/>
            </w:pPr>
            <w:r>
              <w:t>Республика Татарстан, г. Казань</w:t>
            </w:r>
          </w:p>
        </w:tc>
        <w:tc>
          <w:tcPr>
            <w:tcW w:w="1134" w:type="dxa"/>
          </w:tcPr>
          <w:p w:rsidR="000E014A" w:rsidRDefault="000E014A">
            <w:pPr>
              <w:pStyle w:val="ConsPlusNormal"/>
              <w:jc w:val="both"/>
            </w:pPr>
            <w:r>
              <w:t>14,3083</w:t>
            </w:r>
          </w:p>
        </w:tc>
        <w:tc>
          <w:tcPr>
            <w:tcW w:w="2976" w:type="dxa"/>
          </w:tcPr>
          <w:p w:rsidR="000E014A" w:rsidRDefault="000E014A">
            <w:pPr>
              <w:pStyle w:val="ConsPlusNormal"/>
              <w:jc w:val="both"/>
            </w:pPr>
            <w:r>
              <w:t>многоквартирные жилые дома не выше 3 этажей</w:t>
            </w:r>
          </w:p>
        </w:tc>
      </w:tr>
      <w:tr w:rsidR="000E014A">
        <w:tc>
          <w:tcPr>
            <w:tcW w:w="540" w:type="dxa"/>
          </w:tcPr>
          <w:p w:rsidR="000E014A" w:rsidRDefault="000E014A">
            <w:pPr>
              <w:pStyle w:val="ConsPlusNormal"/>
              <w:jc w:val="center"/>
            </w:pPr>
            <w:r>
              <w:t>4.</w:t>
            </w:r>
          </w:p>
        </w:tc>
        <w:tc>
          <w:tcPr>
            <w:tcW w:w="2381" w:type="dxa"/>
          </w:tcPr>
          <w:p w:rsidR="000E014A" w:rsidRDefault="000E014A">
            <w:pPr>
              <w:pStyle w:val="ConsPlusNormal"/>
              <w:jc w:val="both"/>
            </w:pPr>
            <w:r>
              <w:t>16:24:150302:119</w:t>
            </w:r>
          </w:p>
        </w:tc>
        <w:tc>
          <w:tcPr>
            <w:tcW w:w="3402" w:type="dxa"/>
          </w:tcPr>
          <w:p w:rsidR="000E014A" w:rsidRDefault="000E014A">
            <w:pPr>
              <w:pStyle w:val="ConsPlusNormal"/>
              <w:jc w:val="both"/>
            </w:pPr>
            <w:r>
              <w:t>Республика Татарстан, Лаишевский муниципальный район, Столбищенское сельское поселение, с. Усады</w:t>
            </w:r>
          </w:p>
        </w:tc>
        <w:tc>
          <w:tcPr>
            <w:tcW w:w="1134" w:type="dxa"/>
          </w:tcPr>
          <w:p w:rsidR="000E014A" w:rsidRDefault="000E014A">
            <w:pPr>
              <w:pStyle w:val="ConsPlusNormal"/>
              <w:jc w:val="both"/>
            </w:pPr>
            <w:r>
              <w:t>36,134</w:t>
            </w:r>
          </w:p>
        </w:tc>
        <w:tc>
          <w:tcPr>
            <w:tcW w:w="2976" w:type="dxa"/>
          </w:tcPr>
          <w:p w:rsidR="000E014A" w:rsidRDefault="000E014A">
            <w:pPr>
              <w:pStyle w:val="ConsPlusNormal"/>
              <w:jc w:val="both"/>
            </w:pPr>
            <w:r>
              <w:t>жилищное строительство</w:t>
            </w:r>
          </w:p>
        </w:tc>
      </w:tr>
      <w:tr w:rsidR="000E014A">
        <w:tc>
          <w:tcPr>
            <w:tcW w:w="540" w:type="dxa"/>
          </w:tcPr>
          <w:p w:rsidR="000E014A" w:rsidRDefault="000E014A">
            <w:pPr>
              <w:pStyle w:val="ConsPlusNormal"/>
              <w:jc w:val="center"/>
            </w:pPr>
            <w:r>
              <w:t>5.</w:t>
            </w:r>
          </w:p>
        </w:tc>
        <w:tc>
          <w:tcPr>
            <w:tcW w:w="2381" w:type="dxa"/>
          </w:tcPr>
          <w:p w:rsidR="000E014A" w:rsidRDefault="000E014A">
            <w:pPr>
              <w:pStyle w:val="ConsPlusNormal"/>
              <w:jc w:val="both"/>
            </w:pPr>
            <w:r>
              <w:t>16:50:171125:19</w:t>
            </w:r>
          </w:p>
        </w:tc>
        <w:tc>
          <w:tcPr>
            <w:tcW w:w="3402" w:type="dxa"/>
          </w:tcPr>
          <w:p w:rsidR="000E014A" w:rsidRDefault="000E014A">
            <w:pPr>
              <w:pStyle w:val="ConsPlusNormal"/>
              <w:jc w:val="both"/>
            </w:pPr>
            <w:r>
              <w:t>Республика Татарстан, г. Казань, Приволжский район, ул. Оренбургский тракт</w:t>
            </w:r>
          </w:p>
        </w:tc>
        <w:tc>
          <w:tcPr>
            <w:tcW w:w="1134" w:type="dxa"/>
          </w:tcPr>
          <w:p w:rsidR="000E014A" w:rsidRDefault="000E014A">
            <w:pPr>
              <w:pStyle w:val="ConsPlusNormal"/>
              <w:jc w:val="both"/>
            </w:pPr>
            <w:r>
              <w:t>2,7675</w:t>
            </w:r>
          </w:p>
        </w:tc>
        <w:tc>
          <w:tcPr>
            <w:tcW w:w="2976" w:type="dxa"/>
          </w:tcPr>
          <w:p w:rsidR="000E014A" w:rsidRDefault="000E014A">
            <w:pPr>
              <w:pStyle w:val="ConsPlusNormal"/>
              <w:jc w:val="both"/>
            </w:pPr>
            <w:r>
              <w:t>многоквартирные жилые дома - для комплексного освоения территории в целях жилищного строительства в зоне специального назначения (код зоны - ДЗ)</w:t>
            </w:r>
          </w:p>
        </w:tc>
      </w:tr>
      <w:tr w:rsidR="000E014A">
        <w:tc>
          <w:tcPr>
            <w:tcW w:w="540" w:type="dxa"/>
          </w:tcPr>
          <w:p w:rsidR="000E014A" w:rsidRDefault="000E014A">
            <w:pPr>
              <w:pStyle w:val="ConsPlusNormal"/>
              <w:jc w:val="center"/>
            </w:pPr>
            <w:r>
              <w:t>6.</w:t>
            </w:r>
          </w:p>
        </w:tc>
        <w:tc>
          <w:tcPr>
            <w:tcW w:w="2381" w:type="dxa"/>
          </w:tcPr>
          <w:p w:rsidR="000E014A" w:rsidRDefault="000E014A">
            <w:pPr>
              <w:pStyle w:val="ConsPlusNormal"/>
              <w:jc w:val="both"/>
            </w:pPr>
            <w:r>
              <w:t>16:24:150304:119</w:t>
            </w:r>
          </w:p>
        </w:tc>
        <w:tc>
          <w:tcPr>
            <w:tcW w:w="3402" w:type="dxa"/>
          </w:tcPr>
          <w:p w:rsidR="000E014A" w:rsidRDefault="000E014A">
            <w:pPr>
              <w:pStyle w:val="ConsPlusNormal"/>
              <w:jc w:val="both"/>
            </w:pPr>
            <w:r>
              <w:t>Республика Татарстан, Лаишевский муниципальный район, Столбищенское сельское поселение, с. Усады</w:t>
            </w:r>
          </w:p>
        </w:tc>
        <w:tc>
          <w:tcPr>
            <w:tcW w:w="1134" w:type="dxa"/>
          </w:tcPr>
          <w:p w:rsidR="000E014A" w:rsidRDefault="000E014A">
            <w:pPr>
              <w:pStyle w:val="ConsPlusNormal"/>
              <w:jc w:val="both"/>
            </w:pPr>
            <w:r>
              <w:t>25,0</w:t>
            </w:r>
          </w:p>
        </w:tc>
        <w:tc>
          <w:tcPr>
            <w:tcW w:w="2976" w:type="dxa"/>
          </w:tcPr>
          <w:p w:rsidR="000E014A" w:rsidRDefault="000E014A">
            <w:pPr>
              <w:pStyle w:val="ConsPlusNormal"/>
              <w:jc w:val="both"/>
            </w:pPr>
            <w:r>
              <w:t>жилищное строительство</w:t>
            </w:r>
          </w:p>
        </w:tc>
      </w:tr>
      <w:tr w:rsidR="000E014A">
        <w:tc>
          <w:tcPr>
            <w:tcW w:w="540" w:type="dxa"/>
          </w:tcPr>
          <w:p w:rsidR="000E014A" w:rsidRDefault="000E014A">
            <w:pPr>
              <w:pStyle w:val="ConsPlusNormal"/>
              <w:jc w:val="center"/>
            </w:pPr>
            <w:r>
              <w:lastRenderedPageBreak/>
              <w:t>7.</w:t>
            </w:r>
          </w:p>
        </w:tc>
        <w:tc>
          <w:tcPr>
            <w:tcW w:w="2381" w:type="dxa"/>
          </w:tcPr>
          <w:p w:rsidR="000E014A" w:rsidRDefault="000E014A">
            <w:pPr>
              <w:pStyle w:val="ConsPlusNormal"/>
              <w:jc w:val="both"/>
            </w:pPr>
            <w:r>
              <w:t>16:24:150302:118</w:t>
            </w:r>
          </w:p>
        </w:tc>
        <w:tc>
          <w:tcPr>
            <w:tcW w:w="3402" w:type="dxa"/>
          </w:tcPr>
          <w:p w:rsidR="000E014A" w:rsidRDefault="000E014A">
            <w:pPr>
              <w:pStyle w:val="ConsPlusNormal"/>
              <w:jc w:val="both"/>
            </w:pPr>
            <w:r>
              <w:t>Республика Татарстан, г. Казань</w:t>
            </w:r>
          </w:p>
        </w:tc>
        <w:tc>
          <w:tcPr>
            <w:tcW w:w="1134" w:type="dxa"/>
          </w:tcPr>
          <w:p w:rsidR="000E014A" w:rsidRDefault="000E014A">
            <w:pPr>
              <w:pStyle w:val="ConsPlusNormal"/>
              <w:jc w:val="both"/>
            </w:pPr>
            <w:r>
              <w:t>63,0799</w:t>
            </w:r>
          </w:p>
        </w:tc>
        <w:tc>
          <w:tcPr>
            <w:tcW w:w="2976" w:type="dxa"/>
          </w:tcPr>
          <w:p w:rsidR="000E014A" w:rsidRDefault="000E014A">
            <w:pPr>
              <w:pStyle w:val="ConsPlusNormal"/>
              <w:jc w:val="both"/>
            </w:pPr>
            <w:r>
              <w:t>жилищное строительство</w:t>
            </w:r>
          </w:p>
        </w:tc>
      </w:tr>
      <w:tr w:rsidR="000E014A">
        <w:tc>
          <w:tcPr>
            <w:tcW w:w="540" w:type="dxa"/>
          </w:tcPr>
          <w:p w:rsidR="000E014A" w:rsidRDefault="000E014A">
            <w:pPr>
              <w:pStyle w:val="ConsPlusNormal"/>
              <w:jc w:val="center"/>
            </w:pPr>
            <w:r>
              <w:t>8.</w:t>
            </w:r>
          </w:p>
        </w:tc>
        <w:tc>
          <w:tcPr>
            <w:tcW w:w="2381" w:type="dxa"/>
          </w:tcPr>
          <w:p w:rsidR="000E014A" w:rsidRDefault="000E014A">
            <w:pPr>
              <w:pStyle w:val="ConsPlusNormal"/>
              <w:jc w:val="both"/>
            </w:pPr>
            <w:r>
              <w:t>16:50:090565:101</w:t>
            </w:r>
          </w:p>
        </w:tc>
        <w:tc>
          <w:tcPr>
            <w:tcW w:w="3402" w:type="dxa"/>
          </w:tcPr>
          <w:p w:rsidR="000E014A" w:rsidRDefault="000E014A">
            <w:pPr>
              <w:pStyle w:val="ConsPlusNormal"/>
              <w:jc w:val="both"/>
            </w:pPr>
            <w:r>
              <w:t>Республика Татарстан, г. Казань, ул. Горсоветская</w:t>
            </w:r>
          </w:p>
        </w:tc>
        <w:tc>
          <w:tcPr>
            <w:tcW w:w="1134" w:type="dxa"/>
          </w:tcPr>
          <w:p w:rsidR="000E014A" w:rsidRDefault="000E014A">
            <w:pPr>
              <w:pStyle w:val="ConsPlusNormal"/>
              <w:jc w:val="both"/>
            </w:pPr>
            <w:r>
              <w:t>0,75</w:t>
            </w:r>
          </w:p>
        </w:tc>
        <w:tc>
          <w:tcPr>
            <w:tcW w:w="2976" w:type="dxa"/>
          </w:tcPr>
          <w:p w:rsidR="000E014A" w:rsidRDefault="000E014A">
            <w:pPr>
              <w:pStyle w:val="ConsPlusNormal"/>
              <w:jc w:val="both"/>
            </w:pPr>
            <w:r>
              <w:t>жилищное строительство</w:t>
            </w:r>
          </w:p>
        </w:tc>
      </w:tr>
      <w:tr w:rsidR="000E014A">
        <w:tc>
          <w:tcPr>
            <w:tcW w:w="540" w:type="dxa"/>
          </w:tcPr>
          <w:p w:rsidR="000E014A" w:rsidRDefault="000E014A">
            <w:pPr>
              <w:pStyle w:val="ConsPlusNormal"/>
              <w:jc w:val="center"/>
            </w:pPr>
            <w:r>
              <w:t>9.</w:t>
            </w:r>
          </w:p>
        </w:tc>
        <w:tc>
          <w:tcPr>
            <w:tcW w:w="2381" w:type="dxa"/>
          </w:tcPr>
          <w:p w:rsidR="000E014A" w:rsidRDefault="000E014A">
            <w:pPr>
              <w:pStyle w:val="ConsPlusNormal"/>
              <w:jc w:val="both"/>
            </w:pPr>
            <w:r>
              <w:t>16:24:150304:120</w:t>
            </w:r>
          </w:p>
        </w:tc>
        <w:tc>
          <w:tcPr>
            <w:tcW w:w="3402" w:type="dxa"/>
          </w:tcPr>
          <w:p w:rsidR="000E014A" w:rsidRDefault="000E014A">
            <w:pPr>
              <w:pStyle w:val="ConsPlusNormal"/>
              <w:jc w:val="both"/>
            </w:pPr>
            <w:r>
              <w:t>Республика Татарстан, Лаишевский муниципальный район, Столбищенское сельское поселение, с. Усады</w:t>
            </w:r>
          </w:p>
        </w:tc>
        <w:tc>
          <w:tcPr>
            <w:tcW w:w="1134" w:type="dxa"/>
          </w:tcPr>
          <w:p w:rsidR="000E014A" w:rsidRDefault="000E014A">
            <w:pPr>
              <w:pStyle w:val="ConsPlusNormal"/>
              <w:jc w:val="both"/>
            </w:pPr>
            <w:r>
              <w:t>179,76</w:t>
            </w:r>
          </w:p>
        </w:tc>
        <w:tc>
          <w:tcPr>
            <w:tcW w:w="2976" w:type="dxa"/>
          </w:tcPr>
          <w:p w:rsidR="000E014A" w:rsidRDefault="000E014A">
            <w:pPr>
              <w:pStyle w:val="ConsPlusNormal"/>
              <w:jc w:val="both"/>
            </w:pPr>
            <w:r>
              <w:t>жилищное строительство</w:t>
            </w:r>
          </w:p>
        </w:tc>
      </w:tr>
      <w:tr w:rsidR="000E014A">
        <w:tc>
          <w:tcPr>
            <w:tcW w:w="540" w:type="dxa"/>
          </w:tcPr>
          <w:p w:rsidR="000E014A" w:rsidRDefault="000E014A">
            <w:pPr>
              <w:pStyle w:val="ConsPlusNormal"/>
              <w:jc w:val="center"/>
            </w:pPr>
            <w:r>
              <w:t>10.</w:t>
            </w:r>
          </w:p>
        </w:tc>
        <w:tc>
          <w:tcPr>
            <w:tcW w:w="2381" w:type="dxa"/>
          </w:tcPr>
          <w:p w:rsidR="000E014A" w:rsidRDefault="000E014A">
            <w:pPr>
              <w:pStyle w:val="ConsPlusNormal"/>
              <w:jc w:val="both"/>
            </w:pPr>
            <w:r>
              <w:t>16:50:171201:284</w:t>
            </w:r>
          </w:p>
        </w:tc>
        <w:tc>
          <w:tcPr>
            <w:tcW w:w="3402" w:type="dxa"/>
          </w:tcPr>
          <w:p w:rsidR="000E014A" w:rsidRDefault="000E014A">
            <w:pPr>
              <w:pStyle w:val="ConsPlusNormal"/>
              <w:jc w:val="both"/>
            </w:pPr>
            <w:r>
              <w:t>Республика Татарстан, г. Казань, Приволжский район, ул. Оренбургский тракт</w:t>
            </w:r>
          </w:p>
        </w:tc>
        <w:tc>
          <w:tcPr>
            <w:tcW w:w="1134" w:type="dxa"/>
          </w:tcPr>
          <w:p w:rsidR="000E014A" w:rsidRDefault="000E014A">
            <w:pPr>
              <w:pStyle w:val="ConsPlusNormal"/>
              <w:jc w:val="both"/>
            </w:pPr>
            <w:r>
              <w:t>29,5</w:t>
            </w:r>
          </w:p>
        </w:tc>
        <w:tc>
          <w:tcPr>
            <w:tcW w:w="2976" w:type="dxa"/>
          </w:tcPr>
          <w:p w:rsidR="000E014A" w:rsidRDefault="000E014A">
            <w:pPr>
              <w:pStyle w:val="ConsPlusNormal"/>
              <w:jc w:val="both"/>
            </w:pPr>
            <w:r>
              <w:t>жилищное строительство</w:t>
            </w:r>
          </w:p>
        </w:tc>
      </w:tr>
      <w:tr w:rsidR="000E014A">
        <w:tc>
          <w:tcPr>
            <w:tcW w:w="540" w:type="dxa"/>
          </w:tcPr>
          <w:p w:rsidR="000E014A" w:rsidRDefault="000E014A">
            <w:pPr>
              <w:pStyle w:val="ConsPlusNormal"/>
              <w:jc w:val="center"/>
            </w:pPr>
            <w:r>
              <w:t>11.</w:t>
            </w:r>
          </w:p>
        </w:tc>
        <w:tc>
          <w:tcPr>
            <w:tcW w:w="2381" w:type="dxa"/>
          </w:tcPr>
          <w:p w:rsidR="000E014A" w:rsidRDefault="000E014A">
            <w:pPr>
              <w:pStyle w:val="ConsPlusNormal"/>
              <w:jc w:val="both"/>
            </w:pPr>
            <w:r>
              <w:t>16:24:000000:235</w:t>
            </w:r>
          </w:p>
        </w:tc>
        <w:tc>
          <w:tcPr>
            <w:tcW w:w="3402" w:type="dxa"/>
          </w:tcPr>
          <w:p w:rsidR="000E014A" w:rsidRDefault="000E014A">
            <w:pPr>
              <w:pStyle w:val="ConsPlusNormal"/>
              <w:jc w:val="both"/>
            </w:pPr>
            <w:r>
              <w:t>Республика Татарстан, Лаишевский муниципальный район, Столбищенское сельское поселение</w:t>
            </w:r>
          </w:p>
        </w:tc>
        <w:tc>
          <w:tcPr>
            <w:tcW w:w="1134" w:type="dxa"/>
          </w:tcPr>
          <w:p w:rsidR="000E014A" w:rsidRDefault="000E014A">
            <w:pPr>
              <w:pStyle w:val="ConsPlusNormal"/>
              <w:jc w:val="both"/>
            </w:pPr>
            <w:r>
              <w:t>313,51</w:t>
            </w:r>
          </w:p>
        </w:tc>
        <w:tc>
          <w:tcPr>
            <w:tcW w:w="2976" w:type="dxa"/>
          </w:tcPr>
          <w:p w:rsidR="000E014A" w:rsidRDefault="000E014A">
            <w:pPr>
              <w:pStyle w:val="ConsPlusNormal"/>
              <w:jc w:val="both"/>
            </w:pPr>
            <w:r>
              <w:t>для создания технопарка</w:t>
            </w:r>
          </w:p>
        </w:tc>
      </w:tr>
      <w:tr w:rsidR="000E014A">
        <w:tc>
          <w:tcPr>
            <w:tcW w:w="540" w:type="dxa"/>
          </w:tcPr>
          <w:p w:rsidR="000E014A" w:rsidRDefault="000E014A">
            <w:pPr>
              <w:pStyle w:val="ConsPlusNormal"/>
              <w:jc w:val="center"/>
            </w:pPr>
            <w:r>
              <w:t>12.</w:t>
            </w:r>
          </w:p>
        </w:tc>
        <w:tc>
          <w:tcPr>
            <w:tcW w:w="2381" w:type="dxa"/>
          </w:tcPr>
          <w:p w:rsidR="000E014A" w:rsidRDefault="000E014A">
            <w:pPr>
              <w:pStyle w:val="ConsPlusNormal"/>
              <w:jc w:val="both"/>
            </w:pPr>
            <w:r>
              <w:t>16:16:120601:481</w:t>
            </w:r>
          </w:p>
        </w:tc>
        <w:tc>
          <w:tcPr>
            <w:tcW w:w="3402" w:type="dxa"/>
          </w:tcPr>
          <w:p w:rsidR="000E014A" w:rsidRDefault="000E014A">
            <w:pPr>
              <w:pStyle w:val="ConsPlusNormal"/>
              <w:jc w:val="both"/>
            </w:pPr>
            <w:r>
              <w:t>Республика Татарстан, г. Казань, 500 метров северо-западнее с. Константиновка</w:t>
            </w:r>
          </w:p>
        </w:tc>
        <w:tc>
          <w:tcPr>
            <w:tcW w:w="1134" w:type="dxa"/>
          </w:tcPr>
          <w:p w:rsidR="000E014A" w:rsidRDefault="000E014A">
            <w:pPr>
              <w:pStyle w:val="ConsPlusNormal"/>
              <w:jc w:val="both"/>
            </w:pPr>
            <w:r>
              <w:t>28,9</w:t>
            </w:r>
          </w:p>
        </w:tc>
        <w:tc>
          <w:tcPr>
            <w:tcW w:w="2976" w:type="dxa"/>
          </w:tcPr>
          <w:p w:rsidR="000E014A" w:rsidRDefault="000E014A">
            <w:pPr>
              <w:pStyle w:val="ConsPlusNormal"/>
              <w:jc w:val="both"/>
            </w:pPr>
            <w:r>
              <w:t>жилищное строительство</w:t>
            </w:r>
          </w:p>
        </w:tc>
      </w:tr>
      <w:tr w:rsidR="000E014A">
        <w:tc>
          <w:tcPr>
            <w:tcW w:w="540" w:type="dxa"/>
          </w:tcPr>
          <w:p w:rsidR="000E014A" w:rsidRDefault="000E014A">
            <w:pPr>
              <w:pStyle w:val="ConsPlusNormal"/>
              <w:jc w:val="center"/>
            </w:pPr>
            <w:r>
              <w:t>13.</w:t>
            </w:r>
          </w:p>
        </w:tc>
        <w:tc>
          <w:tcPr>
            <w:tcW w:w="2381" w:type="dxa"/>
          </w:tcPr>
          <w:p w:rsidR="000E014A" w:rsidRDefault="000E014A">
            <w:pPr>
              <w:pStyle w:val="ConsPlusNormal"/>
              <w:jc w:val="both"/>
            </w:pPr>
            <w:r>
              <w:t>16:16:120601:482</w:t>
            </w:r>
          </w:p>
        </w:tc>
        <w:tc>
          <w:tcPr>
            <w:tcW w:w="3402" w:type="dxa"/>
          </w:tcPr>
          <w:p w:rsidR="000E014A" w:rsidRDefault="000E014A">
            <w:pPr>
              <w:pStyle w:val="ConsPlusNormal"/>
              <w:jc w:val="both"/>
            </w:pPr>
            <w:r>
              <w:t>Республика Татарстан, г. Казань, 500 метров северо-западнее с. Константиновка</w:t>
            </w:r>
          </w:p>
        </w:tc>
        <w:tc>
          <w:tcPr>
            <w:tcW w:w="1134" w:type="dxa"/>
          </w:tcPr>
          <w:p w:rsidR="000E014A" w:rsidRDefault="000E014A">
            <w:pPr>
              <w:pStyle w:val="ConsPlusNormal"/>
              <w:jc w:val="both"/>
            </w:pPr>
            <w:r>
              <w:t>117,67</w:t>
            </w:r>
          </w:p>
        </w:tc>
        <w:tc>
          <w:tcPr>
            <w:tcW w:w="2976" w:type="dxa"/>
          </w:tcPr>
          <w:p w:rsidR="000E014A" w:rsidRDefault="000E014A">
            <w:pPr>
              <w:pStyle w:val="ConsPlusNormal"/>
              <w:jc w:val="both"/>
            </w:pPr>
            <w:r>
              <w:t>для предоставления многодетным семьям</w:t>
            </w:r>
          </w:p>
        </w:tc>
      </w:tr>
      <w:tr w:rsidR="000E014A">
        <w:tc>
          <w:tcPr>
            <w:tcW w:w="540" w:type="dxa"/>
          </w:tcPr>
          <w:p w:rsidR="000E014A" w:rsidRDefault="000E014A">
            <w:pPr>
              <w:pStyle w:val="ConsPlusNormal"/>
              <w:jc w:val="center"/>
            </w:pPr>
            <w:r>
              <w:t>14.</w:t>
            </w:r>
          </w:p>
        </w:tc>
        <w:tc>
          <w:tcPr>
            <w:tcW w:w="2381" w:type="dxa"/>
          </w:tcPr>
          <w:p w:rsidR="000E014A" w:rsidRDefault="000E014A">
            <w:pPr>
              <w:pStyle w:val="ConsPlusNormal"/>
              <w:jc w:val="both"/>
            </w:pPr>
            <w:r>
              <w:t>16:50:171201:906</w:t>
            </w:r>
          </w:p>
        </w:tc>
        <w:tc>
          <w:tcPr>
            <w:tcW w:w="3402" w:type="dxa"/>
          </w:tcPr>
          <w:p w:rsidR="000E014A" w:rsidRDefault="000E014A">
            <w:pPr>
              <w:pStyle w:val="ConsPlusNormal"/>
              <w:jc w:val="both"/>
            </w:pPr>
            <w:r>
              <w:t>Республика Татарстан, г. Казань, Приволжский район, ул. Оренбургский тракт</w:t>
            </w:r>
          </w:p>
        </w:tc>
        <w:tc>
          <w:tcPr>
            <w:tcW w:w="1134" w:type="dxa"/>
          </w:tcPr>
          <w:p w:rsidR="000E014A" w:rsidRDefault="000E014A">
            <w:pPr>
              <w:pStyle w:val="ConsPlusNormal"/>
              <w:jc w:val="both"/>
            </w:pPr>
            <w:r>
              <w:t>1,76</w:t>
            </w:r>
          </w:p>
        </w:tc>
        <w:tc>
          <w:tcPr>
            <w:tcW w:w="2976" w:type="dxa"/>
          </w:tcPr>
          <w:p w:rsidR="000E014A" w:rsidRDefault="000E014A">
            <w:pPr>
              <w:pStyle w:val="ConsPlusNormal"/>
              <w:jc w:val="both"/>
            </w:pPr>
            <w:r>
              <w:t>для создания объектов социальной инфраструктуры</w:t>
            </w:r>
          </w:p>
        </w:tc>
      </w:tr>
      <w:tr w:rsidR="000E014A">
        <w:tc>
          <w:tcPr>
            <w:tcW w:w="540" w:type="dxa"/>
          </w:tcPr>
          <w:p w:rsidR="000E014A" w:rsidRDefault="000E014A">
            <w:pPr>
              <w:pStyle w:val="ConsPlusNormal"/>
              <w:jc w:val="center"/>
            </w:pPr>
            <w:r>
              <w:t>15.</w:t>
            </w:r>
          </w:p>
        </w:tc>
        <w:tc>
          <w:tcPr>
            <w:tcW w:w="2381" w:type="dxa"/>
          </w:tcPr>
          <w:p w:rsidR="000E014A" w:rsidRDefault="000E014A">
            <w:pPr>
              <w:pStyle w:val="ConsPlusNormal"/>
              <w:jc w:val="both"/>
            </w:pPr>
            <w:r>
              <w:t>16:16:000000:330</w:t>
            </w:r>
          </w:p>
        </w:tc>
        <w:tc>
          <w:tcPr>
            <w:tcW w:w="3402" w:type="dxa"/>
          </w:tcPr>
          <w:p w:rsidR="000E014A" w:rsidRDefault="000E014A">
            <w:pPr>
              <w:pStyle w:val="ConsPlusNormal"/>
              <w:jc w:val="both"/>
            </w:pPr>
            <w:r>
              <w:t>Республика Татарстан, Высокогорский муниципальный район, Дачное сельское поселение</w:t>
            </w:r>
          </w:p>
        </w:tc>
        <w:tc>
          <w:tcPr>
            <w:tcW w:w="1134" w:type="dxa"/>
          </w:tcPr>
          <w:p w:rsidR="000E014A" w:rsidRDefault="000E014A">
            <w:pPr>
              <w:pStyle w:val="ConsPlusNormal"/>
              <w:jc w:val="both"/>
            </w:pPr>
            <w:r>
              <w:t>521,5</w:t>
            </w:r>
          </w:p>
        </w:tc>
        <w:tc>
          <w:tcPr>
            <w:tcW w:w="2976" w:type="dxa"/>
          </w:tcPr>
          <w:p w:rsidR="000E014A" w:rsidRDefault="000E014A">
            <w:pPr>
              <w:pStyle w:val="ConsPlusNormal"/>
              <w:jc w:val="both"/>
            </w:pPr>
            <w:r>
              <w:t>для предоставления многодетным семьям</w:t>
            </w:r>
          </w:p>
        </w:tc>
      </w:tr>
      <w:tr w:rsidR="000E014A">
        <w:tc>
          <w:tcPr>
            <w:tcW w:w="540" w:type="dxa"/>
          </w:tcPr>
          <w:p w:rsidR="000E014A" w:rsidRDefault="000E014A">
            <w:pPr>
              <w:pStyle w:val="ConsPlusNormal"/>
              <w:jc w:val="center"/>
            </w:pPr>
            <w:r>
              <w:lastRenderedPageBreak/>
              <w:t>16.</w:t>
            </w:r>
          </w:p>
        </w:tc>
        <w:tc>
          <w:tcPr>
            <w:tcW w:w="2381" w:type="dxa"/>
          </w:tcPr>
          <w:p w:rsidR="000E014A" w:rsidRDefault="000E014A">
            <w:pPr>
              <w:pStyle w:val="ConsPlusNormal"/>
              <w:jc w:val="both"/>
            </w:pPr>
            <w:r>
              <w:t>16:50:171201:282</w:t>
            </w:r>
          </w:p>
        </w:tc>
        <w:tc>
          <w:tcPr>
            <w:tcW w:w="3402" w:type="dxa"/>
          </w:tcPr>
          <w:p w:rsidR="000E014A" w:rsidRDefault="000E014A">
            <w:pPr>
              <w:pStyle w:val="ConsPlusNormal"/>
              <w:jc w:val="both"/>
            </w:pPr>
            <w:r>
              <w:t>Республика Татарстан, г. Казань, Приволжский район, ул. Ферма-2</w:t>
            </w:r>
          </w:p>
        </w:tc>
        <w:tc>
          <w:tcPr>
            <w:tcW w:w="1134" w:type="dxa"/>
          </w:tcPr>
          <w:p w:rsidR="000E014A" w:rsidRDefault="000E014A">
            <w:pPr>
              <w:pStyle w:val="ConsPlusNormal"/>
              <w:jc w:val="both"/>
            </w:pPr>
            <w:r>
              <w:t>4,72</w:t>
            </w:r>
          </w:p>
        </w:tc>
        <w:tc>
          <w:tcPr>
            <w:tcW w:w="2976" w:type="dxa"/>
          </w:tcPr>
          <w:p w:rsidR="000E014A" w:rsidRDefault="000E014A">
            <w:pPr>
              <w:pStyle w:val="ConsPlusNormal"/>
              <w:jc w:val="both"/>
            </w:pPr>
            <w:r>
              <w:t>для создания объектов социальной инфраструктуры</w:t>
            </w:r>
          </w:p>
        </w:tc>
      </w:tr>
      <w:tr w:rsidR="000E014A">
        <w:tc>
          <w:tcPr>
            <w:tcW w:w="540" w:type="dxa"/>
          </w:tcPr>
          <w:p w:rsidR="000E014A" w:rsidRDefault="000E014A">
            <w:pPr>
              <w:pStyle w:val="ConsPlusNormal"/>
              <w:jc w:val="center"/>
            </w:pPr>
            <w:r>
              <w:t>17.</w:t>
            </w:r>
          </w:p>
        </w:tc>
        <w:tc>
          <w:tcPr>
            <w:tcW w:w="2381" w:type="dxa"/>
          </w:tcPr>
          <w:p w:rsidR="000E014A" w:rsidRDefault="000E014A">
            <w:pPr>
              <w:pStyle w:val="ConsPlusNormal"/>
              <w:jc w:val="both"/>
            </w:pPr>
            <w:r>
              <w:t>16:50:171124:161</w:t>
            </w:r>
          </w:p>
        </w:tc>
        <w:tc>
          <w:tcPr>
            <w:tcW w:w="3402" w:type="dxa"/>
          </w:tcPr>
          <w:p w:rsidR="000E014A" w:rsidRDefault="000E014A">
            <w:pPr>
              <w:pStyle w:val="ConsPlusNormal"/>
              <w:jc w:val="both"/>
            </w:pPr>
            <w:r>
              <w:t>Республика Татарстан, г. Казань, Приволжский район, ул. Ферма-2</w:t>
            </w:r>
          </w:p>
        </w:tc>
        <w:tc>
          <w:tcPr>
            <w:tcW w:w="1134" w:type="dxa"/>
          </w:tcPr>
          <w:p w:rsidR="000E014A" w:rsidRDefault="000E014A">
            <w:pPr>
              <w:pStyle w:val="ConsPlusNormal"/>
              <w:jc w:val="both"/>
            </w:pPr>
            <w:r>
              <w:t>0,92</w:t>
            </w:r>
          </w:p>
        </w:tc>
        <w:tc>
          <w:tcPr>
            <w:tcW w:w="2976" w:type="dxa"/>
          </w:tcPr>
          <w:p w:rsidR="000E014A" w:rsidRDefault="000E014A">
            <w:pPr>
              <w:pStyle w:val="ConsPlusNormal"/>
              <w:jc w:val="both"/>
            </w:pPr>
            <w:r>
              <w:t>для жилищного строительства</w:t>
            </w:r>
          </w:p>
        </w:tc>
      </w:tr>
      <w:tr w:rsidR="000E014A">
        <w:tc>
          <w:tcPr>
            <w:tcW w:w="540" w:type="dxa"/>
          </w:tcPr>
          <w:p w:rsidR="000E014A" w:rsidRDefault="000E014A">
            <w:pPr>
              <w:pStyle w:val="ConsPlusNormal"/>
              <w:jc w:val="center"/>
            </w:pPr>
            <w:r>
              <w:t>18.</w:t>
            </w:r>
          </w:p>
        </w:tc>
        <w:tc>
          <w:tcPr>
            <w:tcW w:w="2381" w:type="dxa"/>
          </w:tcPr>
          <w:p w:rsidR="000E014A" w:rsidRDefault="000E014A">
            <w:pPr>
              <w:pStyle w:val="ConsPlusNormal"/>
              <w:jc w:val="both"/>
            </w:pPr>
            <w:r>
              <w:t>16:52:040205:1008</w:t>
            </w:r>
          </w:p>
        </w:tc>
        <w:tc>
          <w:tcPr>
            <w:tcW w:w="3402" w:type="dxa"/>
          </w:tcPr>
          <w:p w:rsidR="000E014A" w:rsidRDefault="000E014A">
            <w:pPr>
              <w:pStyle w:val="ConsPlusNormal"/>
              <w:jc w:val="both"/>
            </w:pPr>
            <w:r>
              <w:t>Республика Татарстан, г. Набережные Челны, пр. Мира, XVIа жилой район</w:t>
            </w:r>
          </w:p>
        </w:tc>
        <w:tc>
          <w:tcPr>
            <w:tcW w:w="1134" w:type="dxa"/>
          </w:tcPr>
          <w:p w:rsidR="000E014A" w:rsidRDefault="000E014A">
            <w:pPr>
              <w:pStyle w:val="ConsPlusNormal"/>
              <w:jc w:val="both"/>
            </w:pPr>
            <w:r>
              <w:t>4,6</w:t>
            </w:r>
          </w:p>
        </w:tc>
        <w:tc>
          <w:tcPr>
            <w:tcW w:w="2976" w:type="dxa"/>
          </w:tcPr>
          <w:p w:rsidR="000E014A" w:rsidRDefault="000E014A">
            <w:pPr>
              <w:pStyle w:val="ConsPlusNormal"/>
              <w:jc w:val="both"/>
            </w:pPr>
            <w:r>
              <w:t>для комплексного освоения территории, в рамках которого предусматривается в том числе жилищное строительство</w:t>
            </w:r>
          </w:p>
        </w:tc>
      </w:tr>
      <w:tr w:rsidR="000E014A">
        <w:tc>
          <w:tcPr>
            <w:tcW w:w="540" w:type="dxa"/>
          </w:tcPr>
          <w:p w:rsidR="000E014A" w:rsidRDefault="000E014A">
            <w:pPr>
              <w:pStyle w:val="ConsPlusNormal"/>
              <w:jc w:val="center"/>
            </w:pPr>
            <w:r>
              <w:t>19.</w:t>
            </w:r>
          </w:p>
        </w:tc>
        <w:tc>
          <w:tcPr>
            <w:tcW w:w="2381" w:type="dxa"/>
          </w:tcPr>
          <w:p w:rsidR="000E014A" w:rsidRDefault="000E014A">
            <w:pPr>
              <w:pStyle w:val="ConsPlusNormal"/>
              <w:jc w:val="both"/>
            </w:pPr>
            <w:r>
              <w:t>16:52:040205:1015</w:t>
            </w:r>
          </w:p>
        </w:tc>
        <w:tc>
          <w:tcPr>
            <w:tcW w:w="3402" w:type="dxa"/>
          </w:tcPr>
          <w:p w:rsidR="000E014A" w:rsidRDefault="000E014A">
            <w:pPr>
              <w:pStyle w:val="ConsPlusNormal"/>
              <w:jc w:val="both"/>
            </w:pPr>
            <w:r>
              <w:t>Республика Татарстан, г. Набережные Челны, пр. Мира, XVIа жилой район</w:t>
            </w:r>
          </w:p>
        </w:tc>
        <w:tc>
          <w:tcPr>
            <w:tcW w:w="1134" w:type="dxa"/>
          </w:tcPr>
          <w:p w:rsidR="000E014A" w:rsidRDefault="000E014A">
            <w:pPr>
              <w:pStyle w:val="ConsPlusNormal"/>
              <w:jc w:val="both"/>
            </w:pPr>
            <w:r>
              <w:t>0,74</w:t>
            </w:r>
          </w:p>
        </w:tc>
        <w:tc>
          <w:tcPr>
            <w:tcW w:w="2976" w:type="dxa"/>
          </w:tcPr>
          <w:p w:rsidR="000E014A" w:rsidRDefault="000E014A">
            <w:pPr>
              <w:pStyle w:val="ConsPlusNormal"/>
              <w:jc w:val="both"/>
            </w:pPr>
            <w:r>
              <w:t>для комплексного освоения территории, в рамках которого предусматривается в том числе жилищное строительство</w:t>
            </w:r>
          </w:p>
        </w:tc>
      </w:tr>
      <w:tr w:rsidR="000E014A">
        <w:tc>
          <w:tcPr>
            <w:tcW w:w="540" w:type="dxa"/>
          </w:tcPr>
          <w:p w:rsidR="000E014A" w:rsidRDefault="000E014A">
            <w:pPr>
              <w:pStyle w:val="ConsPlusNormal"/>
              <w:jc w:val="center"/>
            </w:pPr>
            <w:r>
              <w:t>20.</w:t>
            </w:r>
          </w:p>
        </w:tc>
        <w:tc>
          <w:tcPr>
            <w:tcW w:w="2381" w:type="dxa"/>
          </w:tcPr>
          <w:p w:rsidR="000E014A" w:rsidRDefault="000E014A">
            <w:pPr>
              <w:pStyle w:val="ConsPlusNormal"/>
              <w:jc w:val="both"/>
            </w:pPr>
            <w:r>
              <w:t>16:50:171201:906</w:t>
            </w:r>
          </w:p>
        </w:tc>
        <w:tc>
          <w:tcPr>
            <w:tcW w:w="3402" w:type="dxa"/>
          </w:tcPr>
          <w:p w:rsidR="000E014A" w:rsidRDefault="000E014A">
            <w:pPr>
              <w:pStyle w:val="ConsPlusNormal"/>
              <w:jc w:val="both"/>
            </w:pPr>
            <w:r>
              <w:t>Республика Татарстан, г. Казань, Приволжский район, ул. Оренбургский тракт</w:t>
            </w:r>
          </w:p>
        </w:tc>
        <w:tc>
          <w:tcPr>
            <w:tcW w:w="1134" w:type="dxa"/>
          </w:tcPr>
          <w:p w:rsidR="000E014A" w:rsidRDefault="000E014A">
            <w:pPr>
              <w:pStyle w:val="ConsPlusNormal"/>
              <w:jc w:val="both"/>
            </w:pPr>
            <w:r>
              <w:t>1,76</w:t>
            </w:r>
          </w:p>
        </w:tc>
        <w:tc>
          <w:tcPr>
            <w:tcW w:w="2976" w:type="dxa"/>
          </w:tcPr>
          <w:p w:rsidR="000E014A" w:rsidRDefault="000E014A">
            <w:pPr>
              <w:pStyle w:val="ConsPlusNormal"/>
              <w:jc w:val="both"/>
            </w:pPr>
            <w:r>
              <w:t>для создания объектов социальной инфраструктуры</w:t>
            </w:r>
          </w:p>
        </w:tc>
      </w:tr>
      <w:tr w:rsidR="000E014A">
        <w:tc>
          <w:tcPr>
            <w:tcW w:w="540" w:type="dxa"/>
          </w:tcPr>
          <w:p w:rsidR="000E014A" w:rsidRDefault="000E014A">
            <w:pPr>
              <w:pStyle w:val="ConsPlusNormal"/>
              <w:jc w:val="center"/>
            </w:pPr>
            <w:r>
              <w:t>21.</w:t>
            </w:r>
          </w:p>
        </w:tc>
        <w:tc>
          <w:tcPr>
            <w:tcW w:w="2381" w:type="dxa"/>
          </w:tcPr>
          <w:p w:rsidR="000E014A" w:rsidRDefault="000E014A">
            <w:pPr>
              <w:pStyle w:val="ConsPlusNormal"/>
              <w:jc w:val="both"/>
            </w:pPr>
            <w:r>
              <w:t>16:50:000000:21308</w:t>
            </w:r>
          </w:p>
        </w:tc>
        <w:tc>
          <w:tcPr>
            <w:tcW w:w="3402" w:type="dxa"/>
          </w:tcPr>
          <w:p w:rsidR="000E014A" w:rsidRDefault="000E014A">
            <w:pPr>
              <w:pStyle w:val="ConsPlusNormal"/>
              <w:jc w:val="both"/>
            </w:pPr>
            <w:r>
              <w:t>Республика Татарстан, г. Казань, Советский район, ул. Академика Губкина</w:t>
            </w:r>
          </w:p>
        </w:tc>
        <w:tc>
          <w:tcPr>
            <w:tcW w:w="1134" w:type="dxa"/>
          </w:tcPr>
          <w:p w:rsidR="000E014A" w:rsidRDefault="000E014A">
            <w:pPr>
              <w:pStyle w:val="ConsPlusNormal"/>
              <w:jc w:val="both"/>
            </w:pPr>
            <w:r>
              <w:t>10,37</w:t>
            </w:r>
          </w:p>
        </w:tc>
        <w:tc>
          <w:tcPr>
            <w:tcW w:w="2976" w:type="dxa"/>
          </w:tcPr>
          <w:p w:rsidR="000E014A" w:rsidRDefault="000E014A">
            <w:pPr>
              <w:pStyle w:val="ConsPlusNormal"/>
              <w:jc w:val="both"/>
            </w:pPr>
            <w:r>
              <w:t>для комплексного освоения территории, в рамках которого предусматривается в том числе жилищное строительство</w:t>
            </w:r>
          </w:p>
        </w:tc>
      </w:tr>
      <w:tr w:rsidR="000E014A">
        <w:tc>
          <w:tcPr>
            <w:tcW w:w="540" w:type="dxa"/>
          </w:tcPr>
          <w:p w:rsidR="000E014A" w:rsidRDefault="000E014A">
            <w:pPr>
              <w:pStyle w:val="ConsPlusNormal"/>
              <w:jc w:val="center"/>
            </w:pPr>
            <w:r>
              <w:t>22.</w:t>
            </w:r>
          </w:p>
        </w:tc>
        <w:tc>
          <w:tcPr>
            <w:tcW w:w="2381" w:type="dxa"/>
          </w:tcPr>
          <w:p w:rsidR="000E014A" w:rsidRDefault="000E014A">
            <w:pPr>
              <w:pStyle w:val="ConsPlusNormal"/>
              <w:jc w:val="both"/>
            </w:pPr>
            <w:r>
              <w:t>16:50:050152:1391</w:t>
            </w:r>
          </w:p>
        </w:tc>
        <w:tc>
          <w:tcPr>
            <w:tcW w:w="3402" w:type="dxa"/>
          </w:tcPr>
          <w:p w:rsidR="000E014A" w:rsidRDefault="000E014A">
            <w:pPr>
              <w:pStyle w:val="ConsPlusNormal"/>
              <w:jc w:val="both"/>
            </w:pPr>
            <w:r>
              <w:t>Республика Татарстан, г. Казань, Советский район, ул. Аграрная</w:t>
            </w:r>
          </w:p>
        </w:tc>
        <w:tc>
          <w:tcPr>
            <w:tcW w:w="1134" w:type="dxa"/>
          </w:tcPr>
          <w:p w:rsidR="000E014A" w:rsidRDefault="000E014A">
            <w:pPr>
              <w:pStyle w:val="ConsPlusNormal"/>
              <w:jc w:val="both"/>
            </w:pPr>
            <w:r>
              <w:t>1,21</w:t>
            </w:r>
          </w:p>
        </w:tc>
        <w:tc>
          <w:tcPr>
            <w:tcW w:w="2976" w:type="dxa"/>
          </w:tcPr>
          <w:p w:rsidR="000E014A" w:rsidRDefault="000E014A">
            <w:pPr>
              <w:pStyle w:val="ConsPlusNormal"/>
              <w:jc w:val="both"/>
            </w:pPr>
            <w:r>
              <w:t>для комплексного освоения территории, в рамках которого предусматривается в том числе жилищное строительство</w:t>
            </w:r>
          </w:p>
        </w:tc>
      </w:tr>
      <w:tr w:rsidR="000E014A">
        <w:tc>
          <w:tcPr>
            <w:tcW w:w="540" w:type="dxa"/>
          </w:tcPr>
          <w:p w:rsidR="000E014A" w:rsidRDefault="000E014A">
            <w:pPr>
              <w:pStyle w:val="ConsPlusNormal"/>
              <w:jc w:val="center"/>
            </w:pPr>
            <w:r>
              <w:t>23.</w:t>
            </w:r>
          </w:p>
        </w:tc>
        <w:tc>
          <w:tcPr>
            <w:tcW w:w="2381" w:type="dxa"/>
          </w:tcPr>
          <w:p w:rsidR="000E014A" w:rsidRDefault="000E014A">
            <w:pPr>
              <w:pStyle w:val="ConsPlusNormal"/>
              <w:jc w:val="both"/>
            </w:pPr>
            <w:r>
              <w:t>16:50:171201:49</w:t>
            </w:r>
          </w:p>
        </w:tc>
        <w:tc>
          <w:tcPr>
            <w:tcW w:w="3402" w:type="dxa"/>
          </w:tcPr>
          <w:p w:rsidR="000E014A" w:rsidRDefault="000E014A">
            <w:pPr>
              <w:pStyle w:val="ConsPlusNormal"/>
              <w:jc w:val="both"/>
            </w:pPr>
            <w:r>
              <w:t xml:space="preserve">Республика Татарстан, г. Казань, </w:t>
            </w:r>
            <w:r>
              <w:lastRenderedPageBreak/>
              <w:t>Приволжский район, ул. Оренбургский тракт</w:t>
            </w:r>
          </w:p>
        </w:tc>
        <w:tc>
          <w:tcPr>
            <w:tcW w:w="1134" w:type="dxa"/>
          </w:tcPr>
          <w:p w:rsidR="000E014A" w:rsidRDefault="000E014A">
            <w:pPr>
              <w:pStyle w:val="ConsPlusNormal"/>
              <w:jc w:val="both"/>
            </w:pPr>
            <w:r>
              <w:lastRenderedPageBreak/>
              <w:t>3,0</w:t>
            </w:r>
          </w:p>
        </w:tc>
        <w:tc>
          <w:tcPr>
            <w:tcW w:w="2976" w:type="dxa"/>
          </w:tcPr>
          <w:p w:rsidR="000E014A" w:rsidRDefault="000E014A">
            <w:pPr>
              <w:pStyle w:val="ConsPlusNormal"/>
              <w:jc w:val="both"/>
            </w:pPr>
            <w:r>
              <w:t xml:space="preserve">для создания объектов </w:t>
            </w:r>
            <w:r>
              <w:lastRenderedPageBreak/>
              <w:t>социальной инфраструктуры</w:t>
            </w:r>
          </w:p>
        </w:tc>
      </w:tr>
      <w:tr w:rsidR="000E014A">
        <w:tc>
          <w:tcPr>
            <w:tcW w:w="10433" w:type="dxa"/>
            <w:gridSpan w:val="5"/>
          </w:tcPr>
          <w:p w:rsidR="000E014A" w:rsidRDefault="000E014A">
            <w:pPr>
              <w:pStyle w:val="ConsPlusNormal"/>
              <w:jc w:val="center"/>
              <w:outlineLvl w:val="4"/>
            </w:pPr>
            <w:r>
              <w:lastRenderedPageBreak/>
              <w:t>Земельные участки, рассматриваемые для введения в хозяйственный оборот</w:t>
            </w:r>
          </w:p>
        </w:tc>
      </w:tr>
      <w:tr w:rsidR="000E014A">
        <w:tc>
          <w:tcPr>
            <w:tcW w:w="540" w:type="dxa"/>
          </w:tcPr>
          <w:p w:rsidR="000E014A" w:rsidRDefault="000E014A">
            <w:pPr>
              <w:pStyle w:val="ConsPlusNormal"/>
              <w:jc w:val="center"/>
            </w:pPr>
            <w:r>
              <w:t>24.</w:t>
            </w:r>
          </w:p>
        </w:tc>
        <w:tc>
          <w:tcPr>
            <w:tcW w:w="2381" w:type="dxa"/>
          </w:tcPr>
          <w:p w:rsidR="000E014A" w:rsidRDefault="000E014A">
            <w:pPr>
              <w:pStyle w:val="ConsPlusNormal"/>
              <w:jc w:val="both"/>
            </w:pPr>
            <w:r>
              <w:t>16:16:120601:481</w:t>
            </w:r>
          </w:p>
        </w:tc>
        <w:tc>
          <w:tcPr>
            <w:tcW w:w="3402" w:type="dxa"/>
          </w:tcPr>
          <w:p w:rsidR="000E014A" w:rsidRDefault="000E014A">
            <w:pPr>
              <w:pStyle w:val="ConsPlusNormal"/>
              <w:jc w:val="both"/>
            </w:pPr>
            <w:r>
              <w:t>Республика Татарстан, г. Казань, 500 метров северо-западнее с. Константиновка</w:t>
            </w:r>
          </w:p>
        </w:tc>
        <w:tc>
          <w:tcPr>
            <w:tcW w:w="1134" w:type="dxa"/>
          </w:tcPr>
          <w:p w:rsidR="000E014A" w:rsidRDefault="000E014A">
            <w:pPr>
              <w:pStyle w:val="ConsPlusNormal"/>
              <w:jc w:val="both"/>
            </w:pPr>
            <w:r>
              <w:t>4,7</w:t>
            </w:r>
          </w:p>
        </w:tc>
        <w:tc>
          <w:tcPr>
            <w:tcW w:w="2976" w:type="dxa"/>
          </w:tcPr>
          <w:p w:rsidR="000E014A" w:rsidRDefault="000E014A">
            <w:pPr>
              <w:pStyle w:val="ConsPlusNormal"/>
              <w:jc w:val="both"/>
            </w:pPr>
            <w:r>
              <w:t>решение не принято</w:t>
            </w:r>
          </w:p>
        </w:tc>
      </w:tr>
      <w:tr w:rsidR="000E014A">
        <w:tc>
          <w:tcPr>
            <w:tcW w:w="540" w:type="dxa"/>
          </w:tcPr>
          <w:p w:rsidR="000E014A" w:rsidRDefault="000E014A">
            <w:pPr>
              <w:pStyle w:val="ConsPlusNormal"/>
              <w:jc w:val="both"/>
            </w:pPr>
            <w:r>
              <w:t>25.</w:t>
            </w:r>
          </w:p>
        </w:tc>
        <w:tc>
          <w:tcPr>
            <w:tcW w:w="2381" w:type="dxa"/>
          </w:tcPr>
          <w:p w:rsidR="000E014A" w:rsidRDefault="000E014A">
            <w:pPr>
              <w:pStyle w:val="ConsPlusNormal"/>
              <w:jc w:val="both"/>
            </w:pPr>
            <w:r>
              <w:t>16:50:170117:1</w:t>
            </w:r>
          </w:p>
        </w:tc>
        <w:tc>
          <w:tcPr>
            <w:tcW w:w="3402" w:type="dxa"/>
          </w:tcPr>
          <w:p w:rsidR="000E014A" w:rsidRDefault="000E014A">
            <w:pPr>
              <w:pStyle w:val="ConsPlusNormal"/>
              <w:jc w:val="both"/>
            </w:pPr>
            <w:r>
              <w:t>Республика Татарстан, г. Казань, п. Старое Победилово</w:t>
            </w:r>
          </w:p>
        </w:tc>
        <w:tc>
          <w:tcPr>
            <w:tcW w:w="1134" w:type="dxa"/>
          </w:tcPr>
          <w:p w:rsidR="000E014A" w:rsidRDefault="000E014A">
            <w:pPr>
              <w:pStyle w:val="ConsPlusNormal"/>
              <w:jc w:val="both"/>
            </w:pPr>
            <w:r>
              <w:t>18,0</w:t>
            </w:r>
          </w:p>
        </w:tc>
        <w:tc>
          <w:tcPr>
            <w:tcW w:w="2976" w:type="dxa"/>
          </w:tcPr>
          <w:p w:rsidR="000E014A" w:rsidRDefault="000E014A">
            <w:pPr>
              <w:pStyle w:val="ConsPlusNormal"/>
              <w:jc w:val="both"/>
            </w:pPr>
            <w:r>
              <w:t>решение не принято</w:t>
            </w:r>
          </w:p>
        </w:tc>
      </w:tr>
      <w:tr w:rsidR="000E014A">
        <w:tc>
          <w:tcPr>
            <w:tcW w:w="540" w:type="dxa"/>
          </w:tcPr>
          <w:p w:rsidR="000E014A" w:rsidRDefault="000E014A">
            <w:pPr>
              <w:pStyle w:val="ConsPlusNormal"/>
              <w:jc w:val="center"/>
            </w:pPr>
            <w:r>
              <w:t>26.</w:t>
            </w:r>
          </w:p>
        </w:tc>
        <w:tc>
          <w:tcPr>
            <w:tcW w:w="2381" w:type="dxa"/>
          </w:tcPr>
          <w:p w:rsidR="000E014A" w:rsidRDefault="000E014A">
            <w:pPr>
              <w:pStyle w:val="ConsPlusNormal"/>
              <w:jc w:val="both"/>
            </w:pPr>
            <w:r>
              <w:t>16:16:080503:379</w:t>
            </w:r>
          </w:p>
        </w:tc>
        <w:tc>
          <w:tcPr>
            <w:tcW w:w="3402" w:type="dxa"/>
          </w:tcPr>
          <w:p w:rsidR="000E014A" w:rsidRDefault="000E014A">
            <w:pPr>
              <w:pStyle w:val="ConsPlusNormal"/>
              <w:jc w:val="both"/>
            </w:pPr>
            <w:r>
              <w:t>Республика Татарстан, Высокогорский муниципальный район, Высокогорское сельское поселение</w:t>
            </w:r>
          </w:p>
        </w:tc>
        <w:tc>
          <w:tcPr>
            <w:tcW w:w="1134" w:type="dxa"/>
          </w:tcPr>
          <w:p w:rsidR="000E014A" w:rsidRDefault="000E014A">
            <w:pPr>
              <w:pStyle w:val="ConsPlusNormal"/>
              <w:jc w:val="both"/>
            </w:pPr>
            <w:r>
              <w:t>4,0 из 6,6</w:t>
            </w:r>
          </w:p>
        </w:tc>
        <w:tc>
          <w:tcPr>
            <w:tcW w:w="2976" w:type="dxa"/>
          </w:tcPr>
          <w:p w:rsidR="000E014A" w:rsidRDefault="000E014A">
            <w:pPr>
              <w:pStyle w:val="ConsPlusNormal"/>
              <w:jc w:val="both"/>
            </w:pPr>
            <w:r>
              <w:t>решение не принято</w:t>
            </w:r>
          </w:p>
        </w:tc>
      </w:tr>
      <w:tr w:rsidR="000E014A">
        <w:tc>
          <w:tcPr>
            <w:tcW w:w="540" w:type="dxa"/>
          </w:tcPr>
          <w:p w:rsidR="000E014A" w:rsidRDefault="000E014A">
            <w:pPr>
              <w:pStyle w:val="ConsPlusNormal"/>
              <w:jc w:val="center"/>
            </w:pPr>
            <w:r>
              <w:t>27.</w:t>
            </w:r>
          </w:p>
        </w:tc>
        <w:tc>
          <w:tcPr>
            <w:tcW w:w="2381" w:type="dxa"/>
          </w:tcPr>
          <w:p w:rsidR="000E014A" w:rsidRDefault="000E014A">
            <w:pPr>
              <w:pStyle w:val="ConsPlusNormal"/>
              <w:jc w:val="both"/>
            </w:pPr>
            <w:r>
              <w:t>16:15:000000:1549</w:t>
            </w:r>
          </w:p>
        </w:tc>
        <w:tc>
          <w:tcPr>
            <w:tcW w:w="3402" w:type="dxa"/>
          </w:tcPr>
          <w:p w:rsidR="000E014A" w:rsidRDefault="000E014A">
            <w:pPr>
              <w:pStyle w:val="ConsPlusNormal"/>
              <w:jc w:val="both"/>
            </w:pPr>
            <w:r>
              <w:t>Республика Татарстан, Верхнеуслонский муниципальный район, Кильдеевское сельское поселение</w:t>
            </w:r>
          </w:p>
        </w:tc>
        <w:tc>
          <w:tcPr>
            <w:tcW w:w="1134" w:type="dxa"/>
          </w:tcPr>
          <w:p w:rsidR="000E014A" w:rsidRDefault="000E014A">
            <w:pPr>
              <w:pStyle w:val="ConsPlusNormal"/>
              <w:jc w:val="both"/>
            </w:pPr>
            <w:r>
              <w:t>2 327,0</w:t>
            </w:r>
          </w:p>
        </w:tc>
        <w:tc>
          <w:tcPr>
            <w:tcW w:w="2976" w:type="dxa"/>
          </w:tcPr>
          <w:p w:rsidR="000E014A" w:rsidRDefault="000E014A">
            <w:pPr>
              <w:pStyle w:val="ConsPlusNormal"/>
              <w:jc w:val="both"/>
            </w:pPr>
            <w:r>
              <w:t>решение не принято</w:t>
            </w:r>
          </w:p>
        </w:tc>
      </w:tr>
      <w:tr w:rsidR="000E014A">
        <w:tc>
          <w:tcPr>
            <w:tcW w:w="540" w:type="dxa"/>
          </w:tcPr>
          <w:p w:rsidR="000E014A" w:rsidRDefault="000E014A">
            <w:pPr>
              <w:pStyle w:val="ConsPlusNormal"/>
              <w:jc w:val="center"/>
            </w:pPr>
            <w:r>
              <w:t>28.</w:t>
            </w:r>
          </w:p>
        </w:tc>
        <w:tc>
          <w:tcPr>
            <w:tcW w:w="2381" w:type="dxa"/>
          </w:tcPr>
          <w:p w:rsidR="000E014A" w:rsidRDefault="000E014A">
            <w:pPr>
              <w:pStyle w:val="ConsPlusNormal"/>
              <w:jc w:val="both"/>
            </w:pPr>
            <w:r>
              <w:t>16:16:000000:330</w:t>
            </w:r>
          </w:p>
        </w:tc>
        <w:tc>
          <w:tcPr>
            <w:tcW w:w="3402" w:type="dxa"/>
          </w:tcPr>
          <w:p w:rsidR="000E014A" w:rsidRDefault="000E014A">
            <w:pPr>
              <w:pStyle w:val="ConsPlusNormal"/>
              <w:jc w:val="both"/>
            </w:pPr>
            <w:r>
              <w:t>Республика Татарстан, Высокогорский муниципальный район, Дачное сельское поселение</w:t>
            </w:r>
          </w:p>
        </w:tc>
        <w:tc>
          <w:tcPr>
            <w:tcW w:w="1134" w:type="dxa"/>
          </w:tcPr>
          <w:p w:rsidR="000E014A" w:rsidRDefault="000E014A">
            <w:pPr>
              <w:pStyle w:val="ConsPlusNormal"/>
              <w:jc w:val="both"/>
            </w:pPr>
            <w:r>
              <w:t>963,6</w:t>
            </w:r>
          </w:p>
        </w:tc>
        <w:tc>
          <w:tcPr>
            <w:tcW w:w="2976" w:type="dxa"/>
          </w:tcPr>
          <w:p w:rsidR="000E014A" w:rsidRDefault="000E014A">
            <w:pPr>
              <w:pStyle w:val="ConsPlusNormal"/>
              <w:jc w:val="both"/>
            </w:pPr>
            <w:r>
              <w:t xml:space="preserve">решение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 о передаче органам государственной власти Республики Татарстан полномочий Российской Федерации по управлению и распоряжению земельным </w:t>
            </w:r>
            <w:r>
              <w:lastRenderedPageBreak/>
              <w:t>участком для комплексного освоения территории, в рамках которого предусматривается в том числе жилищное строительство</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ind w:firstLine="540"/>
        <w:jc w:val="both"/>
      </w:pPr>
      <w:r>
        <w:t xml:space="preserve">Абзац утратил силу. - </w:t>
      </w:r>
      <w:hyperlink r:id="rId181" w:history="1">
        <w:r>
          <w:rPr>
            <w:color w:val="0000FF"/>
          </w:rPr>
          <w:t>Постановление</w:t>
        </w:r>
      </w:hyperlink>
      <w:r>
        <w:t xml:space="preserve"> КМ РТ от 23.04.2021 N 279.</w:t>
      </w:r>
    </w:p>
    <w:p w:rsidR="000E014A" w:rsidRDefault="000E014A">
      <w:pPr>
        <w:pStyle w:val="ConsPlusNormal"/>
        <w:spacing w:before="220"/>
        <w:ind w:firstLine="540"/>
        <w:jc w:val="both"/>
      </w:pPr>
      <w:r>
        <w:t>Планирование, взаимодействие, координацию и общий контроль за исполнением Подпрограммы-3 осуществляет Министерство строительства, архитектуры и жилищно-коммунального хозяйства Республики Татарстан, которое ежегодно уточняет целевые показатели и затраты на мероприятия Подпрограммы-3.</w:t>
      </w:r>
    </w:p>
    <w:p w:rsidR="000E014A" w:rsidRDefault="000E014A">
      <w:pPr>
        <w:pStyle w:val="ConsPlusNormal"/>
        <w:spacing w:before="220"/>
        <w:ind w:firstLine="540"/>
        <w:jc w:val="both"/>
      </w:pPr>
      <w:r>
        <w:t>Исполнители Подпрограммы-3, ответственные за ее реализацию, представляют в Министерство строительства, архитектуры и жилищно-коммунального хозяйства Республики Татарстан ежеквартально, до 10 числа месяца, следующего за отчетным периодом, информацию об исполнении мероприятий и освоении денежных средств, выделяемых исполнителям мероприятий из соответствующих бюджетов, нарастающим итогом и в целом за отчетный год.</w:t>
      </w:r>
    </w:p>
    <w:p w:rsidR="000E014A" w:rsidRDefault="000E014A">
      <w:pPr>
        <w:pStyle w:val="ConsPlusNormal"/>
        <w:spacing w:before="220"/>
        <w:ind w:firstLine="540"/>
        <w:jc w:val="both"/>
      </w:pPr>
      <w:r>
        <w:t>Министерство строительства, архитектуры и жилищно-коммунального хозяйства Республики Татарстан до 25 числа месяца, следующего за отчетным периодом, представляет в Министерство экономики Республики Татарстан статистическую, справочную и аналитическую информацию о реализации Подпрограммы-3, а также эффективности использования финансовых средств.</w:t>
      </w:r>
    </w:p>
    <w:p w:rsidR="000E014A" w:rsidRDefault="000E014A">
      <w:pPr>
        <w:pStyle w:val="ConsPlusNormal"/>
        <w:jc w:val="both"/>
      </w:pPr>
    </w:p>
    <w:p w:rsidR="000E014A" w:rsidRDefault="000E014A">
      <w:pPr>
        <w:pStyle w:val="ConsPlusTitle"/>
        <w:jc w:val="center"/>
        <w:outlineLvl w:val="2"/>
      </w:pPr>
      <w:r>
        <w:t>5. Оценка социально-экономической</w:t>
      </w:r>
    </w:p>
    <w:p w:rsidR="000E014A" w:rsidRDefault="000E014A">
      <w:pPr>
        <w:pStyle w:val="ConsPlusTitle"/>
        <w:jc w:val="center"/>
      </w:pPr>
      <w:r>
        <w:t>эффективности Подпрограммы-3</w:t>
      </w:r>
    </w:p>
    <w:p w:rsidR="000E014A" w:rsidRDefault="000E014A">
      <w:pPr>
        <w:pStyle w:val="ConsPlusNormal"/>
        <w:jc w:val="both"/>
      </w:pPr>
    </w:p>
    <w:p w:rsidR="000E014A" w:rsidRDefault="000E014A">
      <w:pPr>
        <w:pStyle w:val="ConsPlusNormal"/>
        <w:ind w:firstLine="540"/>
        <w:jc w:val="both"/>
      </w:pPr>
      <w:r>
        <w:t>Создание рыночных механизмов финансирования проектов освоения и развития территорий в целях жилищного строительства и внедрение стандартов строительства жилья позволят увеличить объем жилищного строительства и снизить его стоимость, что, в свою очередь, повысит доступность жилья для населения.</w:t>
      </w:r>
    </w:p>
    <w:p w:rsidR="000E014A" w:rsidRDefault="000E014A">
      <w:pPr>
        <w:pStyle w:val="ConsPlusNormal"/>
        <w:spacing w:before="220"/>
        <w:ind w:firstLine="540"/>
        <w:jc w:val="both"/>
      </w:pPr>
      <w:r>
        <w:t>Успешная реализация Подпрограммы-3 позволит обеспечить:</w:t>
      </w:r>
    </w:p>
    <w:p w:rsidR="000E014A" w:rsidRDefault="000E014A">
      <w:pPr>
        <w:pStyle w:val="ConsPlusNormal"/>
        <w:spacing w:before="220"/>
        <w:ind w:firstLine="540"/>
        <w:jc w:val="both"/>
      </w:pPr>
      <w:r>
        <w:t>увеличение общего объема годового ввода жилья;</w:t>
      </w:r>
    </w:p>
    <w:p w:rsidR="000E014A" w:rsidRDefault="000E014A">
      <w:pPr>
        <w:pStyle w:val="ConsPlusNormal"/>
        <w:spacing w:before="220"/>
        <w:ind w:firstLine="540"/>
        <w:jc w:val="both"/>
      </w:pPr>
      <w:r>
        <w:t>формирование сегмента жилья, отвечающего стандартам ценовой доступности, энергоэффективности и экологичности;</w:t>
      </w:r>
    </w:p>
    <w:p w:rsidR="000E014A" w:rsidRDefault="000E014A">
      <w:pPr>
        <w:pStyle w:val="ConsPlusNormal"/>
        <w:spacing w:before="220"/>
        <w:ind w:firstLine="540"/>
        <w:jc w:val="both"/>
      </w:pPr>
      <w:r>
        <w:t>развитие первичного рынка жилья и стабилизацию цен на жилье на доступном для населения и экономически обоснованном уровне;</w:t>
      </w:r>
    </w:p>
    <w:p w:rsidR="000E014A" w:rsidRDefault="000E014A">
      <w:pPr>
        <w:pStyle w:val="ConsPlusNormal"/>
        <w:spacing w:before="220"/>
        <w:ind w:firstLine="540"/>
        <w:jc w:val="both"/>
      </w:pPr>
      <w:r>
        <w:t>формирование эффективных механизмов регулирования градостроительной деятельности и развития инженерной, социальной и дорожной инфраструктуры;</w:t>
      </w:r>
    </w:p>
    <w:p w:rsidR="000E014A" w:rsidRDefault="000E014A">
      <w:pPr>
        <w:pStyle w:val="ConsPlusNormal"/>
        <w:spacing w:before="220"/>
        <w:ind w:firstLine="540"/>
        <w:jc w:val="both"/>
      </w:pPr>
      <w:r>
        <w:t>увеличение частных инвестиций и кредитных средств, направляемых в жилищное строительство.</w:t>
      </w:r>
    </w:p>
    <w:p w:rsidR="000E014A" w:rsidRDefault="000E014A">
      <w:pPr>
        <w:pStyle w:val="ConsPlusNormal"/>
        <w:spacing w:before="220"/>
        <w:ind w:firstLine="540"/>
        <w:jc w:val="both"/>
      </w:pPr>
      <w:r>
        <w:t>Реализация мероприятий Подпрограммы-3 не повлечет за собой отрицательных социально-экономических последствий.</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 N 1</w:t>
      </w:r>
    </w:p>
    <w:p w:rsidR="000E014A" w:rsidRDefault="000E014A">
      <w:pPr>
        <w:pStyle w:val="ConsPlusNormal"/>
        <w:jc w:val="right"/>
      </w:pPr>
      <w:r>
        <w:t>к подпрограмме</w:t>
      </w:r>
    </w:p>
    <w:p w:rsidR="000E014A" w:rsidRDefault="000E014A">
      <w:pPr>
        <w:pStyle w:val="ConsPlusNormal"/>
        <w:jc w:val="right"/>
      </w:pPr>
      <w:r>
        <w:t>"Реализация мероприятий</w:t>
      </w:r>
    </w:p>
    <w:p w:rsidR="000E014A" w:rsidRDefault="000E014A">
      <w:pPr>
        <w:pStyle w:val="ConsPlusNormal"/>
        <w:jc w:val="right"/>
      </w:pPr>
      <w:r>
        <w:t>федерального проекта "Жилье"</w:t>
      </w:r>
    </w:p>
    <w:p w:rsidR="000E014A" w:rsidRDefault="000E014A">
      <w:pPr>
        <w:pStyle w:val="ConsPlusNormal"/>
        <w:jc w:val="both"/>
      </w:pPr>
    </w:p>
    <w:p w:rsidR="000E014A" w:rsidRDefault="000E014A">
      <w:pPr>
        <w:pStyle w:val="ConsPlusTitle"/>
        <w:jc w:val="center"/>
      </w:pPr>
      <w:r>
        <w:t>ЦЕЛЬ, ЗАДАЧИ, ИНДИКАТОРЫ</w:t>
      </w:r>
    </w:p>
    <w:p w:rsidR="000E014A" w:rsidRDefault="000E014A">
      <w:pPr>
        <w:pStyle w:val="ConsPlusTitle"/>
        <w:jc w:val="center"/>
      </w:pPr>
      <w:r>
        <w:lastRenderedPageBreak/>
        <w:t>ОЦЕНКИ РЕЗУЛЬТАТОВ ПОДПРОГРАММЫ "РЕАЛИЗАЦИЯ МЕРОПРИЯТИЙ</w:t>
      </w:r>
    </w:p>
    <w:p w:rsidR="000E014A" w:rsidRDefault="000E014A">
      <w:pPr>
        <w:pStyle w:val="ConsPlusTitle"/>
        <w:jc w:val="center"/>
      </w:pPr>
      <w:r>
        <w:t>ФЕДЕРАЛЬНОГО ПРОЕКТА "ЖИЛЬЕ" И ФИНАНСИРОВАНИЕ</w:t>
      </w:r>
    </w:p>
    <w:p w:rsidR="000E014A" w:rsidRDefault="000E014A">
      <w:pPr>
        <w:pStyle w:val="ConsPlusTitle"/>
        <w:jc w:val="center"/>
      </w:pPr>
      <w:r>
        <w:t>ПО МЕРОПРИЯТИЯМ ПОДПРОГРАММЫ</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w:t>
            </w:r>
            <w:hyperlink r:id="rId182" w:history="1">
              <w:r>
                <w:rPr>
                  <w:color w:val="0000FF"/>
                </w:rPr>
                <w:t>Постановления</w:t>
              </w:r>
            </w:hyperlink>
            <w:r>
              <w:rPr>
                <w:color w:val="392C69"/>
              </w:rPr>
              <w:t xml:space="preserve"> КМ РТ от 23.04.2021 N 279)</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405"/>
        <w:gridCol w:w="863"/>
        <w:gridCol w:w="2268"/>
        <w:gridCol w:w="964"/>
        <w:gridCol w:w="1020"/>
        <w:gridCol w:w="964"/>
        <w:gridCol w:w="964"/>
        <w:gridCol w:w="907"/>
        <w:gridCol w:w="964"/>
        <w:gridCol w:w="1701"/>
        <w:gridCol w:w="1417"/>
        <w:gridCol w:w="1417"/>
        <w:gridCol w:w="1587"/>
        <w:gridCol w:w="850"/>
      </w:tblGrid>
      <w:tr w:rsidR="000E014A">
        <w:tc>
          <w:tcPr>
            <w:tcW w:w="2552" w:type="dxa"/>
            <w:vMerge w:val="restart"/>
          </w:tcPr>
          <w:p w:rsidR="000E014A" w:rsidRDefault="000E014A">
            <w:pPr>
              <w:pStyle w:val="ConsPlusNormal"/>
              <w:jc w:val="center"/>
            </w:pPr>
            <w:r>
              <w:lastRenderedPageBreak/>
              <w:t>Наименование основных мероприятий</w:t>
            </w:r>
          </w:p>
        </w:tc>
        <w:tc>
          <w:tcPr>
            <w:tcW w:w="1405" w:type="dxa"/>
            <w:vMerge w:val="restart"/>
          </w:tcPr>
          <w:p w:rsidR="000E014A" w:rsidRDefault="000E014A">
            <w:pPr>
              <w:pStyle w:val="ConsPlusNormal"/>
              <w:jc w:val="center"/>
            </w:pPr>
            <w:r>
              <w:t>Исполнители</w:t>
            </w:r>
          </w:p>
        </w:tc>
        <w:tc>
          <w:tcPr>
            <w:tcW w:w="863" w:type="dxa"/>
            <w:vMerge w:val="restart"/>
          </w:tcPr>
          <w:p w:rsidR="000E014A" w:rsidRDefault="000E014A">
            <w:pPr>
              <w:pStyle w:val="ConsPlusNormal"/>
              <w:jc w:val="center"/>
            </w:pPr>
            <w:r>
              <w:t>Сроки выполнения</w:t>
            </w:r>
          </w:p>
        </w:tc>
        <w:tc>
          <w:tcPr>
            <w:tcW w:w="2268" w:type="dxa"/>
            <w:vMerge w:val="restart"/>
          </w:tcPr>
          <w:p w:rsidR="000E014A" w:rsidRDefault="000E014A">
            <w:pPr>
              <w:pStyle w:val="ConsPlusNormal"/>
              <w:jc w:val="center"/>
            </w:pPr>
            <w:r>
              <w:t>Индикаторы оценки конечных результатов, единица измерения</w:t>
            </w:r>
          </w:p>
        </w:tc>
        <w:tc>
          <w:tcPr>
            <w:tcW w:w="5783" w:type="dxa"/>
            <w:gridSpan w:val="6"/>
          </w:tcPr>
          <w:p w:rsidR="000E014A" w:rsidRDefault="000E014A">
            <w:pPr>
              <w:pStyle w:val="ConsPlusNormal"/>
              <w:jc w:val="center"/>
            </w:pPr>
            <w:r>
              <w:t>Значения индикаторов</w:t>
            </w:r>
          </w:p>
        </w:tc>
        <w:tc>
          <w:tcPr>
            <w:tcW w:w="6972" w:type="dxa"/>
            <w:gridSpan w:val="5"/>
          </w:tcPr>
          <w:p w:rsidR="000E014A" w:rsidRDefault="000E014A">
            <w:pPr>
              <w:pStyle w:val="ConsPlusNormal"/>
              <w:jc w:val="center"/>
            </w:pPr>
            <w:r>
              <w:t>Финансирование с указанием источника финансирования, тыс. рублей</w:t>
            </w:r>
          </w:p>
        </w:tc>
      </w:tr>
      <w:tr w:rsidR="000E014A">
        <w:tc>
          <w:tcPr>
            <w:tcW w:w="2552" w:type="dxa"/>
            <w:vMerge/>
          </w:tcPr>
          <w:p w:rsidR="000E014A" w:rsidRDefault="000E014A"/>
        </w:tc>
        <w:tc>
          <w:tcPr>
            <w:tcW w:w="1405" w:type="dxa"/>
            <w:vMerge/>
          </w:tcPr>
          <w:p w:rsidR="000E014A" w:rsidRDefault="000E014A"/>
        </w:tc>
        <w:tc>
          <w:tcPr>
            <w:tcW w:w="863" w:type="dxa"/>
            <w:vMerge/>
          </w:tcPr>
          <w:p w:rsidR="000E014A" w:rsidRDefault="000E014A"/>
        </w:tc>
        <w:tc>
          <w:tcPr>
            <w:tcW w:w="2268" w:type="dxa"/>
            <w:vMerge/>
          </w:tcPr>
          <w:p w:rsidR="000E014A" w:rsidRDefault="000E014A"/>
        </w:tc>
        <w:tc>
          <w:tcPr>
            <w:tcW w:w="964" w:type="dxa"/>
          </w:tcPr>
          <w:p w:rsidR="000E014A" w:rsidRDefault="000E014A">
            <w:pPr>
              <w:pStyle w:val="ConsPlusNormal"/>
              <w:jc w:val="center"/>
            </w:pPr>
            <w:r>
              <w:t>2019 год (базовый)</w:t>
            </w:r>
          </w:p>
        </w:tc>
        <w:tc>
          <w:tcPr>
            <w:tcW w:w="1020" w:type="dxa"/>
          </w:tcPr>
          <w:p w:rsidR="000E014A" w:rsidRDefault="000E014A">
            <w:pPr>
              <w:pStyle w:val="ConsPlusNormal"/>
              <w:jc w:val="center"/>
            </w:pPr>
            <w:r>
              <w:t>2020 год</w:t>
            </w:r>
          </w:p>
        </w:tc>
        <w:tc>
          <w:tcPr>
            <w:tcW w:w="964" w:type="dxa"/>
          </w:tcPr>
          <w:p w:rsidR="000E014A" w:rsidRDefault="000E014A">
            <w:pPr>
              <w:pStyle w:val="ConsPlusNormal"/>
              <w:jc w:val="center"/>
            </w:pPr>
            <w:r>
              <w:t>2021 год</w:t>
            </w:r>
          </w:p>
        </w:tc>
        <w:tc>
          <w:tcPr>
            <w:tcW w:w="964" w:type="dxa"/>
          </w:tcPr>
          <w:p w:rsidR="000E014A" w:rsidRDefault="000E014A">
            <w:pPr>
              <w:pStyle w:val="ConsPlusNormal"/>
              <w:jc w:val="center"/>
            </w:pPr>
            <w:r>
              <w:t>2022 год</w:t>
            </w:r>
          </w:p>
        </w:tc>
        <w:tc>
          <w:tcPr>
            <w:tcW w:w="907" w:type="dxa"/>
          </w:tcPr>
          <w:p w:rsidR="000E014A" w:rsidRDefault="000E014A">
            <w:pPr>
              <w:pStyle w:val="ConsPlusNormal"/>
              <w:jc w:val="center"/>
            </w:pPr>
            <w:r>
              <w:t>2023 год</w:t>
            </w:r>
          </w:p>
        </w:tc>
        <w:tc>
          <w:tcPr>
            <w:tcW w:w="964" w:type="dxa"/>
          </w:tcPr>
          <w:p w:rsidR="000E014A" w:rsidRDefault="000E014A">
            <w:pPr>
              <w:pStyle w:val="ConsPlusNormal"/>
              <w:jc w:val="center"/>
            </w:pPr>
            <w:r>
              <w:t>2024 год</w:t>
            </w:r>
          </w:p>
        </w:tc>
        <w:tc>
          <w:tcPr>
            <w:tcW w:w="1701" w:type="dxa"/>
          </w:tcPr>
          <w:p w:rsidR="000E014A" w:rsidRDefault="000E014A">
            <w:pPr>
              <w:pStyle w:val="ConsPlusNormal"/>
              <w:jc w:val="center"/>
            </w:pPr>
            <w:r>
              <w:t>2020 год</w:t>
            </w:r>
          </w:p>
        </w:tc>
        <w:tc>
          <w:tcPr>
            <w:tcW w:w="1417" w:type="dxa"/>
          </w:tcPr>
          <w:p w:rsidR="000E014A" w:rsidRDefault="000E014A">
            <w:pPr>
              <w:pStyle w:val="ConsPlusNormal"/>
              <w:jc w:val="center"/>
            </w:pPr>
            <w:r>
              <w:t>2021 год</w:t>
            </w:r>
          </w:p>
        </w:tc>
        <w:tc>
          <w:tcPr>
            <w:tcW w:w="1417" w:type="dxa"/>
          </w:tcPr>
          <w:p w:rsidR="000E014A" w:rsidRDefault="000E014A">
            <w:pPr>
              <w:pStyle w:val="ConsPlusNormal"/>
              <w:jc w:val="center"/>
            </w:pPr>
            <w:r>
              <w:t>2022 год</w:t>
            </w:r>
          </w:p>
        </w:tc>
        <w:tc>
          <w:tcPr>
            <w:tcW w:w="1587" w:type="dxa"/>
          </w:tcPr>
          <w:p w:rsidR="000E014A" w:rsidRDefault="000E014A">
            <w:pPr>
              <w:pStyle w:val="ConsPlusNormal"/>
              <w:jc w:val="center"/>
            </w:pPr>
            <w:r>
              <w:t>2023 год</w:t>
            </w:r>
          </w:p>
        </w:tc>
        <w:tc>
          <w:tcPr>
            <w:tcW w:w="850" w:type="dxa"/>
          </w:tcPr>
          <w:p w:rsidR="000E014A" w:rsidRDefault="000E014A">
            <w:pPr>
              <w:pStyle w:val="ConsPlusNormal"/>
              <w:jc w:val="center"/>
            </w:pPr>
            <w:r>
              <w:t>2024 год</w:t>
            </w:r>
          </w:p>
        </w:tc>
      </w:tr>
      <w:tr w:rsidR="000E014A">
        <w:tc>
          <w:tcPr>
            <w:tcW w:w="19843" w:type="dxa"/>
            <w:gridSpan w:val="15"/>
            <w:vAlign w:val="center"/>
          </w:tcPr>
          <w:p w:rsidR="000E014A" w:rsidRDefault="000E014A">
            <w:pPr>
              <w:pStyle w:val="ConsPlusNormal"/>
              <w:jc w:val="center"/>
              <w:outlineLvl w:val="3"/>
            </w:pPr>
            <w:r>
              <w:t>Наименование цели: Увеличение объема жилищного строительства</w:t>
            </w:r>
          </w:p>
        </w:tc>
      </w:tr>
      <w:tr w:rsidR="000E014A">
        <w:tc>
          <w:tcPr>
            <w:tcW w:w="19843" w:type="dxa"/>
            <w:gridSpan w:val="15"/>
            <w:vAlign w:val="center"/>
          </w:tcPr>
          <w:p w:rsidR="000E014A" w:rsidRDefault="000E014A">
            <w:pPr>
              <w:pStyle w:val="ConsPlusNormal"/>
              <w:jc w:val="center"/>
              <w:outlineLvl w:val="3"/>
            </w:pPr>
            <w:r>
              <w:t>Наименование задачи: Реализация мероприятий по стимулированию программ развития жилищного строительства</w:t>
            </w:r>
          </w:p>
        </w:tc>
      </w:tr>
      <w:tr w:rsidR="000E014A">
        <w:tc>
          <w:tcPr>
            <w:tcW w:w="2552" w:type="dxa"/>
          </w:tcPr>
          <w:p w:rsidR="000E014A" w:rsidRDefault="000E014A">
            <w:pPr>
              <w:pStyle w:val="ConsPlusNormal"/>
              <w:jc w:val="both"/>
            </w:pPr>
            <w:r>
              <w:t>Внедрение организационных механизмов реализации программ жилищного строительства</w:t>
            </w:r>
          </w:p>
        </w:tc>
        <w:tc>
          <w:tcPr>
            <w:tcW w:w="1405" w:type="dxa"/>
          </w:tcPr>
          <w:p w:rsidR="000E014A" w:rsidRDefault="000E014A">
            <w:pPr>
              <w:pStyle w:val="ConsPlusNormal"/>
            </w:pPr>
            <w:r>
              <w:t xml:space="preserve">МСАЖКХ </w:t>
            </w:r>
            <w:hyperlink w:anchor="P3333" w:history="1">
              <w:r>
                <w:rPr>
                  <w:color w:val="0000FF"/>
                </w:rPr>
                <w:t>&lt;1&gt;</w:t>
              </w:r>
            </w:hyperlink>
          </w:p>
        </w:tc>
        <w:tc>
          <w:tcPr>
            <w:tcW w:w="863" w:type="dxa"/>
          </w:tcPr>
          <w:p w:rsidR="000E014A" w:rsidRDefault="000E014A">
            <w:pPr>
              <w:pStyle w:val="ConsPlusNormal"/>
            </w:pPr>
            <w:r>
              <w:t>2020 - 2024 гг.</w:t>
            </w:r>
          </w:p>
        </w:tc>
        <w:tc>
          <w:tcPr>
            <w:tcW w:w="2268" w:type="dxa"/>
          </w:tcPr>
          <w:p w:rsidR="000E014A" w:rsidRDefault="000E014A">
            <w:pPr>
              <w:pStyle w:val="ConsPlusNormal"/>
              <w:jc w:val="both"/>
            </w:pPr>
            <w:r>
              <w:t>Объем жилищного строительства, млн кв. метров в год</w:t>
            </w:r>
          </w:p>
        </w:tc>
        <w:tc>
          <w:tcPr>
            <w:tcW w:w="964" w:type="dxa"/>
          </w:tcPr>
          <w:p w:rsidR="000E014A" w:rsidRDefault="000E014A">
            <w:pPr>
              <w:pStyle w:val="ConsPlusNormal"/>
              <w:jc w:val="center"/>
            </w:pPr>
            <w:r>
              <w:t>2,676</w:t>
            </w:r>
          </w:p>
        </w:tc>
        <w:tc>
          <w:tcPr>
            <w:tcW w:w="1020" w:type="dxa"/>
          </w:tcPr>
          <w:p w:rsidR="000E014A" w:rsidRDefault="000E014A">
            <w:pPr>
              <w:pStyle w:val="ConsPlusNormal"/>
              <w:jc w:val="center"/>
            </w:pPr>
            <w:r>
              <w:t>2,68</w:t>
            </w:r>
          </w:p>
        </w:tc>
        <w:tc>
          <w:tcPr>
            <w:tcW w:w="964" w:type="dxa"/>
          </w:tcPr>
          <w:p w:rsidR="000E014A" w:rsidRDefault="000E014A">
            <w:pPr>
              <w:pStyle w:val="ConsPlusNormal"/>
              <w:jc w:val="center"/>
            </w:pPr>
            <w:r>
              <w:t>2,67</w:t>
            </w:r>
          </w:p>
        </w:tc>
        <w:tc>
          <w:tcPr>
            <w:tcW w:w="964" w:type="dxa"/>
          </w:tcPr>
          <w:p w:rsidR="000E014A" w:rsidRDefault="000E014A">
            <w:pPr>
              <w:pStyle w:val="ConsPlusNormal"/>
              <w:jc w:val="center"/>
            </w:pPr>
            <w:r>
              <w:t>2,755</w:t>
            </w:r>
          </w:p>
        </w:tc>
        <w:tc>
          <w:tcPr>
            <w:tcW w:w="907" w:type="dxa"/>
          </w:tcPr>
          <w:p w:rsidR="000E014A" w:rsidRDefault="000E014A">
            <w:pPr>
              <w:pStyle w:val="ConsPlusNormal"/>
              <w:jc w:val="center"/>
            </w:pPr>
            <w:r>
              <w:t>2,83</w:t>
            </w:r>
          </w:p>
        </w:tc>
        <w:tc>
          <w:tcPr>
            <w:tcW w:w="964" w:type="dxa"/>
          </w:tcPr>
          <w:p w:rsidR="000E014A" w:rsidRDefault="000E014A">
            <w:pPr>
              <w:pStyle w:val="ConsPlusNormal"/>
              <w:jc w:val="center"/>
            </w:pPr>
            <w:r>
              <w:t>2,945</w:t>
            </w:r>
          </w:p>
        </w:tc>
        <w:tc>
          <w:tcPr>
            <w:tcW w:w="1701" w:type="dxa"/>
          </w:tcPr>
          <w:p w:rsidR="000E014A" w:rsidRDefault="000E014A">
            <w:pPr>
              <w:pStyle w:val="ConsPlusNormal"/>
            </w:pPr>
          </w:p>
        </w:tc>
        <w:tc>
          <w:tcPr>
            <w:tcW w:w="1417" w:type="dxa"/>
          </w:tcPr>
          <w:p w:rsidR="000E014A" w:rsidRDefault="000E014A">
            <w:pPr>
              <w:pStyle w:val="ConsPlusNormal"/>
            </w:pPr>
          </w:p>
        </w:tc>
        <w:tc>
          <w:tcPr>
            <w:tcW w:w="1417" w:type="dxa"/>
          </w:tcPr>
          <w:p w:rsidR="000E014A" w:rsidRDefault="000E014A">
            <w:pPr>
              <w:pStyle w:val="ConsPlusNormal"/>
            </w:pPr>
          </w:p>
        </w:tc>
        <w:tc>
          <w:tcPr>
            <w:tcW w:w="1587" w:type="dxa"/>
          </w:tcPr>
          <w:p w:rsidR="000E014A" w:rsidRDefault="000E014A">
            <w:pPr>
              <w:pStyle w:val="ConsPlusNormal"/>
            </w:pPr>
          </w:p>
        </w:tc>
        <w:tc>
          <w:tcPr>
            <w:tcW w:w="850" w:type="dxa"/>
          </w:tcPr>
          <w:p w:rsidR="000E014A" w:rsidRDefault="000E014A">
            <w:pPr>
              <w:pStyle w:val="ConsPlusNormal"/>
            </w:pPr>
          </w:p>
        </w:tc>
      </w:tr>
      <w:tr w:rsidR="000E014A">
        <w:tc>
          <w:tcPr>
            <w:tcW w:w="2552" w:type="dxa"/>
            <w:vMerge w:val="restart"/>
          </w:tcPr>
          <w:p w:rsidR="000E014A" w:rsidRDefault="000E014A">
            <w:pPr>
              <w:pStyle w:val="ConsPlusNormal"/>
              <w:jc w:val="both"/>
            </w:pPr>
            <w:r>
              <w:t>Получение субсидий на реализацию программ развития жилищного строительства</w:t>
            </w:r>
          </w:p>
        </w:tc>
        <w:tc>
          <w:tcPr>
            <w:tcW w:w="1405" w:type="dxa"/>
            <w:vMerge w:val="restart"/>
          </w:tcPr>
          <w:p w:rsidR="000E014A" w:rsidRDefault="000E014A">
            <w:pPr>
              <w:pStyle w:val="ConsPlusNormal"/>
              <w:jc w:val="both"/>
            </w:pPr>
            <w:r>
              <w:t>МСАЖКХ, ГИСУ, ОМС (по согласованию), юрлица (по согласованию)</w:t>
            </w:r>
          </w:p>
        </w:tc>
        <w:tc>
          <w:tcPr>
            <w:tcW w:w="863" w:type="dxa"/>
            <w:vMerge w:val="restart"/>
          </w:tcPr>
          <w:p w:rsidR="000E014A" w:rsidRDefault="000E014A">
            <w:pPr>
              <w:pStyle w:val="ConsPlusNormal"/>
            </w:pPr>
            <w:r>
              <w:t>2020 - 2024 гг.</w:t>
            </w:r>
          </w:p>
        </w:tc>
        <w:tc>
          <w:tcPr>
            <w:tcW w:w="2268" w:type="dxa"/>
            <w:vMerge w:val="restart"/>
          </w:tcPr>
          <w:p w:rsidR="000E014A" w:rsidRDefault="000E014A">
            <w:pPr>
              <w:pStyle w:val="ConsPlusNormal"/>
              <w:jc w:val="both"/>
            </w:pPr>
            <w:r>
              <w:t>Ввод жилья в рамках мероприятий по стимулированию программ развития жилищного строительства субъектов Российской Федерации, млн кв. метров</w:t>
            </w:r>
          </w:p>
        </w:tc>
        <w:tc>
          <w:tcPr>
            <w:tcW w:w="964" w:type="dxa"/>
            <w:vMerge w:val="restart"/>
          </w:tcPr>
          <w:p w:rsidR="000E014A" w:rsidRDefault="000E014A">
            <w:pPr>
              <w:pStyle w:val="ConsPlusNormal"/>
              <w:jc w:val="center"/>
            </w:pPr>
            <w:r>
              <w:t>0,2134</w:t>
            </w:r>
          </w:p>
        </w:tc>
        <w:tc>
          <w:tcPr>
            <w:tcW w:w="1020" w:type="dxa"/>
            <w:vMerge w:val="restart"/>
          </w:tcPr>
          <w:p w:rsidR="000E014A" w:rsidRDefault="000E014A">
            <w:pPr>
              <w:pStyle w:val="ConsPlusNormal"/>
              <w:jc w:val="center"/>
            </w:pPr>
            <w:r>
              <w:t>0,1565</w:t>
            </w:r>
          </w:p>
        </w:tc>
        <w:tc>
          <w:tcPr>
            <w:tcW w:w="964" w:type="dxa"/>
            <w:vMerge w:val="restart"/>
          </w:tcPr>
          <w:p w:rsidR="000E014A" w:rsidRDefault="000E014A">
            <w:pPr>
              <w:pStyle w:val="ConsPlusNormal"/>
              <w:jc w:val="center"/>
            </w:pPr>
            <w:r>
              <w:t>0,2123</w:t>
            </w:r>
          </w:p>
        </w:tc>
        <w:tc>
          <w:tcPr>
            <w:tcW w:w="964" w:type="dxa"/>
            <w:vMerge w:val="restart"/>
          </w:tcPr>
          <w:p w:rsidR="000E014A" w:rsidRDefault="000E014A">
            <w:pPr>
              <w:pStyle w:val="ConsPlusNormal"/>
              <w:jc w:val="center"/>
            </w:pPr>
            <w:r>
              <w:t>0,5479</w:t>
            </w:r>
          </w:p>
        </w:tc>
        <w:tc>
          <w:tcPr>
            <w:tcW w:w="907" w:type="dxa"/>
            <w:vMerge w:val="restart"/>
          </w:tcPr>
          <w:p w:rsidR="000E014A" w:rsidRDefault="000E014A">
            <w:pPr>
              <w:pStyle w:val="ConsPlusNormal"/>
              <w:jc w:val="center"/>
            </w:pPr>
            <w:r>
              <w:t>0,5545</w:t>
            </w:r>
          </w:p>
        </w:tc>
        <w:tc>
          <w:tcPr>
            <w:tcW w:w="964" w:type="dxa"/>
            <w:vMerge w:val="restart"/>
          </w:tcPr>
          <w:p w:rsidR="000E014A" w:rsidRDefault="000E014A">
            <w:pPr>
              <w:pStyle w:val="ConsPlusNormal"/>
              <w:jc w:val="center"/>
            </w:pPr>
            <w:r>
              <w:t>0,5137</w:t>
            </w:r>
          </w:p>
        </w:tc>
        <w:tc>
          <w:tcPr>
            <w:tcW w:w="1701" w:type="dxa"/>
            <w:tcBorders>
              <w:bottom w:val="nil"/>
            </w:tcBorders>
          </w:tcPr>
          <w:p w:rsidR="000E014A" w:rsidRDefault="000E014A">
            <w:pPr>
              <w:pStyle w:val="ConsPlusNormal"/>
              <w:jc w:val="center"/>
            </w:pPr>
            <w:r>
              <w:t>576 548,48</w:t>
            </w:r>
          </w:p>
          <w:p w:rsidR="000E014A" w:rsidRDefault="000E014A">
            <w:pPr>
              <w:pStyle w:val="ConsPlusNormal"/>
              <w:jc w:val="center"/>
            </w:pPr>
            <w:r>
              <w:t>БРТ</w:t>
            </w:r>
          </w:p>
        </w:tc>
        <w:tc>
          <w:tcPr>
            <w:tcW w:w="1417" w:type="dxa"/>
            <w:tcBorders>
              <w:bottom w:val="nil"/>
            </w:tcBorders>
          </w:tcPr>
          <w:p w:rsidR="000E014A" w:rsidRDefault="000E014A">
            <w:pPr>
              <w:pStyle w:val="ConsPlusNormal"/>
              <w:jc w:val="center"/>
            </w:pPr>
            <w:r>
              <w:t>181 808,9</w:t>
            </w:r>
          </w:p>
          <w:p w:rsidR="000E014A" w:rsidRDefault="000E014A">
            <w:pPr>
              <w:pStyle w:val="ConsPlusNormal"/>
              <w:jc w:val="center"/>
            </w:pPr>
            <w:r>
              <w:t>БРТ</w:t>
            </w:r>
          </w:p>
        </w:tc>
        <w:tc>
          <w:tcPr>
            <w:tcW w:w="1417" w:type="dxa"/>
            <w:tcBorders>
              <w:bottom w:val="nil"/>
            </w:tcBorders>
          </w:tcPr>
          <w:p w:rsidR="000E014A" w:rsidRDefault="000E014A">
            <w:pPr>
              <w:pStyle w:val="ConsPlusNormal"/>
              <w:jc w:val="center"/>
            </w:pPr>
            <w:r>
              <w:t>85 106,9</w:t>
            </w:r>
          </w:p>
          <w:p w:rsidR="000E014A" w:rsidRDefault="000E014A">
            <w:pPr>
              <w:pStyle w:val="ConsPlusNormal"/>
              <w:jc w:val="center"/>
            </w:pPr>
            <w:r>
              <w:t>БРТ</w:t>
            </w:r>
          </w:p>
        </w:tc>
        <w:tc>
          <w:tcPr>
            <w:tcW w:w="1587" w:type="dxa"/>
            <w:tcBorders>
              <w:bottom w:val="nil"/>
            </w:tcBorders>
          </w:tcPr>
          <w:p w:rsidR="000E014A" w:rsidRDefault="000E014A">
            <w:pPr>
              <w:pStyle w:val="ConsPlusNormal"/>
              <w:jc w:val="center"/>
            </w:pPr>
            <w:r>
              <w:t>839 679,4</w:t>
            </w:r>
          </w:p>
          <w:p w:rsidR="000E014A" w:rsidRDefault="000E014A">
            <w:pPr>
              <w:pStyle w:val="ConsPlusNormal"/>
              <w:jc w:val="center"/>
            </w:pPr>
            <w:r>
              <w:t>БРТ</w:t>
            </w:r>
          </w:p>
        </w:tc>
        <w:tc>
          <w:tcPr>
            <w:tcW w:w="850" w:type="dxa"/>
            <w:tcBorders>
              <w:bottom w:val="nil"/>
            </w:tcBorders>
          </w:tcPr>
          <w:p w:rsidR="000E014A" w:rsidRDefault="000E014A">
            <w:pPr>
              <w:pStyle w:val="ConsPlusNormal"/>
              <w:jc w:val="center"/>
            </w:pPr>
            <w:hyperlink w:anchor="P3332" w:history="1">
              <w:r>
                <w:rPr>
                  <w:color w:val="0000FF"/>
                </w:rPr>
                <w:t>&lt;*&gt;</w:t>
              </w:r>
            </w:hyperlink>
          </w:p>
        </w:tc>
      </w:tr>
      <w:tr w:rsidR="000E014A">
        <w:tc>
          <w:tcPr>
            <w:tcW w:w="2552" w:type="dxa"/>
            <w:vMerge/>
          </w:tcPr>
          <w:p w:rsidR="000E014A" w:rsidRDefault="000E014A"/>
        </w:tc>
        <w:tc>
          <w:tcPr>
            <w:tcW w:w="1405" w:type="dxa"/>
            <w:vMerge/>
          </w:tcPr>
          <w:p w:rsidR="000E014A" w:rsidRDefault="000E014A"/>
        </w:tc>
        <w:tc>
          <w:tcPr>
            <w:tcW w:w="863" w:type="dxa"/>
            <w:vMerge/>
          </w:tcPr>
          <w:p w:rsidR="000E014A" w:rsidRDefault="000E014A"/>
        </w:tc>
        <w:tc>
          <w:tcPr>
            <w:tcW w:w="2268" w:type="dxa"/>
            <w:vMerge/>
          </w:tcPr>
          <w:p w:rsidR="000E014A" w:rsidRDefault="000E014A"/>
        </w:tc>
        <w:tc>
          <w:tcPr>
            <w:tcW w:w="964" w:type="dxa"/>
            <w:vMerge/>
          </w:tcPr>
          <w:p w:rsidR="000E014A" w:rsidRDefault="000E014A"/>
        </w:tc>
        <w:tc>
          <w:tcPr>
            <w:tcW w:w="1020" w:type="dxa"/>
            <w:vMerge/>
          </w:tcPr>
          <w:p w:rsidR="000E014A" w:rsidRDefault="000E014A"/>
        </w:tc>
        <w:tc>
          <w:tcPr>
            <w:tcW w:w="964" w:type="dxa"/>
            <w:vMerge/>
          </w:tcPr>
          <w:p w:rsidR="000E014A" w:rsidRDefault="000E014A"/>
        </w:tc>
        <w:tc>
          <w:tcPr>
            <w:tcW w:w="964" w:type="dxa"/>
            <w:vMerge/>
          </w:tcPr>
          <w:p w:rsidR="000E014A" w:rsidRDefault="000E014A"/>
        </w:tc>
        <w:tc>
          <w:tcPr>
            <w:tcW w:w="907" w:type="dxa"/>
            <w:vMerge/>
          </w:tcPr>
          <w:p w:rsidR="000E014A" w:rsidRDefault="000E014A"/>
        </w:tc>
        <w:tc>
          <w:tcPr>
            <w:tcW w:w="964" w:type="dxa"/>
            <w:vMerge/>
          </w:tcPr>
          <w:p w:rsidR="000E014A" w:rsidRDefault="000E014A"/>
        </w:tc>
        <w:tc>
          <w:tcPr>
            <w:tcW w:w="1701" w:type="dxa"/>
            <w:tcBorders>
              <w:top w:val="nil"/>
            </w:tcBorders>
          </w:tcPr>
          <w:p w:rsidR="000E014A" w:rsidRDefault="000E014A">
            <w:pPr>
              <w:pStyle w:val="ConsPlusNormal"/>
              <w:jc w:val="center"/>
            </w:pPr>
            <w:r>
              <w:t>2 457 917,2</w:t>
            </w:r>
          </w:p>
          <w:p w:rsidR="000E014A" w:rsidRDefault="000E014A">
            <w:pPr>
              <w:pStyle w:val="ConsPlusNormal"/>
              <w:jc w:val="center"/>
            </w:pPr>
            <w:r>
              <w:t>ФБ</w:t>
            </w:r>
          </w:p>
        </w:tc>
        <w:tc>
          <w:tcPr>
            <w:tcW w:w="1417" w:type="dxa"/>
            <w:tcBorders>
              <w:top w:val="nil"/>
            </w:tcBorders>
          </w:tcPr>
          <w:p w:rsidR="000E014A" w:rsidRDefault="000E014A">
            <w:pPr>
              <w:pStyle w:val="ConsPlusNormal"/>
              <w:jc w:val="center"/>
            </w:pPr>
            <w:r>
              <w:t>775 079,7</w:t>
            </w:r>
          </w:p>
          <w:p w:rsidR="000E014A" w:rsidRDefault="000E014A">
            <w:pPr>
              <w:pStyle w:val="ConsPlusNormal"/>
              <w:jc w:val="center"/>
            </w:pPr>
            <w:r>
              <w:t>ФБ</w:t>
            </w:r>
          </w:p>
        </w:tc>
        <w:tc>
          <w:tcPr>
            <w:tcW w:w="1417" w:type="dxa"/>
            <w:tcBorders>
              <w:top w:val="nil"/>
            </w:tcBorders>
          </w:tcPr>
          <w:p w:rsidR="000E014A" w:rsidRDefault="000E014A">
            <w:pPr>
              <w:pStyle w:val="ConsPlusNormal"/>
              <w:jc w:val="center"/>
            </w:pPr>
            <w:r>
              <w:t>362 824,0</w:t>
            </w:r>
          </w:p>
          <w:p w:rsidR="000E014A" w:rsidRDefault="000E014A">
            <w:pPr>
              <w:pStyle w:val="ConsPlusNormal"/>
              <w:jc w:val="center"/>
            </w:pPr>
            <w:r>
              <w:t>ФБ</w:t>
            </w:r>
          </w:p>
        </w:tc>
        <w:tc>
          <w:tcPr>
            <w:tcW w:w="1587" w:type="dxa"/>
            <w:tcBorders>
              <w:top w:val="nil"/>
            </w:tcBorders>
          </w:tcPr>
          <w:p w:rsidR="000E014A" w:rsidRDefault="000E014A">
            <w:pPr>
              <w:pStyle w:val="ConsPlusNormal"/>
              <w:jc w:val="center"/>
            </w:pPr>
            <w:r>
              <w:t>3 579 685,8</w:t>
            </w:r>
          </w:p>
          <w:p w:rsidR="000E014A" w:rsidRDefault="000E014A">
            <w:pPr>
              <w:pStyle w:val="ConsPlusNormal"/>
              <w:jc w:val="center"/>
            </w:pPr>
            <w:r>
              <w:t>ФБ</w:t>
            </w:r>
          </w:p>
        </w:tc>
        <w:tc>
          <w:tcPr>
            <w:tcW w:w="850" w:type="dxa"/>
            <w:tcBorders>
              <w:top w:val="nil"/>
            </w:tcBorders>
          </w:tcPr>
          <w:p w:rsidR="000E014A" w:rsidRDefault="000E014A">
            <w:pPr>
              <w:pStyle w:val="ConsPlusNormal"/>
            </w:pPr>
          </w:p>
        </w:tc>
      </w:tr>
      <w:tr w:rsidR="000E014A">
        <w:tc>
          <w:tcPr>
            <w:tcW w:w="12871" w:type="dxa"/>
            <w:gridSpan w:val="10"/>
          </w:tcPr>
          <w:p w:rsidR="000E014A" w:rsidRDefault="000E014A">
            <w:pPr>
              <w:pStyle w:val="ConsPlusNormal"/>
            </w:pPr>
            <w:r>
              <w:t>Итого по подпрограмме, в том числе:</w:t>
            </w:r>
          </w:p>
        </w:tc>
        <w:tc>
          <w:tcPr>
            <w:tcW w:w="1701" w:type="dxa"/>
          </w:tcPr>
          <w:p w:rsidR="000E014A" w:rsidRDefault="000E014A">
            <w:pPr>
              <w:pStyle w:val="ConsPlusNormal"/>
              <w:jc w:val="center"/>
            </w:pPr>
            <w:r>
              <w:t>3 034 465,68</w:t>
            </w:r>
          </w:p>
        </w:tc>
        <w:tc>
          <w:tcPr>
            <w:tcW w:w="1417" w:type="dxa"/>
          </w:tcPr>
          <w:p w:rsidR="000E014A" w:rsidRDefault="000E014A">
            <w:pPr>
              <w:pStyle w:val="ConsPlusNormal"/>
              <w:jc w:val="center"/>
            </w:pPr>
            <w:r>
              <w:t>956 888,6</w:t>
            </w:r>
          </w:p>
        </w:tc>
        <w:tc>
          <w:tcPr>
            <w:tcW w:w="1417" w:type="dxa"/>
          </w:tcPr>
          <w:p w:rsidR="000E014A" w:rsidRDefault="000E014A">
            <w:pPr>
              <w:pStyle w:val="ConsPlusNormal"/>
              <w:jc w:val="center"/>
            </w:pPr>
            <w:r>
              <w:t>447 930,9</w:t>
            </w:r>
          </w:p>
        </w:tc>
        <w:tc>
          <w:tcPr>
            <w:tcW w:w="1587" w:type="dxa"/>
          </w:tcPr>
          <w:p w:rsidR="000E014A" w:rsidRDefault="000E014A">
            <w:pPr>
              <w:pStyle w:val="ConsPlusNormal"/>
              <w:jc w:val="center"/>
            </w:pPr>
            <w:r>
              <w:t>4 419 365,2</w:t>
            </w:r>
          </w:p>
        </w:tc>
        <w:tc>
          <w:tcPr>
            <w:tcW w:w="850" w:type="dxa"/>
          </w:tcPr>
          <w:p w:rsidR="000E014A" w:rsidRDefault="000E014A">
            <w:pPr>
              <w:pStyle w:val="ConsPlusNormal"/>
              <w:jc w:val="center"/>
            </w:pPr>
            <w:hyperlink w:anchor="P3332" w:history="1">
              <w:r>
                <w:rPr>
                  <w:color w:val="0000FF"/>
                </w:rPr>
                <w:t>&lt;*&gt;</w:t>
              </w:r>
            </w:hyperlink>
          </w:p>
        </w:tc>
      </w:tr>
      <w:tr w:rsidR="000E014A">
        <w:tc>
          <w:tcPr>
            <w:tcW w:w="12871" w:type="dxa"/>
            <w:gridSpan w:val="10"/>
          </w:tcPr>
          <w:p w:rsidR="000E014A" w:rsidRDefault="000E014A">
            <w:pPr>
              <w:pStyle w:val="ConsPlusNormal"/>
            </w:pPr>
            <w:r>
              <w:t>бюджет Республики Татарстан</w:t>
            </w:r>
          </w:p>
        </w:tc>
        <w:tc>
          <w:tcPr>
            <w:tcW w:w="1701" w:type="dxa"/>
          </w:tcPr>
          <w:p w:rsidR="000E014A" w:rsidRDefault="000E014A">
            <w:pPr>
              <w:pStyle w:val="ConsPlusNormal"/>
              <w:jc w:val="center"/>
            </w:pPr>
            <w:r>
              <w:t>576 548,48</w:t>
            </w:r>
          </w:p>
        </w:tc>
        <w:tc>
          <w:tcPr>
            <w:tcW w:w="1417" w:type="dxa"/>
          </w:tcPr>
          <w:p w:rsidR="000E014A" w:rsidRDefault="000E014A">
            <w:pPr>
              <w:pStyle w:val="ConsPlusNormal"/>
              <w:jc w:val="center"/>
            </w:pPr>
            <w:r>
              <w:t>181 808,9</w:t>
            </w:r>
          </w:p>
        </w:tc>
        <w:tc>
          <w:tcPr>
            <w:tcW w:w="1417" w:type="dxa"/>
          </w:tcPr>
          <w:p w:rsidR="000E014A" w:rsidRDefault="000E014A">
            <w:pPr>
              <w:pStyle w:val="ConsPlusNormal"/>
              <w:jc w:val="center"/>
            </w:pPr>
            <w:r>
              <w:t>85 106,9</w:t>
            </w:r>
          </w:p>
        </w:tc>
        <w:tc>
          <w:tcPr>
            <w:tcW w:w="1587" w:type="dxa"/>
          </w:tcPr>
          <w:p w:rsidR="000E014A" w:rsidRDefault="000E014A">
            <w:pPr>
              <w:pStyle w:val="ConsPlusNormal"/>
              <w:jc w:val="center"/>
            </w:pPr>
            <w:r>
              <w:t>839 679,4</w:t>
            </w:r>
          </w:p>
        </w:tc>
        <w:tc>
          <w:tcPr>
            <w:tcW w:w="850" w:type="dxa"/>
          </w:tcPr>
          <w:p w:rsidR="000E014A" w:rsidRDefault="000E014A">
            <w:pPr>
              <w:pStyle w:val="ConsPlusNormal"/>
              <w:jc w:val="center"/>
            </w:pPr>
            <w:hyperlink w:anchor="P3332" w:history="1">
              <w:r>
                <w:rPr>
                  <w:color w:val="0000FF"/>
                </w:rPr>
                <w:t>&lt;*&gt;</w:t>
              </w:r>
            </w:hyperlink>
          </w:p>
        </w:tc>
      </w:tr>
      <w:tr w:rsidR="000E014A">
        <w:tc>
          <w:tcPr>
            <w:tcW w:w="12871" w:type="dxa"/>
            <w:gridSpan w:val="10"/>
          </w:tcPr>
          <w:p w:rsidR="000E014A" w:rsidRDefault="000E014A">
            <w:pPr>
              <w:pStyle w:val="ConsPlusNormal"/>
            </w:pPr>
            <w:r>
              <w:t>федеральный бюджет</w:t>
            </w:r>
          </w:p>
        </w:tc>
        <w:tc>
          <w:tcPr>
            <w:tcW w:w="1701" w:type="dxa"/>
          </w:tcPr>
          <w:p w:rsidR="000E014A" w:rsidRDefault="000E014A">
            <w:pPr>
              <w:pStyle w:val="ConsPlusNormal"/>
              <w:jc w:val="center"/>
            </w:pPr>
            <w:r>
              <w:t>2 457 917,2</w:t>
            </w:r>
          </w:p>
        </w:tc>
        <w:tc>
          <w:tcPr>
            <w:tcW w:w="1417" w:type="dxa"/>
          </w:tcPr>
          <w:p w:rsidR="000E014A" w:rsidRDefault="000E014A">
            <w:pPr>
              <w:pStyle w:val="ConsPlusNormal"/>
              <w:jc w:val="center"/>
            </w:pPr>
            <w:r>
              <w:t>775 079,7</w:t>
            </w:r>
          </w:p>
        </w:tc>
        <w:tc>
          <w:tcPr>
            <w:tcW w:w="1417" w:type="dxa"/>
          </w:tcPr>
          <w:p w:rsidR="000E014A" w:rsidRDefault="000E014A">
            <w:pPr>
              <w:pStyle w:val="ConsPlusNormal"/>
              <w:jc w:val="center"/>
            </w:pPr>
            <w:r>
              <w:t>362 824,0</w:t>
            </w:r>
          </w:p>
        </w:tc>
        <w:tc>
          <w:tcPr>
            <w:tcW w:w="1587" w:type="dxa"/>
          </w:tcPr>
          <w:p w:rsidR="000E014A" w:rsidRDefault="000E014A">
            <w:pPr>
              <w:pStyle w:val="ConsPlusNormal"/>
              <w:jc w:val="center"/>
            </w:pPr>
            <w:r>
              <w:t>3 579 685,8</w:t>
            </w:r>
          </w:p>
        </w:tc>
        <w:tc>
          <w:tcPr>
            <w:tcW w:w="850" w:type="dxa"/>
          </w:tcPr>
          <w:p w:rsidR="000E014A" w:rsidRDefault="000E014A">
            <w:pPr>
              <w:pStyle w:val="ConsPlusNormal"/>
              <w:jc w:val="center"/>
            </w:pPr>
            <w:hyperlink w:anchor="P3332" w:history="1">
              <w:r>
                <w:rPr>
                  <w:color w:val="0000FF"/>
                </w:rPr>
                <w:t>&lt;*&gt;</w:t>
              </w:r>
            </w:hyperlink>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65" w:name="P3332"/>
      <w:bookmarkEnd w:id="65"/>
      <w:r>
        <w:t>&lt;*&gt; Объемы финансирования мероприятий подлежат ежегодному уточнению по результатам распределения субсидий между субъектами Российской Федерации.</w:t>
      </w:r>
    </w:p>
    <w:p w:rsidR="000E014A" w:rsidRDefault="000E014A">
      <w:pPr>
        <w:pStyle w:val="ConsPlusNormal"/>
        <w:spacing w:before="220"/>
        <w:ind w:firstLine="540"/>
        <w:jc w:val="both"/>
      </w:pPr>
      <w:bookmarkStart w:id="66" w:name="P3333"/>
      <w:bookmarkEnd w:id="66"/>
      <w:r>
        <w:t>&lt;1&gt; Список использованных сокращений:</w:t>
      </w:r>
    </w:p>
    <w:p w:rsidR="000E014A" w:rsidRDefault="000E014A">
      <w:pPr>
        <w:pStyle w:val="ConsPlusNormal"/>
        <w:spacing w:before="220"/>
        <w:ind w:firstLine="540"/>
        <w:jc w:val="both"/>
      </w:pPr>
      <w:r>
        <w:t>БРТ - бюджет Республики Татарстан;</w:t>
      </w:r>
    </w:p>
    <w:p w:rsidR="000E014A" w:rsidRDefault="000E014A">
      <w:pPr>
        <w:pStyle w:val="ConsPlusNormal"/>
        <w:spacing w:before="220"/>
        <w:ind w:firstLine="540"/>
        <w:jc w:val="both"/>
      </w:pPr>
      <w:r>
        <w:t>ГИСУ - государственное казенное учреждение "Главное инвестиционно-строительное управление Республики Татарстан";</w:t>
      </w:r>
    </w:p>
    <w:p w:rsidR="000E014A" w:rsidRDefault="000E014A">
      <w:pPr>
        <w:pStyle w:val="ConsPlusNormal"/>
        <w:spacing w:before="220"/>
        <w:ind w:firstLine="540"/>
        <w:jc w:val="both"/>
      </w:pPr>
      <w:r>
        <w:t>МСАЖКХ - Министерство строительства, архитектуры и жилищно-коммунального хозяйства Республики Татарстан;</w:t>
      </w:r>
    </w:p>
    <w:p w:rsidR="000E014A" w:rsidRDefault="000E014A">
      <w:pPr>
        <w:pStyle w:val="ConsPlusNormal"/>
        <w:spacing w:before="220"/>
        <w:ind w:firstLine="540"/>
        <w:jc w:val="both"/>
      </w:pPr>
      <w:r>
        <w:t>ОМС - органы местного самоуправления муниципальных образований Республики Татарстан;</w:t>
      </w:r>
    </w:p>
    <w:p w:rsidR="000E014A" w:rsidRDefault="000E014A">
      <w:pPr>
        <w:pStyle w:val="ConsPlusNormal"/>
        <w:spacing w:before="220"/>
        <w:ind w:firstLine="540"/>
        <w:jc w:val="both"/>
      </w:pPr>
      <w:r>
        <w:t>ФБ - планируемые к привлечению средства федерального бюджета;</w:t>
      </w:r>
    </w:p>
    <w:p w:rsidR="000E014A" w:rsidRDefault="000E014A">
      <w:pPr>
        <w:pStyle w:val="ConsPlusNormal"/>
        <w:spacing w:before="220"/>
        <w:ind w:firstLine="540"/>
        <w:jc w:val="both"/>
      </w:pPr>
      <w:r>
        <w:t>юрлица - юридические лица, в том числе застройщики, инвесторы, организации коммунального комплекса, банки, жилищно-строительные кооперативы.</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 N 2</w:t>
      </w:r>
    </w:p>
    <w:p w:rsidR="000E014A" w:rsidRDefault="000E014A">
      <w:pPr>
        <w:pStyle w:val="ConsPlusNormal"/>
        <w:jc w:val="right"/>
      </w:pPr>
      <w:r>
        <w:t>к подпрограмме "Реализация</w:t>
      </w:r>
    </w:p>
    <w:p w:rsidR="000E014A" w:rsidRDefault="000E014A">
      <w:pPr>
        <w:pStyle w:val="ConsPlusNormal"/>
        <w:jc w:val="right"/>
      </w:pPr>
      <w:r>
        <w:t>мероприятий федерального</w:t>
      </w:r>
    </w:p>
    <w:p w:rsidR="000E014A" w:rsidRDefault="000E014A">
      <w:pPr>
        <w:pStyle w:val="ConsPlusNormal"/>
        <w:jc w:val="right"/>
      </w:pPr>
      <w:r>
        <w:t>проекта "Жилье"</w:t>
      </w:r>
    </w:p>
    <w:p w:rsidR="000E014A" w:rsidRDefault="000E014A">
      <w:pPr>
        <w:pStyle w:val="ConsPlusNormal"/>
        <w:jc w:val="both"/>
      </w:pPr>
    </w:p>
    <w:p w:rsidR="000E014A" w:rsidRDefault="000E014A">
      <w:pPr>
        <w:pStyle w:val="ConsPlusTitle"/>
        <w:jc w:val="center"/>
      </w:pPr>
      <w:r>
        <w:t>ПЕРЕЧЕНЬ</w:t>
      </w:r>
    </w:p>
    <w:p w:rsidR="000E014A" w:rsidRDefault="000E014A">
      <w:pPr>
        <w:pStyle w:val="ConsPlusTitle"/>
        <w:jc w:val="center"/>
      </w:pPr>
      <w:r>
        <w:t>МЕРОПРИЯТИЙ В РАМКАХ ФЕДЕРАЛЬНОГО ПРОЕКТА</w:t>
      </w:r>
    </w:p>
    <w:p w:rsidR="000E014A" w:rsidRDefault="000E014A">
      <w:pPr>
        <w:pStyle w:val="ConsPlusTitle"/>
        <w:jc w:val="center"/>
      </w:pPr>
      <w:r>
        <w:t>"ЖИЛЬЕ" НА 2020 ГОД</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w:t>
            </w:r>
            <w:hyperlink r:id="rId183" w:history="1">
              <w:r>
                <w:rPr>
                  <w:color w:val="0000FF"/>
                </w:rPr>
                <w:t>Постановления</w:t>
              </w:r>
            </w:hyperlink>
            <w:r>
              <w:rPr>
                <w:color w:val="392C69"/>
              </w:rPr>
              <w:t xml:space="preserve"> КМ РТ от 23.04.2021 N 279)</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pStyle w:val="ConsPlusNormal"/>
        <w:jc w:val="right"/>
        <w:outlineLvl w:val="3"/>
      </w:pPr>
      <w:r>
        <w:t>Таблица 1</w:t>
      </w:r>
    </w:p>
    <w:p w:rsidR="000E014A" w:rsidRDefault="000E014A">
      <w:pPr>
        <w:pStyle w:val="ConsPlusNormal"/>
        <w:jc w:val="both"/>
      </w:pPr>
    </w:p>
    <w:p w:rsidR="000E014A" w:rsidRDefault="000E014A">
      <w:pPr>
        <w:pStyle w:val="ConsPlusTitle"/>
        <w:jc w:val="center"/>
      </w:pPr>
      <w:r>
        <w:t>2020 год</w:t>
      </w:r>
    </w:p>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
        <w:gridCol w:w="2126"/>
        <w:gridCol w:w="4536"/>
        <w:gridCol w:w="992"/>
        <w:gridCol w:w="1985"/>
        <w:gridCol w:w="1985"/>
        <w:gridCol w:w="1418"/>
        <w:gridCol w:w="1984"/>
      </w:tblGrid>
      <w:tr w:rsidR="000E014A">
        <w:tc>
          <w:tcPr>
            <w:tcW w:w="681" w:type="dxa"/>
            <w:vMerge w:val="restart"/>
          </w:tcPr>
          <w:p w:rsidR="000E014A" w:rsidRDefault="000E014A">
            <w:pPr>
              <w:pStyle w:val="ConsPlusNormal"/>
              <w:jc w:val="center"/>
            </w:pPr>
            <w:r>
              <w:lastRenderedPageBreak/>
              <w:t>N п/п</w:t>
            </w:r>
          </w:p>
        </w:tc>
        <w:tc>
          <w:tcPr>
            <w:tcW w:w="2126" w:type="dxa"/>
            <w:vMerge w:val="restart"/>
          </w:tcPr>
          <w:p w:rsidR="000E014A" w:rsidRDefault="000E014A">
            <w:pPr>
              <w:pStyle w:val="ConsPlusNormal"/>
              <w:jc w:val="center"/>
            </w:pPr>
            <w:r>
              <w:t>Наименование муниципального образования</w:t>
            </w:r>
          </w:p>
        </w:tc>
        <w:tc>
          <w:tcPr>
            <w:tcW w:w="4536" w:type="dxa"/>
            <w:vMerge w:val="restart"/>
          </w:tcPr>
          <w:p w:rsidR="000E014A" w:rsidRDefault="000E014A">
            <w:pPr>
              <w:pStyle w:val="ConsPlusNormal"/>
              <w:jc w:val="center"/>
            </w:pPr>
            <w:r>
              <w:t>Наименование объекта капитального строительства / мероприятия</w:t>
            </w:r>
          </w:p>
        </w:tc>
        <w:tc>
          <w:tcPr>
            <w:tcW w:w="992" w:type="dxa"/>
            <w:vMerge w:val="restart"/>
          </w:tcPr>
          <w:p w:rsidR="000E014A" w:rsidRDefault="000E014A">
            <w:pPr>
              <w:pStyle w:val="ConsPlusNormal"/>
              <w:jc w:val="center"/>
            </w:pPr>
            <w:r>
              <w:t>Мощность</w:t>
            </w:r>
          </w:p>
        </w:tc>
        <w:tc>
          <w:tcPr>
            <w:tcW w:w="1985" w:type="dxa"/>
            <w:vMerge w:val="restart"/>
          </w:tcPr>
          <w:p w:rsidR="000E014A" w:rsidRDefault="000E014A">
            <w:pPr>
              <w:pStyle w:val="ConsPlusNormal"/>
              <w:jc w:val="center"/>
            </w:pPr>
            <w:r>
              <w:t>Ответственное министерство, ведомство</w:t>
            </w:r>
          </w:p>
        </w:tc>
        <w:tc>
          <w:tcPr>
            <w:tcW w:w="5387" w:type="dxa"/>
            <w:gridSpan w:val="3"/>
          </w:tcPr>
          <w:p w:rsidR="000E014A" w:rsidRDefault="000E014A">
            <w:pPr>
              <w:pStyle w:val="ConsPlusNormal"/>
              <w:jc w:val="center"/>
            </w:pPr>
            <w:r>
              <w:t>Финансирование, тыс. рублей (в текущих ценах)</w:t>
            </w:r>
          </w:p>
        </w:tc>
      </w:tr>
      <w:tr w:rsidR="000E014A">
        <w:tc>
          <w:tcPr>
            <w:tcW w:w="681" w:type="dxa"/>
            <w:vMerge/>
          </w:tcPr>
          <w:p w:rsidR="000E014A" w:rsidRDefault="000E014A"/>
        </w:tc>
        <w:tc>
          <w:tcPr>
            <w:tcW w:w="2126" w:type="dxa"/>
            <w:vMerge/>
          </w:tcPr>
          <w:p w:rsidR="000E014A" w:rsidRDefault="000E014A"/>
        </w:tc>
        <w:tc>
          <w:tcPr>
            <w:tcW w:w="4536" w:type="dxa"/>
            <w:vMerge/>
          </w:tcPr>
          <w:p w:rsidR="000E014A" w:rsidRDefault="000E014A"/>
        </w:tc>
        <w:tc>
          <w:tcPr>
            <w:tcW w:w="992" w:type="dxa"/>
            <w:vMerge/>
          </w:tcPr>
          <w:p w:rsidR="000E014A" w:rsidRDefault="000E014A"/>
        </w:tc>
        <w:tc>
          <w:tcPr>
            <w:tcW w:w="1985" w:type="dxa"/>
            <w:vMerge/>
          </w:tcPr>
          <w:p w:rsidR="000E014A" w:rsidRDefault="000E014A"/>
        </w:tc>
        <w:tc>
          <w:tcPr>
            <w:tcW w:w="1985" w:type="dxa"/>
            <w:vMerge w:val="restart"/>
          </w:tcPr>
          <w:p w:rsidR="000E014A" w:rsidRDefault="000E014A">
            <w:pPr>
              <w:pStyle w:val="ConsPlusNormal"/>
              <w:jc w:val="center"/>
            </w:pPr>
            <w:r>
              <w:t>всего средств</w:t>
            </w:r>
          </w:p>
        </w:tc>
        <w:tc>
          <w:tcPr>
            <w:tcW w:w="3402" w:type="dxa"/>
            <w:gridSpan w:val="2"/>
          </w:tcPr>
          <w:p w:rsidR="000E014A" w:rsidRDefault="000E014A">
            <w:pPr>
              <w:pStyle w:val="ConsPlusNormal"/>
              <w:jc w:val="center"/>
            </w:pPr>
            <w:r>
              <w:t>в том числе</w:t>
            </w:r>
          </w:p>
        </w:tc>
      </w:tr>
      <w:tr w:rsidR="000E014A">
        <w:tc>
          <w:tcPr>
            <w:tcW w:w="681" w:type="dxa"/>
            <w:vMerge/>
          </w:tcPr>
          <w:p w:rsidR="000E014A" w:rsidRDefault="000E014A"/>
        </w:tc>
        <w:tc>
          <w:tcPr>
            <w:tcW w:w="2126" w:type="dxa"/>
            <w:vMerge/>
          </w:tcPr>
          <w:p w:rsidR="000E014A" w:rsidRDefault="000E014A"/>
        </w:tc>
        <w:tc>
          <w:tcPr>
            <w:tcW w:w="4536" w:type="dxa"/>
            <w:vMerge/>
          </w:tcPr>
          <w:p w:rsidR="000E014A" w:rsidRDefault="000E014A"/>
        </w:tc>
        <w:tc>
          <w:tcPr>
            <w:tcW w:w="992" w:type="dxa"/>
            <w:vMerge/>
          </w:tcPr>
          <w:p w:rsidR="000E014A" w:rsidRDefault="000E014A"/>
        </w:tc>
        <w:tc>
          <w:tcPr>
            <w:tcW w:w="1985" w:type="dxa"/>
            <w:vMerge/>
          </w:tcPr>
          <w:p w:rsidR="000E014A" w:rsidRDefault="000E014A"/>
        </w:tc>
        <w:tc>
          <w:tcPr>
            <w:tcW w:w="1985" w:type="dxa"/>
            <w:vMerge/>
          </w:tcPr>
          <w:p w:rsidR="000E014A" w:rsidRDefault="000E014A"/>
        </w:tc>
        <w:tc>
          <w:tcPr>
            <w:tcW w:w="1418" w:type="dxa"/>
          </w:tcPr>
          <w:p w:rsidR="000E014A" w:rsidRDefault="000E014A">
            <w:pPr>
              <w:pStyle w:val="ConsPlusNormal"/>
              <w:jc w:val="center"/>
            </w:pPr>
            <w:r>
              <w:t>средства бюджета Республики Татарстан</w:t>
            </w:r>
          </w:p>
        </w:tc>
        <w:tc>
          <w:tcPr>
            <w:tcW w:w="1984" w:type="dxa"/>
          </w:tcPr>
          <w:p w:rsidR="000E014A" w:rsidRDefault="000E014A">
            <w:pPr>
              <w:pStyle w:val="ConsPlusNormal"/>
              <w:jc w:val="center"/>
            </w:pPr>
            <w:r>
              <w:t>средства федерального бюджета, планируемые к привлечению</w:t>
            </w:r>
          </w:p>
        </w:tc>
      </w:tr>
      <w:tr w:rsidR="000E014A">
        <w:tc>
          <w:tcPr>
            <w:tcW w:w="681" w:type="dxa"/>
          </w:tcPr>
          <w:p w:rsidR="000E014A" w:rsidRDefault="000E014A">
            <w:pPr>
              <w:pStyle w:val="ConsPlusNormal"/>
              <w:jc w:val="center"/>
            </w:pPr>
            <w:r>
              <w:t>1.</w:t>
            </w:r>
          </w:p>
        </w:tc>
        <w:tc>
          <w:tcPr>
            <w:tcW w:w="2126" w:type="dxa"/>
          </w:tcPr>
          <w:p w:rsidR="000E014A" w:rsidRDefault="000E014A">
            <w:pPr>
              <w:pStyle w:val="ConsPlusNormal"/>
            </w:pPr>
            <w:r>
              <w:t>г. Казань</w:t>
            </w:r>
          </w:p>
        </w:tc>
        <w:tc>
          <w:tcPr>
            <w:tcW w:w="4536" w:type="dxa"/>
          </w:tcPr>
          <w:p w:rsidR="000E014A" w:rsidRDefault="000E014A">
            <w:pPr>
              <w:pStyle w:val="ConsPlusNormal"/>
              <w:jc w:val="both"/>
            </w:pPr>
            <w:r>
              <w:t>Общеобразовательная школа на 1 501 место с бассейном в жилом комплексе по ул. Н.Ершова Советского района г. Казани</w:t>
            </w:r>
          </w:p>
        </w:tc>
        <w:tc>
          <w:tcPr>
            <w:tcW w:w="992" w:type="dxa"/>
          </w:tcPr>
          <w:p w:rsidR="000E014A" w:rsidRDefault="000E014A">
            <w:pPr>
              <w:pStyle w:val="ConsPlusNormal"/>
              <w:jc w:val="center"/>
            </w:pPr>
            <w:r>
              <w:t>1 501 место</w:t>
            </w:r>
          </w:p>
        </w:tc>
        <w:tc>
          <w:tcPr>
            <w:tcW w:w="1985" w:type="dxa"/>
          </w:tcPr>
          <w:p w:rsidR="000E014A" w:rsidRDefault="000E014A">
            <w:pPr>
              <w:pStyle w:val="ConsPlusNormal"/>
              <w:jc w:val="center"/>
            </w:pPr>
            <w:r>
              <w:t xml:space="preserve">МСАЖКХ </w:t>
            </w:r>
            <w:hyperlink w:anchor="P3405" w:history="1">
              <w:r>
                <w:rPr>
                  <w:color w:val="0000FF"/>
                </w:rPr>
                <w:t>&lt;1&gt;</w:t>
              </w:r>
            </w:hyperlink>
            <w:r>
              <w:t>,</w:t>
            </w:r>
          </w:p>
          <w:p w:rsidR="000E014A" w:rsidRDefault="000E014A">
            <w:pPr>
              <w:pStyle w:val="ConsPlusNormal"/>
              <w:jc w:val="center"/>
            </w:pPr>
            <w:r>
              <w:t>ГИСУ, ОМС</w:t>
            </w:r>
          </w:p>
        </w:tc>
        <w:tc>
          <w:tcPr>
            <w:tcW w:w="1985" w:type="dxa"/>
          </w:tcPr>
          <w:p w:rsidR="000E014A" w:rsidRDefault="000E014A">
            <w:pPr>
              <w:pStyle w:val="ConsPlusNormal"/>
              <w:jc w:val="center"/>
            </w:pPr>
            <w:r>
              <w:t>1 350 729,13</w:t>
            </w:r>
          </w:p>
        </w:tc>
        <w:tc>
          <w:tcPr>
            <w:tcW w:w="1418" w:type="dxa"/>
          </w:tcPr>
          <w:p w:rsidR="000E014A" w:rsidRDefault="000E014A">
            <w:pPr>
              <w:pStyle w:val="ConsPlusNormal"/>
              <w:jc w:val="center"/>
            </w:pPr>
            <w:r>
              <w:t>256 638,53</w:t>
            </w:r>
          </w:p>
        </w:tc>
        <w:tc>
          <w:tcPr>
            <w:tcW w:w="1984" w:type="dxa"/>
          </w:tcPr>
          <w:p w:rsidR="000E014A" w:rsidRDefault="000E014A">
            <w:pPr>
              <w:pStyle w:val="ConsPlusNormal"/>
              <w:jc w:val="center"/>
            </w:pPr>
            <w:r>
              <w:t>1 094 090,60</w:t>
            </w:r>
          </w:p>
        </w:tc>
      </w:tr>
      <w:tr w:rsidR="000E014A">
        <w:tc>
          <w:tcPr>
            <w:tcW w:w="681" w:type="dxa"/>
          </w:tcPr>
          <w:p w:rsidR="000E014A" w:rsidRDefault="000E014A">
            <w:pPr>
              <w:pStyle w:val="ConsPlusNormal"/>
              <w:jc w:val="center"/>
            </w:pPr>
            <w:r>
              <w:t>2.</w:t>
            </w:r>
          </w:p>
        </w:tc>
        <w:tc>
          <w:tcPr>
            <w:tcW w:w="2126" w:type="dxa"/>
          </w:tcPr>
          <w:p w:rsidR="000E014A" w:rsidRDefault="000E014A">
            <w:pPr>
              <w:pStyle w:val="ConsPlusNormal"/>
            </w:pPr>
            <w:r>
              <w:t>Пестречинский муниципальный район</w:t>
            </w:r>
          </w:p>
        </w:tc>
        <w:tc>
          <w:tcPr>
            <w:tcW w:w="4536" w:type="dxa"/>
          </w:tcPr>
          <w:p w:rsidR="000E014A" w:rsidRDefault="000E014A">
            <w:pPr>
              <w:pStyle w:val="ConsPlusNormal"/>
              <w:jc w:val="both"/>
            </w:pPr>
            <w:r>
              <w:t>Общеобразовательная школа на 1 224 места в жилом комплексе "Усадьба Царево" Пестречинского муниципального района</w:t>
            </w:r>
          </w:p>
        </w:tc>
        <w:tc>
          <w:tcPr>
            <w:tcW w:w="992" w:type="dxa"/>
          </w:tcPr>
          <w:p w:rsidR="000E014A" w:rsidRDefault="000E014A">
            <w:pPr>
              <w:pStyle w:val="ConsPlusNormal"/>
              <w:jc w:val="center"/>
            </w:pPr>
            <w:r>
              <w:t>1 224 места</w:t>
            </w:r>
          </w:p>
        </w:tc>
        <w:tc>
          <w:tcPr>
            <w:tcW w:w="1985" w:type="dxa"/>
          </w:tcPr>
          <w:p w:rsidR="000E014A" w:rsidRDefault="000E014A">
            <w:pPr>
              <w:pStyle w:val="ConsPlusNormal"/>
              <w:jc w:val="center"/>
            </w:pPr>
            <w:r>
              <w:t>МСАЖКХ,</w:t>
            </w:r>
          </w:p>
          <w:p w:rsidR="000E014A" w:rsidRDefault="000E014A">
            <w:pPr>
              <w:pStyle w:val="ConsPlusNormal"/>
              <w:jc w:val="center"/>
            </w:pPr>
            <w:r>
              <w:t>ГИСУ, ОМС</w:t>
            </w:r>
          </w:p>
        </w:tc>
        <w:tc>
          <w:tcPr>
            <w:tcW w:w="1985" w:type="dxa"/>
          </w:tcPr>
          <w:p w:rsidR="000E014A" w:rsidRDefault="000E014A">
            <w:pPr>
              <w:pStyle w:val="ConsPlusNormal"/>
              <w:jc w:val="center"/>
            </w:pPr>
            <w:r>
              <w:t>485 117,57</w:t>
            </w:r>
          </w:p>
        </w:tc>
        <w:tc>
          <w:tcPr>
            <w:tcW w:w="1418" w:type="dxa"/>
          </w:tcPr>
          <w:p w:rsidR="000E014A" w:rsidRDefault="000E014A">
            <w:pPr>
              <w:pStyle w:val="ConsPlusNormal"/>
              <w:jc w:val="center"/>
            </w:pPr>
            <w:r>
              <w:t>92 172,34</w:t>
            </w:r>
          </w:p>
        </w:tc>
        <w:tc>
          <w:tcPr>
            <w:tcW w:w="1984" w:type="dxa"/>
          </w:tcPr>
          <w:p w:rsidR="000E014A" w:rsidRDefault="000E014A">
            <w:pPr>
              <w:pStyle w:val="ConsPlusNormal"/>
              <w:jc w:val="center"/>
            </w:pPr>
            <w:r>
              <w:t>392 945,23</w:t>
            </w:r>
          </w:p>
        </w:tc>
      </w:tr>
      <w:tr w:rsidR="000E014A">
        <w:tc>
          <w:tcPr>
            <w:tcW w:w="681" w:type="dxa"/>
          </w:tcPr>
          <w:p w:rsidR="000E014A" w:rsidRDefault="000E014A">
            <w:pPr>
              <w:pStyle w:val="ConsPlusNormal"/>
              <w:jc w:val="center"/>
            </w:pPr>
            <w:r>
              <w:t>3.</w:t>
            </w:r>
          </w:p>
        </w:tc>
        <w:tc>
          <w:tcPr>
            <w:tcW w:w="2126" w:type="dxa"/>
          </w:tcPr>
          <w:p w:rsidR="000E014A" w:rsidRDefault="000E014A">
            <w:pPr>
              <w:pStyle w:val="ConsPlusNormal"/>
            </w:pPr>
            <w:r>
              <w:t>г. Казань</w:t>
            </w:r>
          </w:p>
        </w:tc>
        <w:tc>
          <w:tcPr>
            <w:tcW w:w="4536" w:type="dxa"/>
          </w:tcPr>
          <w:p w:rsidR="000E014A" w:rsidRDefault="000E014A">
            <w:pPr>
              <w:pStyle w:val="ConsPlusNormal"/>
              <w:jc w:val="both"/>
            </w:pPr>
            <w:r>
              <w:t>Общеобразовательная школа на 1 224 учащихся в квартале 4-11 жилого района "Салават Купере" Кировского района г. Казани</w:t>
            </w:r>
          </w:p>
        </w:tc>
        <w:tc>
          <w:tcPr>
            <w:tcW w:w="992" w:type="dxa"/>
          </w:tcPr>
          <w:p w:rsidR="000E014A" w:rsidRDefault="000E014A">
            <w:pPr>
              <w:pStyle w:val="ConsPlusNormal"/>
              <w:jc w:val="center"/>
            </w:pPr>
            <w:r>
              <w:t>1 224 места</w:t>
            </w:r>
          </w:p>
        </w:tc>
        <w:tc>
          <w:tcPr>
            <w:tcW w:w="1985" w:type="dxa"/>
          </w:tcPr>
          <w:p w:rsidR="000E014A" w:rsidRDefault="000E014A">
            <w:pPr>
              <w:pStyle w:val="ConsPlusNormal"/>
              <w:jc w:val="center"/>
            </w:pPr>
            <w:r>
              <w:t>МСАЖКХ,</w:t>
            </w:r>
          </w:p>
          <w:p w:rsidR="000E014A" w:rsidRDefault="000E014A">
            <w:pPr>
              <w:pStyle w:val="ConsPlusNormal"/>
              <w:jc w:val="center"/>
            </w:pPr>
            <w:r>
              <w:t>ГИСУ, ОМС</w:t>
            </w:r>
          </w:p>
        </w:tc>
        <w:tc>
          <w:tcPr>
            <w:tcW w:w="1985" w:type="dxa"/>
          </w:tcPr>
          <w:p w:rsidR="000E014A" w:rsidRDefault="000E014A">
            <w:pPr>
              <w:pStyle w:val="ConsPlusNormal"/>
              <w:jc w:val="center"/>
            </w:pPr>
            <w:r>
              <w:t>1 198 618,98</w:t>
            </w:r>
          </w:p>
        </w:tc>
        <w:tc>
          <w:tcPr>
            <w:tcW w:w="1418" w:type="dxa"/>
          </w:tcPr>
          <w:p w:rsidR="000E014A" w:rsidRDefault="000E014A">
            <w:pPr>
              <w:pStyle w:val="ConsPlusNormal"/>
              <w:jc w:val="center"/>
            </w:pPr>
            <w:r>
              <w:t>227 737,61</w:t>
            </w:r>
          </w:p>
        </w:tc>
        <w:tc>
          <w:tcPr>
            <w:tcW w:w="1984" w:type="dxa"/>
          </w:tcPr>
          <w:p w:rsidR="000E014A" w:rsidRDefault="000E014A">
            <w:pPr>
              <w:pStyle w:val="ConsPlusNormal"/>
              <w:jc w:val="center"/>
            </w:pPr>
            <w:r>
              <w:t>970 881,37</w:t>
            </w:r>
          </w:p>
        </w:tc>
      </w:tr>
      <w:tr w:rsidR="000E014A">
        <w:tc>
          <w:tcPr>
            <w:tcW w:w="7343" w:type="dxa"/>
            <w:gridSpan w:val="3"/>
          </w:tcPr>
          <w:p w:rsidR="000E014A" w:rsidRDefault="000E014A">
            <w:pPr>
              <w:pStyle w:val="ConsPlusNormal"/>
            </w:pPr>
            <w:r>
              <w:t>Всего по 2020 году</w:t>
            </w:r>
          </w:p>
        </w:tc>
        <w:tc>
          <w:tcPr>
            <w:tcW w:w="992" w:type="dxa"/>
          </w:tcPr>
          <w:p w:rsidR="000E014A" w:rsidRDefault="000E014A">
            <w:pPr>
              <w:pStyle w:val="ConsPlusNormal"/>
            </w:pPr>
          </w:p>
        </w:tc>
        <w:tc>
          <w:tcPr>
            <w:tcW w:w="1985" w:type="dxa"/>
          </w:tcPr>
          <w:p w:rsidR="000E014A" w:rsidRDefault="000E014A">
            <w:pPr>
              <w:pStyle w:val="ConsPlusNormal"/>
            </w:pPr>
          </w:p>
        </w:tc>
        <w:tc>
          <w:tcPr>
            <w:tcW w:w="1985" w:type="dxa"/>
          </w:tcPr>
          <w:p w:rsidR="000E014A" w:rsidRDefault="000E014A">
            <w:pPr>
              <w:pStyle w:val="ConsPlusNormal"/>
              <w:jc w:val="center"/>
            </w:pPr>
            <w:r>
              <w:t>3 034 465,68</w:t>
            </w:r>
          </w:p>
        </w:tc>
        <w:tc>
          <w:tcPr>
            <w:tcW w:w="1418" w:type="dxa"/>
          </w:tcPr>
          <w:p w:rsidR="000E014A" w:rsidRDefault="000E014A">
            <w:pPr>
              <w:pStyle w:val="ConsPlusNormal"/>
              <w:jc w:val="center"/>
            </w:pPr>
            <w:r>
              <w:t>576 548,48</w:t>
            </w:r>
          </w:p>
        </w:tc>
        <w:tc>
          <w:tcPr>
            <w:tcW w:w="1984" w:type="dxa"/>
          </w:tcPr>
          <w:p w:rsidR="000E014A" w:rsidRDefault="000E014A">
            <w:pPr>
              <w:pStyle w:val="ConsPlusNormal"/>
              <w:jc w:val="center"/>
            </w:pPr>
            <w:r>
              <w:t>2 457 917,20</w:t>
            </w:r>
          </w:p>
        </w:tc>
      </w:tr>
    </w:tbl>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67" w:name="P3405"/>
      <w:bookmarkEnd w:id="67"/>
      <w:r>
        <w:t xml:space="preserve">&lt;1&gt; </w:t>
      </w:r>
      <w:hyperlink w:anchor="P3491" w:history="1">
        <w:r>
          <w:rPr>
            <w:color w:val="0000FF"/>
          </w:rPr>
          <w:t>Список</w:t>
        </w:r>
      </w:hyperlink>
      <w:r>
        <w:t xml:space="preserve"> использованных сокращений</w:t>
      </w:r>
    </w:p>
    <w:p w:rsidR="000E014A" w:rsidRDefault="000E014A">
      <w:pPr>
        <w:pStyle w:val="ConsPlusNormal"/>
        <w:jc w:val="both"/>
      </w:pPr>
    </w:p>
    <w:p w:rsidR="000E014A" w:rsidRDefault="000E014A">
      <w:pPr>
        <w:pStyle w:val="ConsPlusNormal"/>
        <w:jc w:val="right"/>
        <w:outlineLvl w:val="3"/>
      </w:pPr>
      <w:r>
        <w:t>Таблица 2</w:t>
      </w:r>
    </w:p>
    <w:p w:rsidR="000E014A" w:rsidRDefault="000E014A">
      <w:pPr>
        <w:pStyle w:val="ConsPlusNormal"/>
        <w:jc w:val="both"/>
      </w:pPr>
    </w:p>
    <w:p w:rsidR="000E014A" w:rsidRDefault="000E014A">
      <w:pPr>
        <w:pStyle w:val="ConsPlusTitle"/>
        <w:jc w:val="center"/>
      </w:pPr>
      <w:r>
        <w:t>2021 год</w:t>
      </w:r>
    </w:p>
    <w:p w:rsidR="000E014A" w:rsidRDefault="000E0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
        <w:gridCol w:w="1843"/>
        <w:gridCol w:w="4479"/>
        <w:gridCol w:w="1417"/>
        <w:gridCol w:w="1842"/>
        <w:gridCol w:w="1419"/>
        <w:gridCol w:w="1418"/>
        <w:gridCol w:w="1984"/>
      </w:tblGrid>
      <w:tr w:rsidR="000E014A">
        <w:tc>
          <w:tcPr>
            <w:tcW w:w="681" w:type="dxa"/>
            <w:vMerge w:val="restart"/>
          </w:tcPr>
          <w:p w:rsidR="000E014A" w:rsidRDefault="000E014A">
            <w:pPr>
              <w:pStyle w:val="ConsPlusNormal"/>
              <w:jc w:val="center"/>
            </w:pPr>
            <w:r>
              <w:t>N п/п</w:t>
            </w:r>
          </w:p>
        </w:tc>
        <w:tc>
          <w:tcPr>
            <w:tcW w:w="1843" w:type="dxa"/>
            <w:vMerge w:val="restart"/>
          </w:tcPr>
          <w:p w:rsidR="000E014A" w:rsidRDefault="000E014A">
            <w:pPr>
              <w:pStyle w:val="ConsPlusNormal"/>
              <w:jc w:val="center"/>
            </w:pPr>
            <w:r>
              <w:t xml:space="preserve">Наименование </w:t>
            </w:r>
            <w:r>
              <w:lastRenderedPageBreak/>
              <w:t>муниципального образования</w:t>
            </w:r>
          </w:p>
        </w:tc>
        <w:tc>
          <w:tcPr>
            <w:tcW w:w="4479" w:type="dxa"/>
            <w:vMerge w:val="restart"/>
          </w:tcPr>
          <w:p w:rsidR="000E014A" w:rsidRDefault="000E014A">
            <w:pPr>
              <w:pStyle w:val="ConsPlusNormal"/>
              <w:jc w:val="center"/>
            </w:pPr>
            <w:r>
              <w:lastRenderedPageBreak/>
              <w:t xml:space="preserve">Наименование объекта капитального </w:t>
            </w:r>
            <w:r>
              <w:lastRenderedPageBreak/>
              <w:t>строительства/мероприятия</w:t>
            </w:r>
          </w:p>
        </w:tc>
        <w:tc>
          <w:tcPr>
            <w:tcW w:w="1417" w:type="dxa"/>
            <w:vMerge w:val="restart"/>
          </w:tcPr>
          <w:p w:rsidR="000E014A" w:rsidRDefault="000E014A">
            <w:pPr>
              <w:pStyle w:val="ConsPlusNormal"/>
              <w:jc w:val="center"/>
            </w:pPr>
            <w:r>
              <w:lastRenderedPageBreak/>
              <w:t>Мощность</w:t>
            </w:r>
          </w:p>
        </w:tc>
        <w:tc>
          <w:tcPr>
            <w:tcW w:w="1842" w:type="dxa"/>
            <w:vMerge w:val="restart"/>
          </w:tcPr>
          <w:p w:rsidR="000E014A" w:rsidRDefault="000E014A">
            <w:pPr>
              <w:pStyle w:val="ConsPlusNormal"/>
              <w:jc w:val="center"/>
            </w:pPr>
            <w:r>
              <w:t xml:space="preserve">Ответственное </w:t>
            </w:r>
            <w:r>
              <w:lastRenderedPageBreak/>
              <w:t>министерство, ведомство</w:t>
            </w:r>
          </w:p>
        </w:tc>
        <w:tc>
          <w:tcPr>
            <w:tcW w:w="4821" w:type="dxa"/>
            <w:gridSpan w:val="3"/>
          </w:tcPr>
          <w:p w:rsidR="000E014A" w:rsidRDefault="000E014A">
            <w:pPr>
              <w:pStyle w:val="ConsPlusNormal"/>
              <w:jc w:val="center"/>
            </w:pPr>
            <w:r>
              <w:lastRenderedPageBreak/>
              <w:t>Финансирование, тыс. рублей (в текущих ценах)</w:t>
            </w:r>
          </w:p>
        </w:tc>
      </w:tr>
      <w:tr w:rsidR="000E014A">
        <w:tc>
          <w:tcPr>
            <w:tcW w:w="681" w:type="dxa"/>
            <w:vMerge/>
          </w:tcPr>
          <w:p w:rsidR="000E014A" w:rsidRDefault="000E014A"/>
        </w:tc>
        <w:tc>
          <w:tcPr>
            <w:tcW w:w="1843" w:type="dxa"/>
            <w:vMerge/>
          </w:tcPr>
          <w:p w:rsidR="000E014A" w:rsidRDefault="000E014A"/>
        </w:tc>
        <w:tc>
          <w:tcPr>
            <w:tcW w:w="4479" w:type="dxa"/>
            <w:vMerge/>
          </w:tcPr>
          <w:p w:rsidR="000E014A" w:rsidRDefault="000E014A"/>
        </w:tc>
        <w:tc>
          <w:tcPr>
            <w:tcW w:w="1417" w:type="dxa"/>
            <w:vMerge/>
          </w:tcPr>
          <w:p w:rsidR="000E014A" w:rsidRDefault="000E014A"/>
        </w:tc>
        <w:tc>
          <w:tcPr>
            <w:tcW w:w="1842" w:type="dxa"/>
            <w:vMerge/>
          </w:tcPr>
          <w:p w:rsidR="000E014A" w:rsidRDefault="000E014A"/>
        </w:tc>
        <w:tc>
          <w:tcPr>
            <w:tcW w:w="1419" w:type="dxa"/>
            <w:vMerge w:val="restart"/>
          </w:tcPr>
          <w:p w:rsidR="000E014A" w:rsidRDefault="000E014A">
            <w:pPr>
              <w:pStyle w:val="ConsPlusNormal"/>
              <w:jc w:val="center"/>
            </w:pPr>
            <w:r>
              <w:t>всего средств</w:t>
            </w:r>
          </w:p>
        </w:tc>
        <w:tc>
          <w:tcPr>
            <w:tcW w:w="3402" w:type="dxa"/>
            <w:gridSpan w:val="2"/>
          </w:tcPr>
          <w:p w:rsidR="000E014A" w:rsidRDefault="000E014A">
            <w:pPr>
              <w:pStyle w:val="ConsPlusNormal"/>
              <w:jc w:val="center"/>
            </w:pPr>
            <w:r>
              <w:t>в том числе</w:t>
            </w:r>
          </w:p>
        </w:tc>
      </w:tr>
      <w:tr w:rsidR="000E014A">
        <w:tc>
          <w:tcPr>
            <w:tcW w:w="681" w:type="dxa"/>
            <w:vMerge/>
          </w:tcPr>
          <w:p w:rsidR="000E014A" w:rsidRDefault="000E014A"/>
        </w:tc>
        <w:tc>
          <w:tcPr>
            <w:tcW w:w="1843" w:type="dxa"/>
            <w:vMerge/>
          </w:tcPr>
          <w:p w:rsidR="000E014A" w:rsidRDefault="000E014A"/>
        </w:tc>
        <w:tc>
          <w:tcPr>
            <w:tcW w:w="4479" w:type="dxa"/>
            <w:vMerge/>
          </w:tcPr>
          <w:p w:rsidR="000E014A" w:rsidRDefault="000E014A"/>
        </w:tc>
        <w:tc>
          <w:tcPr>
            <w:tcW w:w="1417" w:type="dxa"/>
            <w:vMerge/>
          </w:tcPr>
          <w:p w:rsidR="000E014A" w:rsidRDefault="000E014A"/>
        </w:tc>
        <w:tc>
          <w:tcPr>
            <w:tcW w:w="1842" w:type="dxa"/>
            <w:vMerge/>
          </w:tcPr>
          <w:p w:rsidR="000E014A" w:rsidRDefault="000E014A"/>
        </w:tc>
        <w:tc>
          <w:tcPr>
            <w:tcW w:w="1419" w:type="dxa"/>
            <w:vMerge/>
          </w:tcPr>
          <w:p w:rsidR="000E014A" w:rsidRDefault="000E014A"/>
        </w:tc>
        <w:tc>
          <w:tcPr>
            <w:tcW w:w="1418" w:type="dxa"/>
          </w:tcPr>
          <w:p w:rsidR="000E014A" w:rsidRDefault="000E014A">
            <w:pPr>
              <w:pStyle w:val="ConsPlusNormal"/>
              <w:jc w:val="center"/>
            </w:pPr>
            <w:r>
              <w:t>средства бюджета Республики Татарстан</w:t>
            </w:r>
          </w:p>
        </w:tc>
        <w:tc>
          <w:tcPr>
            <w:tcW w:w="1984" w:type="dxa"/>
          </w:tcPr>
          <w:p w:rsidR="000E014A" w:rsidRDefault="000E014A">
            <w:pPr>
              <w:pStyle w:val="ConsPlusNormal"/>
              <w:jc w:val="center"/>
            </w:pPr>
            <w:r>
              <w:t>средства федерального бюджета, планируемые к привлечению</w:t>
            </w:r>
          </w:p>
        </w:tc>
      </w:tr>
      <w:tr w:rsidR="000E014A">
        <w:tc>
          <w:tcPr>
            <w:tcW w:w="681" w:type="dxa"/>
          </w:tcPr>
          <w:p w:rsidR="000E014A" w:rsidRDefault="000E014A">
            <w:pPr>
              <w:pStyle w:val="ConsPlusNormal"/>
              <w:jc w:val="center"/>
            </w:pPr>
            <w:r>
              <w:t>1.</w:t>
            </w:r>
          </w:p>
        </w:tc>
        <w:tc>
          <w:tcPr>
            <w:tcW w:w="1843" w:type="dxa"/>
          </w:tcPr>
          <w:p w:rsidR="000E014A" w:rsidRDefault="000E014A">
            <w:pPr>
              <w:pStyle w:val="ConsPlusNormal"/>
            </w:pPr>
            <w:r>
              <w:t>г. Казань</w:t>
            </w:r>
          </w:p>
        </w:tc>
        <w:tc>
          <w:tcPr>
            <w:tcW w:w="4479" w:type="dxa"/>
          </w:tcPr>
          <w:p w:rsidR="000E014A" w:rsidRDefault="000E014A">
            <w:pPr>
              <w:pStyle w:val="ConsPlusNormal"/>
              <w:jc w:val="both"/>
            </w:pPr>
            <w:r>
              <w:t>Строительство дошкольной образовательной организации на 120 мест в г. Казани, жилой комплекс "Весна-2" (позиция 2)</w:t>
            </w:r>
          </w:p>
        </w:tc>
        <w:tc>
          <w:tcPr>
            <w:tcW w:w="1417" w:type="dxa"/>
          </w:tcPr>
          <w:p w:rsidR="000E014A" w:rsidRDefault="000E014A">
            <w:pPr>
              <w:pStyle w:val="ConsPlusNormal"/>
              <w:jc w:val="center"/>
            </w:pPr>
            <w:r>
              <w:t>120 мест</w:t>
            </w:r>
          </w:p>
        </w:tc>
        <w:tc>
          <w:tcPr>
            <w:tcW w:w="1842" w:type="dxa"/>
          </w:tcPr>
          <w:p w:rsidR="000E014A" w:rsidRDefault="000E014A">
            <w:pPr>
              <w:pStyle w:val="ConsPlusNormal"/>
              <w:jc w:val="center"/>
            </w:pPr>
            <w:r>
              <w:t>МСАЖКХ,</w:t>
            </w:r>
          </w:p>
          <w:p w:rsidR="000E014A" w:rsidRDefault="000E014A">
            <w:pPr>
              <w:pStyle w:val="ConsPlusNormal"/>
              <w:jc w:val="center"/>
            </w:pPr>
            <w:r>
              <w:t>ГИСУ, ОМС</w:t>
            </w:r>
          </w:p>
        </w:tc>
        <w:tc>
          <w:tcPr>
            <w:tcW w:w="1419" w:type="dxa"/>
          </w:tcPr>
          <w:p w:rsidR="000E014A" w:rsidRDefault="000E014A">
            <w:pPr>
              <w:pStyle w:val="ConsPlusNormal"/>
              <w:jc w:val="center"/>
            </w:pPr>
            <w:r>
              <w:t>167 589,1</w:t>
            </w:r>
          </w:p>
        </w:tc>
        <w:tc>
          <w:tcPr>
            <w:tcW w:w="1418" w:type="dxa"/>
          </w:tcPr>
          <w:p w:rsidR="000E014A" w:rsidRDefault="000E014A">
            <w:pPr>
              <w:pStyle w:val="ConsPlusNormal"/>
              <w:jc w:val="center"/>
            </w:pPr>
            <w:r>
              <w:t>31 842,0</w:t>
            </w:r>
          </w:p>
        </w:tc>
        <w:tc>
          <w:tcPr>
            <w:tcW w:w="1984" w:type="dxa"/>
          </w:tcPr>
          <w:p w:rsidR="000E014A" w:rsidRDefault="000E014A">
            <w:pPr>
              <w:pStyle w:val="ConsPlusNormal"/>
              <w:jc w:val="center"/>
            </w:pPr>
            <w:r>
              <w:t>135 747,2</w:t>
            </w:r>
          </w:p>
        </w:tc>
      </w:tr>
      <w:tr w:rsidR="000E014A">
        <w:tc>
          <w:tcPr>
            <w:tcW w:w="681" w:type="dxa"/>
          </w:tcPr>
          <w:p w:rsidR="000E014A" w:rsidRDefault="000E014A">
            <w:pPr>
              <w:pStyle w:val="ConsPlusNormal"/>
              <w:jc w:val="center"/>
            </w:pPr>
            <w:r>
              <w:t>2.</w:t>
            </w:r>
          </w:p>
        </w:tc>
        <w:tc>
          <w:tcPr>
            <w:tcW w:w="1843" w:type="dxa"/>
          </w:tcPr>
          <w:p w:rsidR="000E014A" w:rsidRDefault="000E014A">
            <w:pPr>
              <w:pStyle w:val="ConsPlusNormal"/>
            </w:pPr>
            <w:r>
              <w:t>г. Казань</w:t>
            </w:r>
          </w:p>
        </w:tc>
        <w:tc>
          <w:tcPr>
            <w:tcW w:w="4479" w:type="dxa"/>
          </w:tcPr>
          <w:p w:rsidR="000E014A" w:rsidRDefault="000E014A">
            <w:pPr>
              <w:pStyle w:val="ConsPlusNormal"/>
              <w:jc w:val="both"/>
            </w:pPr>
            <w:r>
              <w:t>Строительство дошкольной образовательной организации на 260 мест в г. Казани, 3-й квартал жилого района "Салават Купере" (позиция 2)</w:t>
            </w:r>
          </w:p>
        </w:tc>
        <w:tc>
          <w:tcPr>
            <w:tcW w:w="1417" w:type="dxa"/>
          </w:tcPr>
          <w:p w:rsidR="000E014A" w:rsidRDefault="000E014A">
            <w:pPr>
              <w:pStyle w:val="ConsPlusNormal"/>
              <w:jc w:val="center"/>
            </w:pPr>
            <w:r>
              <w:t>260 мест</w:t>
            </w:r>
          </w:p>
        </w:tc>
        <w:tc>
          <w:tcPr>
            <w:tcW w:w="1842" w:type="dxa"/>
          </w:tcPr>
          <w:p w:rsidR="000E014A" w:rsidRDefault="000E014A">
            <w:pPr>
              <w:pStyle w:val="ConsPlusNormal"/>
              <w:jc w:val="center"/>
            </w:pPr>
            <w:r>
              <w:t>МСАЖКХ,</w:t>
            </w:r>
          </w:p>
          <w:p w:rsidR="000E014A" w:rsidRDefault="000E014A">
            <w:pPr>
              <w:pStyle w:val="ConsPlusNormal"/>
              <w:jc w:val="center"/>
            </w:pPr>
            <w:r>
              <w:t>ГИСУ, ОМС</w:t>
            </w:r>
          </w:p>
        </w:tc>
        <w:tc>
          <w:tcPr>
            <w:tcW w:w="1419" w:type="dxa"/>
          </w:tcPr>
          <w:p w:rsidR="000E014A" w:rsidRDefault="000E014A">
            <w:pPr>
              <w:pStyle w:val="ConsPlusNormal"/>
              <w:jc w:val="center"/>
            </w:pPr>
            <w:r>
              <w:t>281 156,4</w:t>
            </w:r>
          </w:p>
        </w:tc>
        <w:tc>
          <w:tcPr>
            <w:tcW w:w="1418" w:type="dxa"/>
          </w:tcPr>
          <w:p w:rsidR="000E014A" w:rsidRDefault="000E014A">
            <w:pPr>
              <w:pStyle w:val="ConsPlusNormal"/>
              <w:jc w:val="center"/>
            </w:pPr>
            <w:r>
              <w:t>53 419,7</w:t>
            </w:r>
          </w:p>
        </w:tc>
        <w:tc>
          <w:tcPr>
            <w:tcW w:w="1984" w:type="dxa"/>
          </w:tcPr>
          <w:p w:rsidR="000E014A" w:rsidRDefault="000E014A">
            <w:pPr>
              <w:pStyle w:val="ConsPlusNormal"/>
              <w:jc w:val="center"/>
            </w:pPr>
            <w:r>
              <w:t>227 736,7</w:t>
            </w:r>
          </w:p>
        </w:tc>
      </w:tr>
      <w:tr w:rsidR="000E014A">
        <w:tc>
          <w:tcPr>
            <w:tcW w:w="681" w:type="dxa"/>
          </w:tcPr>
          <w:p w:rsidR="000E014A" w:rsidRDefault="000E014A">
            <w:pPr>
              <w:pStyle w:val="ConsPlusNormal"/>
              <w:jc w:val="center"/>
            </w:pPr>
            <w:r>
              <w:t>3.</w:t>
            </w:r>
          </w:p>
        </w:tc>
        <w:tc>
          <w:tcPr>
            <w:tcW w:w="1843" w:type="dxa"/>
          </w:tcPr>
          <w:p w:rsidR="000E014A" w:rsidRDefault="000E014A">
            <w:pPr>
              <w:pStyle w:val="ConsPlusNormal"/>
            </w:pPr>
            <w:r>
              <w:t>г. Казань</w:t>
            </w:r>
          </w:p>
        </w:tc>
        <w:tc>
          <w:tcPr>
            <w:tcW w:w="4479" w:type="dxa"/>
          </w:tcPr>
          <w:p w:rsidR="000E014A" w:rsidRDefault="000E014A">
            <w:pPr>
              <w:pStyle w:val="ConsPlusNormal"/>
              <w:jc w:val="both"/>
            </w:pPr>
            <w:r>
              <w:t>Строительство дошкольной образовательной организации на 330 мест в ЖК "Новые горки", г. Казань</w:t>
            </w:r>
          </w:p>
        </w:tc>
        <w:tc>
          <w:tcPr>
            <w:tcW w:w="1417" w:type="dxa"/>
          </w:tcPr>
          <w:p w:rsidR="000E014A" w:rsidRDefault="000E014A">
            <w:pPr>
              <w:pStyle w:val="ConsPlusNormal"/>
              <w:jc w:val="center"/>
            </w:pPr>
            <w:r>
              <w:t>330 мест</w:t>
            </w:r>
          </w:p>
        </w:tc>
        <w:tc>
          <w:tcPr>
            <w:tcW w:w="1842" w:type="dxa"/>
          </w:tcPr>
          <w:p w:rsidR="000E014A" w:rsidRDefault="000E014A">
            <w:pPr>
              <w:pStyle w:val="ConsPlusNormal"/>
              <w:jc w:val="center"/>
            </w:pPr>
            <w:r>
              <w:t>МСАЖКХ,</w:t>
            </w:r>
          </w:p>
          <w:p w:rsidR="000E014A" w:rsidRDefault="000E014A">
            <w:pPr>
              <w:pStyle w:val="ConsPlusNormal"/>
              <w:jc w:val="center"/>
            </w:pPr>
            <w:r>
              <w:t>ГИСУ, ОМС</w:t>
            </w:r>
          </w:p>
        </w:tc>
        <w:tc>
          <w:tcPr>
            <w:tcW w:w="1419" w:type="dxa"/>
          </w:tcPr>
          <w:p w:rsidR="000E014A" w:rsidRDefault="000E014A">
            <w:pPr>
              <w:pStyle w:val="ConsPlusNormal"/>
              <w:jc w:val="center"/>
            </w:pPr>
            <w:r>
              <w:t>376 980,1</w:t>
            </w:r>
          </w:p>
        </w:tc>
        <w:tc>
          <w:tcPr>
            <w:tcW w:w="1418" w:type="dxa"/>
          </w:tcPr>
          <w:p w:rsidR="000E014A" w:rsidRDefault="000E014A">
            <w:pPr>
              <w:pStyle w:val="ConsPlusNormal"/>
              <w:jc w:val="center"/>
            </w:pPr>
            <w:r>
              <w:t>71 626,2</w:t>
            </w:r>
          </w:p>
        </w:tc>
        <w:tc>
          <w:tcPr>
            <w:tcW w:w="1984" w:type="dxa"/>
          </w:tcPr>
          <w:p w:rsidR="000E014A" w:rsidRDefault="000E014A">
            <w:pPr>
              <w:pStyle w:val="ConsPlusNormal"/>
              <w:jc w:val="center"/>
            </w:pPr>
            <w:r>
              <w:t>305 353,8</w:t>
            </w:r>
          </w:p>
        </w:tc>
      </w:tr>
      <w:tr w:rsidR="000E014A">
        <w:tc>
          <w:tcPr>
            <w:tcW w:w="681" w:type="dxa"/>
          </w:tcPr>
          <w:p w:rsidR="000E014A" w:rsidRDefault="000E014A">
            <w:pPr>
              <w:pStyle w:val="ConsPlusNormal"/>
              <w:jc w:val="center"/>
            </w:pPr>
            <w:r>
              <w:t>4.</w:t>
            </w:r>
          </w:p>
        </w:tc>
        <w:tc>
          <w:tcPr>
            <w:tcW w:w="1843" w:type="dxa"/>
          </w:tcPr>
          <w:p w:rsidR="000E014A" w:rsidRDefault="000E014A">
            <w:pPr>
              <w:pStyle w:val="ConsPlusNormal"/>
            </w:pPr>
            <w:r>
              <w:t>г. Казань</w:t>
            </w:r>
          </w:p>
        </w:tc>
        <w:tc>
          <w:tcPr>
            <w:tcW w:w="4479" w:type="dxa"/>
          </w:tcPr>
          <w:p w:rsidR="000E014A" w:rsidRDefault="000E014A">
            <w:pPr>
              <w:pStyle w:val="ConsPlusNormal"/>
              <w:jc w:val="both"/>
            </w:pPr>
            <w:r>
              <w:t>ЖК "Лето" в Советском районе г. Казани. Внутриплощадочные наружные сети водоснабжения В1</w:t>
            </w:r>
          </w:p>
        </w:tc>
        <w:tc>
          <w:tcPr>
            <w:tcW w:w="1417" w:type="dxa"/>
          </w:tcPr>
          <w:p w:rsidR="000E014A" w:rsidRDefault="000E014A">
            <w:pPr>
              <w:pStyle w:val="ConsPlusNormal"/>
              <w:jc w:val="center"/>
            </w:pPr>
            <w:r>
              <w:t>2 471 метр</w:t>
            </w:r>
          </w:p>
        </w:tc>
        <w:tc>
          <w:tcPr>
            <w:tcW w:w="1842" w:type="dxa"/>
          </w:tcPr>
          <w:p w:rsidR="000E014A" w:rsidRDefault="000E014A">
            <w:pPr>
              <w:pStyle w:val="ConsPlusNormal"/>
              <w:jc w:val="center"/>
            </w:pPr>
            <w:r>
              <w:t>МСАЖКХ,</w:t>
            </w:r>
          </w:p>
          <w:p w:rsidR="000E014A" w:rsidRDefault="000E014A">
            <w:pPr>
              <w:pStyle w:val="ConsPlusNormal"/>
              <w:jc w:val="center"/>
            </w:pPr>
            <w:r>
              <w:t>ГИСУ, ОМС</w:t>
            </w:r>
          </w:p>
        </w:tc>
        <w:tc>
          <w:tcPr>
            <w:tcW w:w="1419" w:type="dxa"/>
          </w:tcPr>
          <w:p w:rsidR="000E014A" w:rsidRDefault="000E014A">
            <w:pPr>
              <w:pStyle w:val="ConsPlusNormal"/>
              <w:jc w:val="center"/>
            </w:pPr>
            <w:r>
              <w:t>31 752,3</w:t>
            </w:r>
          </w:p>
        </w:tc>
        <w:tc>
          <w:tcPr>
            <w:tcW w:w="1418" w:type="dxa"/>
          </w:tcPr>
          <w:p w:rsidR="000E014A" w:rsidRDefault="000E014A">
            <w:pPr>
              <w:pStyle w:val="ConsPlusNormal"/>
              <w:jc w:val="center"/>
            </w:pPr>
            <w:r>
              <w:t>6 033,0</w:t>
            </w:r>
          </w:p>
        </w:tc>
        <w:tc>
          <w:tcPr>
            <w:tcW w:w="1984" w:type="dxa"/>
          </w:tcPr>
          <w:p w:rsidR="000E014A" w:rsidRDefault="000E014A">
            <w:pPr>
              <w:pStyle w:val="ConsPlusNormal"/>
              <w:jc w:val="center"/>
            </w:pPr>
            <w:r>
              <w:t>25 719,4</w:t>
            </w:r>
          </w:p>
        </w:tc>
      </w:tr>
      <w:tr w:rsidR="000E014A">
        <w:tc>
          <w:tcPr>
            <w:tcW w:w="681" w:type="dxa"/>
          </w:tcPr>
          <w:p w:rsidR="000E014A" w:rsidRDefault="000E014A">
            <w:pPr>
              <w:pStyle w:val="ConsPlusNormal"/>
              <w:jc w:val="center"/>
            </w:pPr>
            <w:r>
              <w:t>5.</w:t>
            </w:r>
          </w:p>
        </w:tc>
        <w:tc>
          <w:tcPr>
            <w:tcW w:w="1843" w:type="dxa"/>
          </w:tcPr>
          <w:p w:rsidR="000E014A" w:rsidRDefault="000E014A">
            <w:pPr>
              <w:pStyle w:val="ConsPlusNormal"/>
            </w:pPr>
            <w:r>
              <w:t>г. Казань</w:t>
            </w:r>
          </w:p>
        </w:tc>
        <w:tc>
          <w:tcPr>
            <w:tcW w:w="4479" w:type="dxa"/>
          </w:tcPr>
          <w:p w:rsidR="000E014A" w:rsidRDefault="000E014A">
            <w:pPr>
              <w:pStyle w:val="ConsPlusNormal"/>
              <w:jc w:val="both"/>
            </w:pPr>
            <w:r>
              <w:t>ЖК "Лето" в Советском районе г. Казани. Внеплощадочные наружные сети водоснабжения В1</w:t>
            </w:r>
          </w:p>
        </w:tc>
        <w:tc>
          <w:tcPr>
            <w:tcW w:w="1417" w:type="dxa"/>
          </w:tcPr>
          <w:p w:rsidR="000E014A" w:rsidRDefault="000E014A">
            <w:pPr>
              <w:pStyle w:val="ConsPlusNormal"/>
              <w:jc w:val="center"/>
            </w:pPr>
            <w:r>
              <w:t>73 метра</w:t>
            </w:r>
          </w:p>
        </w:tc>
        <w:tc>
          <w:tcPr>
            <w:tcW w:w="1842" w:type="dxa"/>
          </w:tcPr>
          <w:p w:rsidR="000E014A" w:rsidRDefault="000E014A">
            <w:pPr>
              <w:pStyle w:val="ConsPlusNormal"/>
              <w:jc w:val="center"/>
            </w:pPr>
            <w:r>
              <w:t>МСАЖКХ,</w:t>
            </w:r>
          </w:p>
          <w:p w:rsidR="000E014A" w:rsidRDefault="000E014A">
            <w:pPr>
              <w:pStyle w:val="ConsPlusNormal"/>
              <w:jc w:val="center"/>
            </w:pPr>
            <w:r>
              <w:t>ГИСУ, ОМС</w:t>
            </w:r>
          </w:p>
        </w:tc>
        <w:tc>
          <w:tcPr>
            <w:tcW w:w="1419" w:type="dxa"/>
          </w:tcPr>
          <w:p w:rsidR="000E014A" w:rsidRDefault="000E014A">
            <w:pPr>
              <w:pStyle w:val="ConsPlusNormal"/>
              <w:jc w:val="center"/>
            </w:pPr>
            <w:r>
              <w:t>976,2</w:t>
            </w:r>
          </w:p>
        </w:tc>
        <w:tc>
          <w:tcPr>
            <w:tcW w:w="1418" w:type="dxa"/>
          </w:tcPr>
          <w:p w:rsidR="000E014A" w:rsidRDefault="000E014A">
            <w:pPr>
              <w:pStyle w:val="ConsPlusNormal"/>
              <w:jc w:val="center"/>
            </w:pPr>
            <w:r>
              <w:t>185,5</w:t>
            </w:r>
          </w:p>
        </w:tc>
        <w:tc>
          <w:tcPr>
            <w:tcW w:w="1984" w:type="dxa"/>
          </w:tcPr>
          <w:p w:rsidR="000E014A" w:rsidRDefault="000E014A">
            <w:pPr>
              <w:pStyle w:val="ConsPlusNormal"/>
              <w:jc w:val="center"/>
            </w:pPr>
            <w:r>
              <w:t>790,7</w:t>
            </w:r>
          </w:p>
        </w:tc>
      </w:tr>
      <w:tr w:rsidR="000E014A">
        <w:tc>
          <w:tcPr>
            <w:tcW w:w="681" w:type="dxa"/>
          </w:tcPr>
          <w:p w:rsidR="000E014A" w:rsidRDefault="000E014A">
            <w:pPr>
              <w:pStyle w:val="ConsPlusNormal"/>
              <w:jc w:val="center"/>
            </w:pPr>
            <w:r>
              <w:t>6.</w:t>
            </w:r>
          </w:p>
        </w:tc>
        <w:tc>
          <w:tcPr>
            <w:tcW w:w="1843" w:type="dxa"/>
          </w:tcPr>
          <w:p w:rsidR="000E014A" w:rsidRDefault="000E014A">
            <w:pPr>
              <w:pStyle w:val="ConsPlusNormal"/>
            </w:pPr>
            <w:r>
              <w:t>г. Казань</w:t>
            </w:r>
          </w:p>
        </w:tc>
        <w:tc>
          <w:tcPr>
            <w:tcW w:w="4479" w:type="dxa"/>
          </w:tcPr>
          <w:p w:rsidR="000E014A" w:rsidRDefault="000E014A">
            <w:pPr>
              <w:pStyle w:val="ConsPlusNormal"/>
              <w:jc w:val="both"/>
            </w:pPr>
            <w:r>
              <w:t>Общеобразовательная школа на 1501 место в жилом комплексе по ул. Н.Ершова в Советском районе г. Казани</w:t>
            </w:r>
          </w:p>
        </w:tc>
        <w:tc>
          <w:tcPr>
            <w:tcW w:w="1417" w:type="dxa"/>
          </w:tcPr>
          <w:p w:rsidR="000E014A" w:rsidRDefault="000E014A">
            <w:pPr>
              <w:pStyle w:val="ConsPlusNormal"/>
              <w:jc w:val="center"/>
            </w:pPr>
            <w:r>
              <w:t>1 501 место</w:t>
            </w:r>
          </w:p>
        </w:tc>
        <w:tc>
          <w:tcPr>
            <w:tcW w:w="1842" w:type="dxa"/>
          </w:tcPr>
          <w:p w:rsidR="000E014A" w:rsidRDefault="000E014A">
            <w:pPr>
              <w:pStyle w:val="ConsPlusNormal"/>
              <w:jc w:val="center"/>
            </w:pPr>
            <w:r>
              <w:t>МСАЖКХ,</w:t>
            </w:r>
          </w:p>
          <w:p w:rsidR="000E014A" w:rsidRDefault="000E014A">
            <w:pPr>
              <w:pStyle w:val="ConsPlusNormal"/>
              <w:jc w:val="center"/>
            </w:pPr>
            <w:r>
              <w:t>ГИСУ, ОМС</w:t>
            </w:r>
          </w:p>
        </w:tc>
        <w:tc>
          <w:tcPr>
            <w:tcW w:w="1419" w:type="dxa"/>
          </w:tcPr>
          <w:p w:rsidR="000E014A" w:rsidRDefault="000E014A">
            <w:pPr>
              <w:pStyle w:val="ConsPlusNormal"/>
              <w:jc w:val="center"/>
            </w:pPr>
            <w:r>
              <w:t>80 484,3</w:t>
            </w:r>
          </w:p>
        </w:tc>
        <w:tc>
          <w:tcPr>
            <w:tcW w:w="1418" w:type="dxa"/>
          </w:tcPr>
          <w:p w:rsidR="000E014A" w:rsidRDefault="000E014A">
            <w:pPr>
              <w:pStyle w:val="ConsPlusNormal"/>
              <w:jc w:val="center"/>
            </w:pPr>
            <w:r>
              <w:t>15 292,0</w:t>
            </w:r>
          </w:p>
        </w:tc>
        <w:tc>
          <w:tcPr>
            <w:tcW w:w="1984" w:type="dxa"/>
          </w:tcPr>
          <w:p w:rsidR="000E014A" w:rsidRDefault="000E014A">
            <w:pPr>
              <w:pStyle w:val="ConsPlusNormal"/>
              <w:jc w:val="center"/>
            </w:pPr>
            <w:r>
              <w:t>65 192,2</w:t>
            </w:r>
          </w:p>
        </w:tc>
      </w:tr>
      <w:tr w:rsidR="000E014A">
        <w:tc>
          <w:tcPr>
            <w:tcW w:w="681" w:type="dxa"/>
          </w:tcPr>
          <w:p w:rsidR="000E014A" w:rsidRDefault="000E014A">
            <w:pPr>
              <w:pStyle w:val="ConsPlusNormal"/>
              <w:jc w:val="center"/>
            </w:pPr>
            <w:r>
              <w:t>7.</w:t>
            </w:r>
          </w:p>
        </w:tc>
        <w:tc>
          <w:tcPr>
            <w:tcW w:w="1843" w:type="dxa"/>
          </w:tcPr>
          <w:p w:rsidR="000E014A" w:rsidRDefault="000E014A">
            <w:pPr>
              <w:pStyle w:val="ConsPlusNormal"/>
            </w:pPr>
            <w:r>
              <w:t>г. Казань</w:t>
            </w:r>
          </w:p>
        </w:tc>
        <w:tc>
          <w:tcPr>
            <w:tcW w:w="4479" w:type="dxa"/>
          </w:tcPr>
          <w:p w:rsidR="000E014A" w:rsidRDefault="000E014A">
            <w:pPr>
              <w:pStyle w:val="ConsPlusNormal"/>
              <w:jc w:val="both"/>
            </w:pPr>
            <w:r>
              <w:t xml:space="preserve">Реконструкция очистных сооружений поверхностного стока жилого комплекса </w:t>
            </w:r>
            <w:r>
              <w:lastRenderedPageBreak/>
              <w:t>"Светлая долина"</w:t>
            </w:r>
          </w:p>
        </w:tc>
        <w:tc>
          <w:tcPr>
            <w:tcW w:w="1417" w:type="dxa"/>
          </w:tcPr>
          <w:p w:rsidR="000E014A" w:rsidRDefault="000E014A">
            <w:pPr>
              <w:pStyle w:val="ConsPlusNormal"/>
              <w:jc w:val="center"/>
            </w:pPr>
            <w:r>
              <w:lastRenderedPageBreak/>
              <w:t>0,005 куб. метра/секун</w:t>
            </w:r>
            <w:r>
              <w:lastRenderedPageBreak/>
              <w:t>ду</w:t>
            </w:r>
          </w:p>
        </w:tc>
        <w:tc>
          <w:tcPr>
            <w:tcW w:w="1842" w:type="dxa"/>
          </w:tcPr>
          <w:p w:rsidR="000E014A" w:rsidRDefault="000E014A">
            <w:pPr>
              <w:pStyle w:val="ConsPlusNormal"/>
              <w:jc w:val="center"/>
            </w:pPr>
            <w:r>
              <w:lastRenderedPageBreak/>
              <w:t>МСАЖКХ,</w:t>
            </w:r>
          </w:p>
          <w:p w:rsidR="000E014A" w:rsidRDefault="000E014A">
            <w:pPr>
              <w:pStyle w:val="ConsPlusNormal"/>
              <w:jc w:val="center"/>
            </w:pPr>
            <w:r>
              <w:t>ГИСУ, ОМС</w:t>
            </w:r>
          </w:p>
        </w:tc>
        <w:tc>
          <w:tcPr>
            <w:tcW w:w="1419" w:type="dxa"/>
          </w:tcPr>
          <w:p w:rsidR="000E014A" w:rsidRDefault="000E014A">
            <w:pPr>
              <w:pStyle w:val="ConsPlusNormal"/>
              <w:jc w:val="center"/>
            </w:pPr>
            <w:r>
              <w:t>17 950,2</w:t>
            </w:r>
          </w:p>
        </w:tc>
        <w:tc>
          <w:tcPr>
            <w:tcW w:w="1418" w:type="dxa"/>
          </w:tcPr>
          <w:p w:rsidR="000E014A" w:rsidRDefault="000E014A">
            <w:pPr>
              <w:pStyle w:val="ConsPlusNormal"/>
              <w:jc w:val="center"/>
            </w:pPr>
            <w:r>
              <w:t>3 410,5</w:t>
            </w:r>
          </w:p>
        </w:tc>
        <w:tc>
          <w:tcPr>
            <w:tcW w:w="1984" w:type="dxa"/>
          </w:tcPr>
          <w:p w:rsidR="000E014A" w:rsidRDefault="000E014A">
            <w:pPr>
              <w:pStyle w:val="ConsPlusNormal"/>
              <w:jc w:val="center"/>
            </w:pPr>
            <w:r>
              <w:t>14 539,7</w:t>
            </w:r>
          </w:p>
        </w:tc>
      </w:tr>
      <w:tr w:rsidR="000E014A">
        <w:tc>
          <w:tcPr>
            <w:tcW w:w="7003" w:type="dxa"/>
            <w:gridSpan w:val="3"/>
          </w:tcPr>
          <w:p w:rsidR="000E014A" w:rsidRDefault="000E014A">
            <w:pPr>
              <w:pStyle w:val="ConsPlusNormal"/>
            </w:pPr>
            <w:r>
              <w:t>Всего по 2021 году</w:t>
            </w:r>
          </w:p>
        </w:tc>
        <w:tc>
          <w:tcPr>
            <w:tcW w:w="1417" w:type="dxa"/>
          </w:tcPr>
          <w:p w:rsidR="000E014A" w:rsidRDefault="000E014A">
            <w:pPr>
              <w:pStyle w:val="ConsPlusNormal"/>
            </w:pPr>
          </w:p>
        </w:tc>
        <w:tc>
          <w:tcPr>
            <w:tcW w:w="1842" w:type="dxa"/>
          </w:tcPr>
          <w:p w:rsidR="000E014A" w:rsidRDefault="000E014A">
            <w:pPr>
              <w:pStyle w:val="ConsPlusNormal"/>
            </w:pPr>
          </w:p>
        </w:tc>
        <w:tc>
          <w:tcPr>
            <w:tcW w:w="1419" w:type="dxa"/>
          </w:tcPr>
          <w:p w:rsidR="000E014A" w:rsidRDefault="000E014A">
            <w:pPr>
              <w:pStyle w:val="ConsPlusNormal"/>
              <w:jc w:val="center"/>
            </w:pPr>
            <w:r>
              <w:t>956 888,6</w:t>
            </w:r>
          </w:p>
        </w:tc>
        <w:tc>
          <w:tcPr>
            <w:tcW w:w="1418" w:type="dxa"/>
          </w:tcPr>
          <w:p w:rsidR="000E014A" w:rsidRDefault="000E014A">
            <w:pPr>
              <w:pStyle w:val="ConsPlusNormal"/>
              <w:jc w:val="center"/>
            </w:pPr>
            <w:r>
              <w:t>181 808,9</w:t>
            </w:r>
          </w:p>
        </w:tc>
        <w:tc>
          <w:tcPr>
            <w:tcW w:w="1984" w:type="dxa"/>
          </w:tcPr>
          <w:p w:rsidR="000E014A" w:rsidRDefault="000E014A">
            <w:pPr>
              <w:pStyle w:val="ConsPlusNormal"/>
              <w:jc w:val="center"/>
            </w:pPr>
            <w:r>
              <w:t>775 079,7</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ind w:firstLine="540"/>
        <w:jc w:val="both"/>
      </w:pPr>
      <w:bookmarkStart w:id="68" w:name="P3491"/>
      <w:bookmarkEnd w:id="68"/>
      <w:r>
        <w:t>Список использованных сокращений:</w:t>
      </w:r>
    </w:p>
    <w:p w:rsidR="000E014A" w:rsidRDefault="000E014A">
      <w:pPr>
        <w:pStyle w:val="ConsPlusNormal"/>
        <w:spacing w:before="220"/>
        <w:ind w:firstLine="540"/>
        <w:jc w:val="both"/>
      </w:pPr>
      <w:r>
        <w:t>ГИСУ - государственное казенное учреждение "Главное инвестиционно-строительное управление Республики Татарстан";</w:t>
      </w:r>
    </w:p>
    <w:p w:rsidR="000E014A" w:rsidRDefault="000E014A">
      <w:pPr>
        <w:pStyle w:val="ConsPlusNormal"/>
        <w:spacing w:before="220"/>
        <w:ind w:firstLine="540"/>
        <w:jc w:val="both"/>
      </w:pPr>
      <w:r>
        <w:t>ЖК - жилой комплекс;</w:t>
      </w:r>
    </w:p>
    <w:p w:rsidR="000E014A" w:rsidRDefault="000E014A">
      <w:pPr>
        <w:pStyle w:val="ConsPlusNormal"/>
        <w:spacing w:before="220"/>
        <w:ind w:firstLine="540"/>
        <w:jc w:val="both"/>
      </w:pPr>
      <w:r>
        <w:t>МСАЖКХ - Министерство строительства, архитектуры и жилищно-коммунального хозяйства Республики Татарстан;</w:t>
      </w:r>
    </w:p>
    <w:p w:rsidR="000E014A" w:rsidRDefault="000E014A">
      <w:pPr>
        <w:pStyle w:val="ConsPlusNormal"/>
        <w:spacing w:before="220"/>
        <w:ind w:firstLine="540"/>
        <w:jc w:val="both"/>
      </w:pPr>
      <w:r>
        <w:t>ОМС - органы местного самоуправления муниципальных образований Республики Татарстан.</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Title"/>
        <w:jc w:val="center"/>
        <w:outlineLvl w:val="1"/>
      </w:pPr>
      <w:bookmarkStart w:id="69" w:name="P3501"/>
      <w:bookmarkEnd w:id="69"/>
      <w:r>
        <w:t>ПОДПРОГРАММА</w:t>
      </w:r>
    </w:p>
    <w:p w:rsidR="000E014A" w:rsidRDefault="000E014A">
      <w:pPr>
        <w:pStyle w:val="ConsPlusTitle"/>
        <w:jc w:val="center"/>
      </w:pPr>
      <w:r>
        <w:t>"РЕАЛИЗАЦИЯ МЕРОПРИЯТИЙ ФЕДЕРАЛЬНОГО ПРОЕКТА</w:t>
      </w:r>
    </w:p>
    <w:p w:rsidR="000E014A" w:rsidRDefault="000E014A">
      <w:pPr>
        <w:pStyle w:val="ConsPlusTitle"/>
        <w:jc w:val="center"/>
      </w:pPr>
      <w:r>
        <w:t>"ОБЕСПЕЧЕНИЕ УСТОЙЧИВОГО СОКРАЩЕНИЯ НЕПРИГОДНОГО</w:t>
      </w:r>
    </w:p>
    <w:p w:rsidR="000E014A" w:rsidRDefault="000E014A">
      <w:pPr>
        <w:pStyle w:val="ConsPlusTitle"/>
        <w:jc w:val="center"/>
      </w:pPr>
      <w:r>
        <w:t>ДЛЯ ПРОЖИВАНИЯ ЖИЛИЩНОГО ФОНДА"</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Постановлений КМ РТ от 26.02.2020 </w:t>
            </w:r>
            <w:hyperlink r:id="rId184" w:history="1">
              <w:r>
                <w:rPr>
                  <w:color w:val="0000FF"/>
                </w:rPr>
                <w:t>N 147</w:t>
              </w:r>
            </w:hyperlink>
            <w:r>
              <w:rPr>
                <w:color w:val="392C69"/>
              </w:rPr>
              <w:t xml:space="preserve">, от 27.07.2020 </w:t>
            </w:r>
            <w:hyperlink r:id="rId185" w:history="1">
              <w:r>
                <w:rPr>
                  <w:color w:val="0000FF"/>
                </w:rPr>
                <w:t>N 626</w:t>
              </w:r>
            </w:hyperlink>
            <w:r>
              <w:rPr>
                <w:color w:val="392C69"/>
              </w:rPr>
              <w:t>,</w:t>
            </w:r>
          </w:p>
          <w:p w:rsidR="000E014A" w:rsidRDefault="000E014A">
            <w:pPr>
              <w:pStyle w:val="ConsPlusNormal"/>
              <w:jc w:val="center"/>
            </w:pPr>
            <w:r>
              <w:rPr>
                <w:color w:val="392C69"/>
              </w:rPr>
              <w:t xml:space="preserve">от 23.04.2021 </w:t>
            </w:r>
            <w:hyperlink r:id="rId186" w:history="1">
              <w:r>
                <w:rPr>
                  <w:color w:val="0000FF"/>
                </w:rPr>
                <w:t>N 279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pStyle w:val="ConsPlusTitle"/>
        <w:jc w:val="center"/>
        <w:outlineLvl w:val="2"/>
      </w:pPr>
      <w:r>
        <w:t>Паспорт подпрограммы</w:t>
      </w:r>
    </w:p>
    <w:p w:rsidR="000E014A" w:rsidRDefault="000E0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144"/>
        <w:gridCol w:w="1417"/>
        <w:gridCol w:w="1644"/>
        <w:gridCol w:w="2314"/>
      </w:tblGrid>
      <w:tr w:rsidR="000E014A">
        <w:tc>
          <w:tcPr>
            <w:tcW w:w="2438" w:type="dxa"/>
          </w:tcPr>
          <w:p w:rsidR="000E014A" w:rsidRDefault="000E014A">
            <w:pPr>
              <w:pStyle w:val="ConsPlusNormal"/>
            </w:pPr>
            <w:r>
              <w:t>Наименование подпрограммы</w:t>
            </w:r>
          </w:p>
        </w:tc>
        <w:tc>
          <w:tcPr>
            <w:tcW w:w="6519" w:type="dxa"/>
            <w:gridSpan w:val="4"/>
          </w:tcPr>
          <w:p w:rsidR="000E014A" w:rsidRDefault="000E014A">
            <w:pPr>
              <w:pStyle w:val="ConsPlusNormal"/>
              <w:jc w:val="both"/>
            </w:pPr>
            <w:r>
              <w:t>"Реализация мероприятий федерального проекта "Обеспечение устойчивого сокращения непригодного для проживания жилищного фонда" (далее - Подпрограмма-4)</w:t>
            </w:r>
          </w:p>
        </w:tc>
      </w:tr>
      <w:tr w:rsidR="000E014A">
        <w:tc>
          <w:tcPr>
            <w:tcW w:w="2438" w:type="dxa"/>
          </w:tcPr>
          <w:p w:rsidR="000E014A" w:rsidRDefault="000E014A">
            <w:pPr>
              <w:pStyle w:val="ConsPlusNormal"/>
            </w:pPr>
            <w:r>
              <w:t>Государственный заказчик Подпрограммы-4</w:t>
            </w:r>
          </w:p>
        </w:tc>
        <w:tc>
          <w:tcPr>
            <w:tcW w:w="6519" w:type="dxa"/>
            <w:gridSpan w:val="4"/>
          </w:tcPr>
          <w:p w:rsidR="000E014A" w:rsidRDefault="000E014A">
            <w:pPr>
              <w:pStyle w:val="ConsPlusNormal"/>
              <w:jc w:val="both"/>
            </w:pPr>
            <w:r>
              <w:t>Министерство строительства, архитектуры и жилищно-коммунального хозяйства Республики Татарстан</w:t>
            </w:r>
          </w:p>
        </w:tc>
      </w:tr>
      <w:tr w:rsidR="000E014A">
        <w:tc>
          <w:tcPr>
            <w:tcW w:w="2438" w:type="dxa"/>
          </w:tcPr>
          <w:p w:rsidR="000E014A" w:rsidRDefault="000E014A">
            <w:pPr>
              <w:pStyle w:val="ConsPlusNormal"/>
            </w:pPr>
            <w:r>
              <w:t>Основной разработчик Подпрограммы-4</w:t>
            </w:r>
          </w:p>
        </w:tc>
        <w:tc>
          <w:tcPr>
            <w:tcW w:w="6519" w:type="dxa"/>
            <w:gridSpan w:val="4"/>
          </w:tcPr>
          <w:p w:rsidR="000E014A" w:rsidRDefault="000E014A">
            <w:pPr>
              <w:pStyle w:val="ConsPlusNormal"/>
              <w:jc w:val="both"/>
            </w:pPr>
            <w:r>
              <w:t>Министерство строительства, архитектуры и жилищно-коммунального хозяйства Республики Татарстан</w:t>
            </w:r>
          </w:p>
        </w:tc>
      </w:tr>
      <w:tr w:rsidR="000E014A">
        <w:tc>
          <w:tcPr>
            <w:tcW w:w="2438" w:type="dxa"/>
          </w:tcPr>
          <w:p w:rsidR="000E014A" w:rsidRDefault="000E014A">
            <w:pPr>
              <w:pStyle w:val="ConsPlusNormal"/>
            </w:pPr>
            <w:r>
              <w:t>Цель Подпрограммы-4</w:t>
            </w:r>
          </w:p>
        </w:tc>
        <w:tc>
          <w:tcPr>
            <w:tcW w:w="6519" w:type="dxa"/>
            <w:gridSpan w:val="4"/>
          </w:tcPr>
          <w:p w:rsidR="000E014A" w:rsidRDefault="000E014A">
            <w:pPr>
              <w:pStyle w:val="ConsPlusNormal"/>
              <w:jc w:val="both"/>
            </w:pPr>
            <w:r>
              <w:t>Обеспечение устойчивого сокращения непригодного для проживания жилищного фонда на территории Республики Татарстан</w:t>
            </w:r>
          </w:p>
        </w:tc>
      </w:tr>
      <w:tr w:rsidR="000E014A">
        <w:tc>
          <w:tcPr>
            <w:tcW w:w="2438" w:type="dxa"/>
          </w:tcPr>
          <w:p w:rsidR="000E014A" w:rsidRDefault="000E014A">
            <w:pPr>
              <w:pStyle w:val="ConsPlusNormal"/>
            </w:pPr>
            <w:r>
              <w:t>Задача Подпрограммы-4</w:t>
            </w:r>
          </w:p>
        </w:tc>
        <w:tc>
          <w:tcPr>
            <w:tcW w:w="6519" w:type="dxa"/>
            <w:gridSpan w:val="4"/>
          </w:tcPr>
          <w:p w:rsidR="000E014A" w:rsidRDefault="000E014A">
            <w:pPr>
              <w:pStyle w:val="ConsPlusNormal"/>
              <w:jc w:val="both"/>
            </w:pPr>
            <w:r>
              <w:t>Финансовое и организационное обеспечение переселения граждан из аварийных многоквартирных домов, признанных в установленном порядке аварийными</w:t>
            </w:r>
          </w:p>
        </w:tc>
      </w:tr>
      <w:tr w:rsidR="000E014A">
        <w:tc>
          <w:tcPr>
            <w:tcW w:w="2438" w:type="dxa"/>
          </w:tcPr>
          <w:p w:rsidR="000E014A" w:rsidRDefault="000E014A">
            <w:pPr>
              <w:pStyle w:val="ConsPlusNormal"/>
              <w:jc w:val="both"/>
            </w:pPr>
            <w:r>
              <w:t>Сроки и этапы реализации Подпрограммы-4</w:t>
            </w:r>
          </w:p>
        </w:tc>
        <w:tc>
          <w:tcPr>
            <w:tcW w:w="6519" w:type="dxa"/>
            <w:gridSpan w:val="4"/>
          </w:tcPr>
          <w:p w:rsidR="000E014A" w:rsidRDefault="000E014A">
            <w:pPr>
              <w:pStyle w:val="ConsPlusNormal"/>
              <w:jc w:val="both"/>
            </w:pPr>
            <w:r>
              <w:t>2020 - 2025 годы, в том числе:</w:t>
            </w:r>
          </w:p>
          <w:p w:rsidR="000E014A" w:rsidRDefault="000E014A">
            <w:pPr>
              <w:pStyle w:val="ConsPlusNormal"/>
              <w:jc w:val="both"/>
            </w:pPr>
            <w:r>
              <w:t>этап 2020 года - до 31 декабря 2021 года;</w:t>
            </w:r>
          </w:p>
          <w:p w:rsidR="000E014A" w:rsidRDefault="000E014A">
            <w:pPr>
              <w:pStyle w:val="ConsPlusNormal"/>
              <w:jc w:val="both"/>
            </w:pPr>
            <w:r>
              <w:t>этап 2021 года - до 31 декабря 2022 года;</w:t>
            </w:r>
          </w:p>
          <w:p w:rsidR="000E014A" w:rsidRDefault="000E014A">
            <w:pPr>
              <w:pStyle w:val="ConsPlusNormal"/>
              <w:jc w:val="both"/>
            </w:pPr>
            <w:r>
              <w:t>этап 2022 года - до 31 декабря 2023 года;</w:t>
            </w:r>
          </w:p>
          <w:p w:rsidR="000E014A" w:rsidRDefault="000E014A">
            <w:pPr>
              <w:pStyle w:val="ConsPlusNormal"/>
              <w:jc w:val="both"/>
            </w:pPr>
            <w:r>
              <w:t>этап 2023 года - до 31 декабря 2024 года;</w:t>
            </w:r>
          </w:p>
          <w:p w:rsidR="000E014A" w:rsidRDefault="000E014A">
            <w:pPr>
              <w:pStyle w:val="ConsPlusNormal"/>
              <w:jc w:val="both"/>
            </w:pPr>
            <w:r>
              <w:t>этап 2024 года - до 1 сентября 2025 года</w:t>
            </w:r>
          </w:p>
        </w:tc>
      </w:tr>
      <w:tr w:rsidR="000E014A">
        <w:tc>
          <w:tcPr>
            <w:tcW w:w="2438" w:type="dxa"/>
            <w:vMerge w:val="restart"/>
            <w:tcBorders>
              <w:bottom w:val="nil"/>
            </w:tcBorders>
          </w:tcPr>
          <w:p w:rsidR="000E014A" w:rsidRDefault="000E014A">
            <w:pPr>
              <w:pStyle w:val="ConsPlusNormal"/>
              <w:jc w:val="both"/>
            </w:pPr>
            <w:r>
              <w:lastRenderedPageBreak/>
              <w:t>Объем финансирования Подпрограммы-4 с разбивкой по годам и источникам</w:t>
            </w:r>
          </w:p>
        </w:tc>
        <w:tc>
          <w:tcPr>
            <w:tcW w:w="6519" w:type="dxa"/>
            <w:gridSpan w:val="4"/>
          </w:tcPr>
          <w:p w:rsidR="000E014A" w:rsidRDefault="000E014A">
            <w:pPr>
              <w:pStyle w:val="ConsPlusNormal"/>
              <w:jc w:val="both"/>
            </w:pPr>
            <w:r>
              <w:t>Общий объем финансирования Подпрограммы-4 составляет 548 395,5 тыс. рублей, в том числе:</w:t>
            </w:r>
          </w:p>
          <w:p w:rsidR="000E014A" w:rsidRDefault="000E014A">
            <w:pPr>
              <w:pStyle w:val="ConsPlusNormal"/>
              <w:jc w:val="right"/>
            </w:pPr>
            <w:r>
              <w:t>(тыс. рублей)</w:t>
            </w:r>
          </w:p>
        </w:tc>
      </w:tr>
      <w:tr w:rsidR="000E014A">
        <w:tc>
          <w:tcPr>
            <w:tcW w:w="2438" w:type="dxa"/>
            <w:vMerge/>
            <w:tcBorders>
              <w:bottom w:val="nil"/>
            </w:tcBorders>
          </w:tcPr>
          <w:p w:rsidR="000E014A" w:rsidRDefault="000E014A"/>
        </w:tc>
        <w:tc>
          <w:tcPr>
            <w:tcW w:w="1144" w:type="dxa"/>
            <w:vMerge w:val="restart"/>
          </w:tcPr>
          <w:p w:rsidR="000E014A" w:rsidRDefault="000E014A">
            <w:pPr>
              <w:pStyle w:val="ConsPlusNormal"/>
              <w:jc w:val="center"/>
            </w:pPr>
            <w:r>
              <w:t>Год</w:t>
            </w:r>
          </w:p>
        </w:tc>
        <w:tc>
          <w:tcPr>
            <w:tcW w:w="1417" w:type="dxa"/>
            <w:vMerge w:val="restart"/>
          </w:tcPr>
          <w:p w:rsidR="000E014A" w:rsidRDefault="000E014A">
            <w:pPr>
              <w:pStyle w:val="ConsPlusNormal"/>
              <w:jc w:val="center"/>
            </w:pPr>
            <w:r>
              <w:t>Всего средств</w:t>
            </w:r>
          </w:p>
        </w:tc>
        <w:tc>
          <w:tcPr>
            <w:tcW w:w="3958" w:type="dxa"/>
            <w:gridSpan w:val="2"/>
          </w:tcPr>
          <w:p w:rsidR="000E014A" w:rsidRDefault="000E014A">
            <w:pPr>
              <w:pStyle w:val="ConsPlusNormal"/>
              <w:jc w:val="center"/>
            </w:pPr>
            <w:r>
              <w:t>В том числе</w:t>
            </w:r>
          </w:p>
        </w:tc>
      </w:tr>
      <w:tr w:rsidR="000E014A">
        <w:tc>
          <w:tcPr>
            <w:tcW w:w="2438" w:type="dxa"/>
            <w:vMerge/>
            <w:tcBorders>
              <w:bottom w:val="nil"/>
            </w:tcBorders>
          </w:tcPr>
          <w:p w:rsidR="000E014A" w:rsidRDefault="000E014A"/>
        </w:tc>
        <w:tc>
          <w:tcPr>
            <w:tcW w:w="1144" w:type="dxa"/>
            <w:vMerge/>
          </w:tcPr>
          <w:p w:rsidR="000E014A" w:rsidRDefault="000E014A"/>
        </w:tc>
        <w:tc>
          <w:tcPr>
            <w:tcW w:w="1417" w:type="dxa"/>
            <w:vMerge/>
          </w:tcPr>
          <w:p w:rsidR="000E014A" w:rsidRDefault="000E014A"/>
        </w:tc>
        <w:tc>
          <w:tcPr>
            <w:tcW w:w="1644" w:type="dxa"/>
          </w:tcPr>
          <w:p w:rsidR="000E014A" w:rsidRDefault="000E014A">
            <w:pPr>
              <w:pStyle w:val="ConsPlusNormal"/>
              <w:jc w:val="center"/>
            </w:pPr>
            <w:r>
              <w:t>средства бюджета Республики Татарстан</w:t>
            </w:r>
          </w:p>
        </w:tc>
        <w:tc>
          <w:tcPr>
            <w:tcW w:w="2314" w:type="dxa"/>
          </w:tcPr>
          <w:p w:rsidR="000E014A" w:rsidRDefault="000E014A">
            <w:pPr>
              <w:pStyle w:val="ConsPlusNormal"/>
              <w:jc w:val="center"/>
            </w:pPr>
            <w:r>
              <w:t>средства государственной корпорации - Фонда содействия реформированию жилищно-коммунального хозяйства, планируемые к привлечению</w:t>
            </w:r>
          </w:p>
        </w:tc>
      </w:tr>
      <w:tr w:rsidR="000E014A">
        <w:tc>
          <w:tcPr>
            <w:tcW w:w="2438" w:type="dxa"/>
            <w:vMerge/>
            <w:tcBorders>
              <w:bottom w:val="nil"/>
            </w:tcBorders>
          </w:tcPr>
          <w:p w:rsidR="000E014A" w:rsidRDefault="000E014A"/>
        </w:tc>
        <w:tc>
          <w:tcPr>
            <w:tcW w:w="1144" w:type="dxa"/>
          </w:tcPr>
          <w:p w:rsidR="000E014A" w:rsidRDefault="000E014A">
            <w:pPr>
              <w:pStyle w:val="ConsPlusNormal"/>
              <w:jc w:val="center"/>
            </w:pPr>
            <w:r>
              <w:t>2020</w:t>
            </w:r>
          </w:p>
        </w:tc>
        <w:tc>
          <w:tcPr>
            <w:tcW w:w="1417" w:type="dxa"/>
          </w:tcPr>
          <w:p w:rsidR="000E014A" w:rsidRDefault="000E014A">
            <w:pPr>
              <w:pStyle w:val="ConsPlusNormal"/>
              <w:jc w:val="center"/>
            </w:pPr>
            <w:r>
              <w:t>145 063,8</w:t>
            </w:r>
          </w:p>
        </w:tc>
        <w:tc>
          <w:tcPr>
            <w:tcW w:w="1644" w:type="dxa"/>
          </w:tcPr>
          <w:p w:rsidR="000E014A" w:rsidRDefault="000E014A">
            <w:pPr>
              <w:pStyle w:val="ConsPlusNormal"/>
              <w:jc w:val="center"/>
            </w:pPr>
            <w:r>
              <w:t>73 403,2</w:t>
            </w:r>
          </w:p>
        </w:tc>
        <w:tc>
          <w:tcPr>
            <w:tcW w:w="2314" w:type="dxa"/>
          </w:tcPr>
          <w:p w:rsidR="000E014A" w:rsidRDefault="000E014A">
            <w:pPr>
              <w:pStyle w:val="ConsPlusNormal"/>
              <w:jc w:val="center"/>
            </w:pPr>
            <w:r>
              <w:t>71 660,6</w:t>
            </w:r>
          </w:p>
        </w:tc>
      </w:tr>
      <w:tr w:rsidR="000E014A">
        <w:tc>
          <w:tcPr>
            <w:tcW w:w="2438" w:type="dxa"/>
            <w:vMerge/>
            <w:tcBorders>
              <w:bottom w:val="nil"/>
            </w:tcBorders>
          </w:tcPr>
          <w:p w:rsidR="000E014A" w:rsidRDefault="000E014A"/>
        </w:tc>
        <w:tc>
          <w:tcPr>
            <w:tcW w:w="1144" w:type="dxa"/>
          </w:tcPr>
          <w:p w:rsidR="000E014A" w:rsidRDefault="000E014A">
            <w:pPr>
              <w:pStyle w:val="ConsPlusNormal"/>
              <w:jc w:val="center"/>
            </w:pPr>
            <w:r>
              <w:t>2021</w:t>
            </w:r>
          </w:p>
        </w:tc>
        <w:tc>
          <w:tcPr>
            <w:tcW w:w="1417" w:type="dxa"/>
          </w:tcPr>
          <w:p w:rsidR="000E014A" w:rsidRDefault="000E014A">
            <w:pPr>
              <w:pStyle w:val="ConsPlusNormal"/>
              <w:jc w:val="center"/>
            </w:pPr>
            <w:r>
              <w:t>403 331,7</w:t>
            </w:r>
          </w:p>
        </w:tc>
        <w:tc>
          <w:tcPr>
            <w:tcW w:w="1644" w:type="dxa"/>
          </w:tcPr>
          <w:p w:rsidR="000E014A" w:rsidRDefault="000E014A">
            <w:pPr>
              <w:pStyle w:val="ConsPlusNormal"/>
              <w:jc w:val="center"/>
            </w:pPr>
            <w:r>
              <w:t>240 783,8</w:t>
            </w:r>
          </w:p>
        </w:tc>
        <w:tc>
          <w:tcPr>
            <w:tcW w:w="2314" w:type="dxa"/>
          </w:tcPr>
          <w:p w:rsidR="000E014A" w:rsidRDefault="000E014A">
            <w:pPr>
              <w:pStyle w:val="ConsPlusNormal"/>
              <w:jc w:val="center"/>
            </w:pPr>
            <w:r>
              <w:t>162 547,9</w:t>
            </w:r>
          </w:p>
        </w:tc>
      </w:tr>
      <w:tr w:rsidR="000E014A">
        <w:tc>
          <w:tcPr>
            <w:tcW w:w="2438" w:type="dxa"/>
            <w:vMerge/>
            <w:tcBorders>
              <w:bottom w:val="nil"/>
            </w:tcBorders>
          </w:tcPr>
          <w:p w:rsidR="000E014A" w:rsidRDefault="000E014A"/>
        </w:tc>
        <w:tc>
          <w:tcPr>
            <w:tcW w:w="1144" w:type="dxa"/>
          </w:tcPr>
          <w:p w:rsidR="000E014A" w:rsidRDefault="000E014A">
            <w:pPr>
              <w:pStyle w:val="ConsPlusNormal"/>
              <w:jc w:val="center"/>
            </w:pPr>
            <w:r>
              <w:t>2022</w:t>
            </w:r>
          </w:p>
        </w:tc>
        <w:tc>
          <w:tcPr>
            <w:tcW w:w="1417" w:type="dxa"/>
          </w:tcPr>
          <w:p w:rsidR="000E014A" w:rsidRDefault="000E014A">
            <w:pPr>
              <w:pStyle w:val="ConsPlusNormal"/>
              <w:jc w:val="center"/>
            </w:pPr>
            <w:hyperlink w:anchor="P3565" w:history="1">
              <w:r>
                <w:rPr>
                  <w:color w:val="0000FF"/>
                </w:rPr>
                <w:t>&lt;*&gt;</w:t>
              </w:r>
            </w:hyperlink>
          </w:p>
        </w:tc>
        <w:tc>
          <w:tcPr>
            <w:tcW w:w="1644" w:type="dxa"/>
          </w:tcPr>
          <w:p w:rsidR="000E014A" w:rsidRDefault="000E014A">
            <w:pPr>
              <w:pStyle w:val="ConsPlusNormal"/>
              <w:jc w:val="center"/>
            </w:pPr>
            <w:hyperlink w:anchor="P3565" w:history="1">
              <w:r>
                <w:rPr>
                  <w:color w:val="0000FF"/>
                </w:rPr>
                <w:t>&lt;*&gt;</w:t>
              </w:r>
            </w:hyperlink>
          </w:p>
        </w:tc>
        <w:tc>
          <w:tcPr>
            <w:tcW w:w="2314" w:type="dxa"/>
          </w:tcPr>
          <w:p w:rsidR="000E014A" w:rsidRDefault="000E014A">
            <w:pPr>
              <w:pStyle w:val="ConsPlusNormal"/>
              <w:jc w:val="center"/>
            </w:pPr>
            <w:hyperlink w:anchor="P3565" w:history="1">
              <w:r>
                <w:rPr>
                  <w:color w:val="0000FF"/>
                </w:rPr>
                <w:t>&lt;*&gt;</w:t>
              </w:r>
            </w:hyperlink>
          </w:p>
        </w:tc>
      </w:tr>
      <w:tr w:rsidR="000E014A">
        <w:tc>
          <w:tcPr>
            <w:tcW w:w="2438" w:type="dxa"/>
            <w:vMerge/>
            <w:tcBorders>
              <w:bottom w:val="nil"/>
            </w:tcBorders>
          </w:tcPr>
          <w:p w:rsidR="000E014A" w:rsidRDefault="000E014A"/>
        </w:tc>
        <w:tc>
          <w:tcPr>
            <w:tcW w:w="1144" w:type="dxa"/>
          </w:tcPr>
          <w:p w:rsidR="000E014A" w:rsidRDefault="000E014A">
            <w:pPr>
              <w:pStyle w:val="ConsPlusNormal"/>
              <w:jc w:val="center"/>
            </w:pPr>
            <w:r>
              <w:t>2023</w:t>
            </w:r>
          </w:p>
        </w:tc>
        <w:tc>
          <w:tcPr>
            <w:tcW w:w="1417" w:type="dxa"/>
          </w:tcPr>
          <w:p w:rsidR="000E014A" w:rsidRDefault="000E014A">
            <w:pPr>
              <w:pStyle w:val="ConsPlusNormal"/>
              <w:jc w:val="center"/>
            </w:pPr>
            <w:hyperlink w:anchor="P3565" w:history="1">
              <w:r>
                <w:rPr>
                  <w:color w:val="0000FF"/>
                </w:rPr>
                <w:t>&lt;*&gt;</w:t>
              </w:r>
            </w:hyperlink>
          </w:p>
        </w:tc>
        <w:tc>
          <w:tcPr>
            <w:tcW w:w="1644" w:type="dxa"/>
          </w:tcPr>
          <w:p w:rsidR="000E014A" w:rsidRDefault="000E014A">
            <w:pPr>
              <w:pStyle w:val="ConsPlusNormal"/>
              <w:jc w:val="center"/>
            </w:pPr>
            <w:hyperlink w:anchor="P3565" w:history="1">
              <w:r>
                <w:rPr>
                  <w:color w:val="0000FF"/>
                </w:rPr>
                <w:t>&lt;*&gt;</w:t>
              </w:r>
            </w:hyperlink>
          </w:p>
        </w:tc>
        <w:tc>
          <w:tcPr>
            <w:tcW w:w="2314" w:type="dxa"/>
          </w:tcPr>
          <w:p w:rsidR="000E014A" w:rsidRDefault="000E014A">
            <w:pPr>
              <w:pStyle w:val="ConsPlusNormal"/>
              <w:jc w:val="center"/>
            </w:pPr>
            <w:hyperlink w:anchor="P3565" w:history="1">
              <w:r>
                <w:rPr>
                  <w:color w:val="0000FF"/>
                </w:rPr>
                <w:t>&lt;*&gt;</w:t>
              </w:r>
            </w:hyperlink>
          </w:p>
        </w:tc>
      </w:tr>
      <w:tr w:rsidR="000E014A">
        <w:tc>
          <w:tcPr>
            <w:tcW w:w="2438" w:type="dxa"/>
            <w:vMerge/>
            <w:tcBorders>
              <w:bottom w:val="nil"/>
            </w:tcBorders>
          </w:tcPr>
          <w:p w:rsidR="000E014A" w:rsidRDefault="000E014A"/>
        </w:tc>
        <w:tc>
          <w:tcPr>
            <w:tcW w:w="1144" w:type="dxa"/>
          </w:tcPr>
          <w:p w:rsidR="000E014A" w:rsidRDefault="000E014A">
            <w:pPr>
              <w:pStyle w:val="ConsPlusNormal"/>
              <w:jc w:val="center"/>
            </w:pPr>
            <w:r>
              <w:t>2024</w:t>
            </w:r>
          </w:p>
        </w:tc>
        <w:tc>
          <w:tcPr>
            <w:tcW w:w="1417" w:type="dxa"/>
          </w:tcPr>
          <w:p w:rsidR="000E014A" w:rsidRDefault="000E014A">
            <w:pPr>
              <w:pStyle w:val="ConsPlusNormal"/>
              <w:jc w:val="center"/>
            </w:pPr>
            <w:hyperlink w:anchor="P3565" w:history="1">
              <w:r>
                <w:rPr>
                  <w:color w:val="0000FF"/>
                </w:rPr>
                <w:t>&lt;*&gt;</w:t>
              </w:r>
            </w:hyperlink>
          </w:p>
        </w:tc>
        <w:tc>
          <w:tcPr>
            <w:tcW w:w="1644" w:type="dxa"/>
          </w:tcPr>
          <w:p w:rsidR="000E014A" w:rsidRDefault="000E014A">
            <w:pPr>
              <w:pStyle w:val="ConsPlusNormal"/>
              <w:jc w:val="center"/>
            </w:pPr>
            <w:hyperlink w:anchor="P3565" w:history="1">
              <w:r>
                <w:rPr>
                  <w:color w:val="0000FF"/>
                </w:rPr>
                <w:t>&lt;*&gt;</w:t>
              </w:r>
            </w:hyperlink>
          </w:p>
        </w:tc>
        <w:tc>
          <w:tcPr>
            <w:tcW w:w="2314" w:type="dxa"/>
          </w:tcPr>
          <w:p w:rsidR="000E014A" w:rsidRDefault="000E014A">
            <w:pPr>
              <w:pStyle w:val="ConsPlusNormal"/>
              <w:jc w:val="center"/>
            </w:pPr>
            <w:hyperlink w:anchor="P3565" w:history="1">
              <w:r>
                <w:rPr>
                  <w:color w:val="0000FF"/>
                </w:rPr>
                <w:t>&lt;*&gt;</w:t>
              </w:r>
            </w:hyperlink>
          </w:p>
        </w:tc>
      </w:tr>
      <w:tr w:rsidR="000E014A">
        <w:tc>
          <w:tcPr>
            <w:tcW w:w="2438" w:type="dxa"/>
            <w:vMerge/>
            <w:tcBorders>
              <w:bottom w:val="nil"/>
            </w:tcBorders>
          </w:tcPr>
          <w:p w:rsidR="000E014A" w:rsidRDefault="000E014A"/>
        </w:tc>
        <w:tc>
          <w:tcPr>
            <w:tcW w:w="1144" w:type="dxa"/>
          </w:tcPr>
          <w:p w:rsidR="000E014A" w:rsidRDefault="000E014A">
            <w:pPr>
              <w:pStyle w:val="ConsPlusNormal"/>
              <w:jc w:val="center"/>
            </w:pPr>
            <w:r>
              <w:t>2025</w:t>
            </w:r>
          </w:p>
        </w:tc>
        <w:tc>
          <w:tcPr>
            <w:tcW w:w="1417" w:type="dxa"/>
          </w:tcPr>
          <w:p w:rsidR="000E014A" w:rsidRDefault="000E014A">
            <w:pPr>
              <w:pStyle w:val="ConsPlusNormal"/>
              <w:jc w:val="center"/>
            </w:pPr>
            <w:r>
              <w:t>-</w:t>
            </w:r>
          </w:p>
        </w:tc>
        <w:tc>
          <w:tcPr>
            <w:tcW w:w="1644" w:type="dxa"/>
          </w:tcPr>
          <w:p w:rsidR="000E014A" w:rsidRDefault="000E014A">
            <w:pPr>
              <w:pStyle w:val="ConsPlusNormal"/>
              <w:jc w:val="center"/>
            </w:pPr>
            <w:r>
              <w:t>-</w:t>
            </w:r>
          </w:p>
        </w:tc>
        <w:tc>
          <w:tcPr>
            <w:tcW w:w="2314" w:type="dxa"/>
          </w:tcPr>
          <w:p w:rsidR="000E014A" w:rsidRDefault="000E014A">
            <w:pPr>
              <w:pStyle w:val="ConsPlusNormal"/>
              <w:jc w:val="center"/>
            </w:pPr>
            <w:r>
              <w:t>-</w:t>
            </w:r>
          </w:p>
        </w:tc>
      </w:tr>
      <w:tr w:rsidR="000E014A">
        <w:tc>
          <w:tcPr>
            <w:tcW w:w="2438" w:type="dxa"/>
            <w:vMerge/>
            <w:tcBorders>
              <w:bottom w:val="nil"/>
            </w:tcBorders>
          </w:tcPr>
          <w:p w:rsidR="000E014A" w:rsidRDefault="000E014A"/>
        </w:tc>
        <w:tc>
          <w:tcPr>
            <w:tcW w:w="1144" w:type="dxa"/>
          </w:tcPr>
          <w:p w:rsidR="000E014A" w:rsidRDefault="000E014A">
            <w:pPr>
              <w:pStyle w:val="ConsPlusNormal"/>
              <w:jc w:val="center"/>
            </w:pPr>
            <w:r>
              <w:t>Итого</w:t>
            </w:r>
          </w:p>
        </w:tc>
        <w:tc>
          <w:tcPr>
            <w:tcW w:w="1417" w:type="dxa"/>
          </w:tcPr>
          <w:p w:rsidR="000E014A" w:rsidRDefault="000E014A">
            <w:pPr>
              <w:pStyle w:val="ConsPlusNormal"/>
              <w:jc w:val="center"/>
            </w:pPr>
            <w:r>
              <w:t>548 395,5</w:t>
            </w:r>
          </w:p>
        </w:tc>
        <w:tc>
          <w:tcPr>
            <w:tcW w:w="1644" w:type="dxa"/>
          </w:tcPr>
          <w:p w:rsidR="000E014A" w:rsidRDefault="000E014A">
            <w:pPr>
              <w:pStyle w:val="ConsPlusNormal"/>
              <w:jc w:val="center"/>
            </w:pPr>
            <w:r>
              <w:t>314 187,0</w:t>
            </w:r>
          </w:p>
        </w:tc>
        <w:tc>
          <w:tcPr>
            <w:tcW w:w="2314" w:type="dxa"/>
          </w:tcPr>
          <w:p w:rsidR="000E014A" w:rsidRDefault="000E014A">
            <w:pPr>
              <w:pStyle w:val="ConsPlusNormal"/>
              <w:jc w:val="center"/>
            </w:pPr>
            <w:r>
              <w:t>234 208,5</w:t>
            </w:r>
          </w:p>
        </w:tc>
      </w:tr>
      <w:tr w:rsidR="000E014A">
        <w:tblPrEx>
          <w:tblBorders>
            <w:insideH w:val="nil"/>
          </w:tblBorders>
        </w:tblPrEx>
        <w:tc>
          <w:tcPr>
            <w:tcW w:w="2438" w:type="dxa"/>
            <w:vMerge/>
            <w:tcBorders>
              <w:bottom w:val="nil"/>
            </w:tcBorders>
          </w:tcPr>
          <w:p w:rsidR="000E014A" w:rsidRDefault="000E014A"/>
        </w:tc>
        <w:tc>
          <w:tcPr>
            <w:tcW w:w="6519" w:type="dxa"/>
            <w:gridSpan w:val="4"/>
            <w:tcBorders>
              <w:bottom w:val="nil"/>
            </w:tcBorders>
          </w:tcPr>
          <w:p w:rsidR="000E014A" w:rsidRDefault="000E014A">
            <w:pPr>
              <w:pStyle w:val="ConsPlusNormal"/>
              <w:jc w:val="both"/>
            </w:pPr>
            <w:r>
              <w:t>--------------------------------</w:t>
            </w:r>
          </w:p>
          <w:p w:rsidR="000E014A" w:rsidRDefault="000E014A">
            <w:pPr>
              <w:pStyle w:val="ConsPlusNormal"/>
              <w:jc w:val="both"/>
            </w:pPr>
            <w:bookmarkStart w:id="70" w:name="P3565"/>
            <w:bookmarkEnd w:id="70"/>
            <w:r>
              <w:t>&lt;*&gt; Объемы финансирования мероприятий подлежат ежегодному уточнению при формировании проекта бюджета на соответствующий год и на плановый период, а также по результатам распределения субсидий между субъектами Российской Федерации</w:t>
            </w:r>
          </w:p>
        </w:tc>
      </w:tr>
      <w:tr w:rsidR="000E014A">
        <w:tblPrEx>
          <w:tblBorders>
            <w:insideH w:val="nil"/>
          </w:tblBorders>
        </w:tblPrEx>
        <w:tc>
          <w:tcPr>
            <w:tcW w:w="8957" w:type="dxa"/>
            <w:gridSpan w:val="5"/>
            <w:tcBorders>
              <w:top w:val="nil"/>
            </w:tcBorders>
          </w:tcPr>
          <w:p w:rsidR="000E014A" w:rsidRDefault="000E014A">
            <w:pPr>
              <w:pStyle w:val="ConsPlusNormal"/>
              <w:jc w:val="both"/>
            </w:pPr>
            <w:r>
              <w:t xml:space="preserve">(в ред. </w:t>
            </w:r>
            <w:hyperlink r:id="rId187" w:history="1">
              <w:r>
                <w:rPr>
                  <w:color w:val="0000FF"/>
                </w:rPr>
                <w:t>Постановления</w:t>
              </w:r>
            </w:hyperlink>
            <w:r>
              <w:t xml:space="preserve"> КМ РТ от 23.04.2021 N 279)</w:t>
            </w:r>
          </w:p>
        </w:tc>
      </w:tr>
      <w:tr w:rsidR="000E014A">
        <w:tc>
          <w:tcPr>
            <w:tcW w:w="2438" w:type="dxa"/>
          </w:tcPr>
          <w:p w:rsidR="000E014A" w:rsidRDefault="000E014A">
            <w:pPr>
              <w:pStyle w:val="ConsPlusNormal"/>
              <w:jc w:val="both"/>
            </w:pPr>
            <w:r>
              <w:t>Ожидаемые конечные результаты реализации целей и задач Подпрограммы-4</w:t>
            </w:r>
          </w:p>
        </w:tc>
        <w:tc>
          <w:tcPr>
            <w:tcW w:w="6519" w:type="dxa"/>
            <w:gridSpan w:val="4"/>
          </w:tcPr>
          <w:p w:rsidR="000E014A" w:rsidRDefault="000E014A">
            <w:pPr>
              <w:pStyle w:val="ConsPlusNormal"/>
              <w:jc w:val="both"/>
            </w:pPr>
            <w:r>
              <w:t>Успешная реализация мероприятий Подпрограммы-4 позволит обеспечить:</w:t>
            </w:r>
          </w:p>
          <w:p w:rsidR="000E014A" w:rsidRDefault="000E014A">
            <w:pPr>
              <w:pStyle w:val="ConsPlusNormal"/>
              <w:jc w:val="both"/>
            </w:pPr>
            <w:r>
              <w:t>ликвидацию аварийного жилищного фонда Республики Татарстан, признанного таковым до 1 января 2017 года;</w:t>
            </w:r>
          </w:p>
          <w:p w:rsidR="000E014A" w:rsidRDefault="000E014A">
            <w:pPr>
              <w:pStyle w:val="ConsPlusNormal"/>
              <w:jc w:val="both"/>
            </w:pPr>
            <w:r>
              <w:t>безопасное и комфортное проживание граждан;</w:t>
            </w:r>
          </w:p>
          <w:p w:rsidR="000E014A" w:rsidRDefault="000E014A">
            <w:pPr>
              <w:pStyle w:val="ConsPlusNormal"/>
              <w:jc w:val="both"/>
            </w:pPr>
            <w:r>
              <w:t>снижение социальной напряженность в обществе;</w:t>
            </w:r>
          </w:p>
          <w:p w:rsidR="000E014A" w:rsidRDefault="000E014A">
            <w:pPr>
              <w:pStyle w:val="ConsPlusNormal"/>
            </w:pPr>
            <w:r>
              <w:t>предупреждение аварийных ситуаций в жилищном фонде</w:t>
            </w:r>
          </w:p>
        </w:tc>
      </w:tr>
    </w:tbl>
    <w:p w:rsidR="000E014A" w:rsidRDefault="000E014A">
      <w:pPr>
        <w:pStyle w:val="ConsPlusNormal"/>
        <w:jc w:val="both"/>
      </w:pPr>
    </w:p>
    <w:p w:rsidR="000E014A" w:rsidRDefault="000E014A">
      <w:pPr>
        <w:pStyle w:val="ConsPlusTitle"/>
        <w:jc w:val="center"/>
        <w:outlineLvl w:val="2"/>
      </w:pPr>
      <w:r>
        <w:t>1. Общая характеристика сферы реализации Подпрограммы-4,</w:t>
      </w:r>
    </w:p>
    <w:p w:rsidR="000E014A" w:rsidRDefault="000E014A">
      <w:pPr>
        <w:pStyle w:val="ConsPlusTitle"/>
        <w:jc w:val="center"/>
      </w:pPr>
      <w:r>
        <w:t>в том числе проблемы, на решение которых она направлена</w:t>
      </w:r>
    </w:p>
    <w:p w:rsidR="000E014A" w:rsidRDefault="000E014A">
      <w:pPr>
        <w:pStyle w:val="ConsPlusNormal"/>
        <w:jc w:val="both"/>
      </w:pPr>
    </w:p>
    <w:p w:rsidR="000E014A" w:rsidRDefault="000E014A">
      <w:pPr>
        <w:pStyle w:val="ConsPlusNormal"/>
        <w:ind w:firstLine="540"/>
        <w:jc w:val="both"/>
      </w:pPr>
      <w:r>
        <w:t xml:space="preserve">Одной из задач государственной жилищной политики, направленной на комплексное решение проблемы перехода к устойчивому функционированию и развитию жилищной сферы, обеспечивающей доступность жилья для граждан, безопасные и комфортные условия проживания в нем, является обеспечение реализации права на улучшение жилищных условий граждан, </w:t>
      </w:r>
      <w:r>
        <w:lastRenderedPageBreak/>
        <w:t>проживающих в аварийном жилищном фонде.</w:t>
      </w:r>
    </w:p>
    <w:p w:rsidR="000E014A" w:rsidRDefault="000E014A">
      <w:pPr>
        <w:pStyle w:val="ConsPlusNormal"/>
        <w:spacing w:before="220"/>
        <w:ind w:firstLine="540"/>
        <w:jc w:val="both"/>
      </w:pPr>
      <w:r>
        <w:t>Республика Татарстан - лидер в Приволжском федеральном округе по сокращению доли ветхого и аварийного жилья. Объемы такого жилищного фонда составляют 0,5 процента и 0,03 процента соответственно.</w:t>
      </w:r>
    </w:p>
    <w:p w:rsidR="000E014A" w:rsidRDefault="000E014A">
      <w:pPr>
        <w:pStyle w:val="ConsPlusNormal"/>
        <w:spacing w:before="220"/>
        <w:ind w:firstLine="540"/>
        <w:jc w:val="both"/>
      </w:pPr>
      <w:r>
        <w:t>В 2013 - 2017 годах в рамках Республиканской адресной программы по переселению граждан из аварийного жилищного фонда, признанного таковым до 1 января 2012 года, были расселены 20,4 тыс. граждан из 1,1 тыс. аварийных домов, включающих 8,1 тыс. помещений общей расселяемой площадью 285,9 тыс. кв. метров, построено 317 многоквартирных домов на 9,8 тыс. квартир.</w:t>
      </w:r>
    </w:p>
    <w:p w:rsidR="000E014A" w:rsidRDefault="000E014A">
      <w:pPr>
        <w:pStyle w:val="ConsPlusNormal"/>
        <w:spacing w:before="220"/>
        <w:ind w:firstLine="540"/>
        <w:jc w:val="both"/>
      </w:pPr>
      <w:r>
        <w:t>Общий объем финансирования мероприятий составил 5 255,9 млн рублей, в том числе:</w:t>
      </w:r>
    </w:p>
    <w:p w:rsidR="000E014A" w:rsidRDefault="000E014A">
      <w:pPr>
        <w:pStyle w:val="ConsPlusNormal"/>
        <w:spacing w:before="220"/>
        <w:ind w:firstLine="540"/>
        <w:jc w:val="both"/>
      </w:pPr>
      <w:r>
        <w:t>средства государственной корпорации - Фонда содействия реформированию жилищно-коммунального хозяйства - 4 140,1 млн рублей,</w:t>
      </w:r>
    </w:p>
    <w:p w:rsidR="000E014A" w:rsidRDefault="000E014A">
      <w:pPr>
        <w:pStyle w:val="ConsPlusNormal"/>
        <w:spacing w:before="220"/>
        <w:ind w:firstLine="540"/>
        <w:jc w:val="both"/>
      </w:pPr>
      <w:r>
        <w:t>средства бюджета Республики Татарстан - 1 035,5 млн рублей,</w:t>
      </w:r>
    </w:p>
    <w:p w:rsidR="000E014A" w:rsidRDefault="000E014A">
      <w:pPr>
        <w:pStyle w:val="ConsPlusNormal"/>
        <w:spacing w:before="220"/>
        <w:ind w:firstLine="540"/>
        <w:jc w:val="both"/>
      </w:pPr>
      <w:r>
        <w:t>средства муниципальных образований - 79,8 млн рублей,</w:t>
      </w:r>
    </w:p>
    <w:p w:rsidR="000E014A" w:rsidRDefault="000E014A">
      <w:pPr>
        <w:pStyle w:val="ConsPlusNormal"/>
        <w:spacing w:before="220"/>
        <w:ind w:firstLine="540"/>
        <w:jc w:val="both"/>
      </w:pPr>
      <w:r>
        <w:t>средства внебюджетных источников - 0,5 млн рублей.</w:t>
      </w:r>
    </w:p>
    <w:p w:rsidR="000E014A" w:rsidRDefault="000E014A">
      <w:pPr>
        <w:pStyle w:val="ConsPlusNormal"/>
        <w:spacing w:before="220"/>
        <w:ind w:firstLine="540"/>
        <w:jc w:val="both"/>
      </w:pPr>
      <w:r>
        <w:t xml:space="preserve">2019 год явился стартовым в реализации национальных проектов, разработанных в соответствии с задачами, определенными </w:t>
      </w:r>
      <w:hyperlink r:id="rId188"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0E014A" w:rsidRDefault="000E014A">
      <w:pPr>
        <w:pStyle w:val="ConsPlusNormal"/>
        <w:spacing w:before="220"/>
        <w:ind w:firstLine="540"/>
        <w:jc w:val="both"/>
      </w:pPr>
      <w:r>
        <w:t xml:space="preserve">Основание для разработки Подпрограммы-4 - федеральный проект "Обеспечение устойчивого сокращения непригодного для проживания жилищного фонда" подпрограммы "Создание условий для обеспечения доступным и комфортным жильем граждан России" государственной </w:t>
      </w:r>
      <w:hyperlink r:id="rId18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государственная программа).</w:t>
      </w:r>
    </w:p>
    <w:p w:rsidR="000E014A" w:rsidRDefault="000E014A">
      <w:pPr>
        <w:pStyle w:val="ConsPlusNormal"/>
        <w:spacing w:before="220"/>
        <w:ind w:firstLine="540"/>
        <w:jc w:val="both"/>
      </w:pPr>
      <w:r>
        <w:t xml:space="preserve">Выполнение мероприятий федерального проекта "Обеспечение устойчивого сокращения непригодного для проживания жилищного фонда" было начато в рамках государственной </w:t>
      </w:r>
      <w:hyperlink r:id="rId190" w:history="1">
        <w:r>
          <w:rPr>
            <w:color w:val="0000FF"/>
          </w:rPr>
          <w:t>программы</w:t>
        </w:r>
      </w:hyperlink>
      <w:r>
        <w:t xml:space="preserve"> "Обеспечение качественным жильем и услугами жилищно-коммунального хозяйства населения Республики Татарстан на 2014 - 2022 годы", утвержденной постановлением Кабинета Министров Республики Татарстан от 30.04.2014 N 289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на 2014 - 2022 годы".</w:t>
      </w:r>
    </w:p>
    <w:p w:rsidR="000E014A" w:rsidRDefault="000E014A">
      <w:pPr>
        <w:pStyle w:val="ConsPlusNormal"/>
        <w:spacing w:before="220"/>
        <w:ind w:firstLine="540"/>
        <w:jc w:val="both"/>
      </w:pPr>
      <w:r>
        <w:t>В Подпрограмме-4 под аварийным жилищным фондом понимается совокупность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0E014A" w:rsidRDefault="000E014A">
      <w:pPr>
        <w:pStyle w:val="ConsPlusNormal"/>
        <w:jc w:val="both"/>
      </w:pPr>
      <w:r>
        <w:t xml:space="preserve">(в ред. </w:t>
      </w:r>
      <w:hyperlink r:id="rId191" w:history="1">
        <w:r>
          <w:rPr>
            <w:color w:val="0000FF"/>
          </w:rPr>
          <w:t>Постановления</w:t>
        </w:r>
      </w:hyperlink>
      <w:r>
        <w:t xml:space="preserve"> КМ РТ от 26.02.2020 N 147)</w:t>
      </w:r>
    </w:p>
    <w:p w:rsidR="000E014A" w:rsidRDefault="000E014A">
      <w:pPr>
        <w:pStyle w:val="ConsPlusNormal"/>
        <w:spacing w:before="220"/>
        <w:ind w:firstLine="540"/>
        <w:jc w:val="both"/>
      </w:pPr>
      <w:r>
        <w:t xml:space="preserve">Абзац утратил силу. - </w:t>
      </w:r>
      <w:hyperlink r:id="rId192" w:history="1">
        <w:r>
          <w:rPr>
            <w:color w:val="0000FF"/>
          </w:rPr>
          <w:t>Постановление</w:t>
        </w:r>
      </w:hyperlink>
      <w:r>
        <w:t xml:space="preserve"> КМ РТ от 27.07.2020 N 626.</w:t>
      </w:r>
    </w:p>
    <w:p w:rsidR="000E014A" w:rsidRDefault="000E014A">
      <w:pPr>
        <w:pStyle w:val="ConsPlusNormal"/>
        <w:jc w:val="both"/>
      </w:pPr>
    </w:p>
    <w:p w:rsidR="000E014A" w:rsidRDefault="000E014A">
      <w:pPr>
        <w:pStyle w:val="ConsPlusTitle"/>
        <w:jc w:val="center"/>
        <w:outlineLvl w:val="2"/>
      </w:pPr>
      <w:r>
        <w:t>2. Основные цель и задачи Подпрограммы-4, мероприятия,</w:t>
      </w:r>
    </w:p>
    <w:p w:rsidR="000E014A" w:rsidRDefault="000E014A">
      <w:pPr>
        <w:pStyle w:val="ConsPlusTitle"/>
        <w:jc w:val="center"/>
      </w:pPr>
      <w:r>
        <w:t>описание конечных результатов, сроки и этапы ее реализации</w:t>
      </w:r>
    </w:p>
    <w:p w:rsidR="000E014A" w:rsidRDefault="000E014A">
      <w:pPr>
        <w:pStyle w:val="ConsPlusNormal"/>
        <w:jc w:val="both"/>
      </w:pPr>
    </w:p>
    <w:p w:rsidR="000E014A" w:rsidRDefault="000E014A">
      <w:pPr>
        <w:pStyle w:val="ConsPlusNormal"/>
        <w:ind w:firstLine="540"/>
        <w:jc w:val="both"/>
      </w:pPr>
      <w:r>
        <w:t>Цель Подпрограммы-4 - обеспечение устойчивого сокращения непригодного для проживания жилищного фонда на территории Республики Татарстан.</w:t>
      </w:r>
    </w:p>
    <w:p w:rsidR="000E014A" w:rsidRDefault="000E014A">
      <w:pPr>
        <w:pStyle w:val="ConsPlusNormal"/>
        <w:spacing w:before="220"/>
        <w:ind w:firstLine="540"/>
        <w:jc w:val="both"/>
      </w:pPr>
      <w:r>
        <w:t>Задача Подпрограммы-4 - финансовое и организационное обеспечение переселения граждан из аварийных многоквартирных домов, признанных в установленном порядке аварийными.</w:t>
      </w:r>
    </w:p>
    <w:p w:rsidR="000E014A" w:rsidRDefault="000E014A">
      <w:pPr>
        <w:pStyle w:val="ConsPlusNormal"/>
        <w:spacing w:before="220"/>
        <w:ind w:firstLine="540"/>
        <w:jc w:val="both"/>
      </w:pPr>
      <w:r>
        <w:t>В рамках Подпрограммы-4 будут реализованы мероприятия, предусмотренные республиканской программой переселения граждан из непригодного для проживания жилищного фонда:</w:t>
      </w:r>
    </w:p>
    <w:p w:rsidR="000E014A" w:rsidRDefault="000E014A">
      <w:pPr>
        <w:pStyle w:val="ConsPlusNormal"/>
        <w:spacing w:before="220"/>
        <w:ind w:firstLine="540"/>
        <w:jc w:val="both"/>
      </w:pPr>
      <w:r>
        <w:t>проведение инвентаризации и последующего мониторинга аварийного жилищного фонда на территории муниципального образования;</w:t>
      </w:r>
    </w:p>
    <w:p w:rsidR="000E014A" w:rsidRDefault="000E014A">
      <w:pPr>
        <w:pStyle w:val="ConsPlusNormal"/>
        <w:spacing w:before="220"/>
        <w:ind w:firstLine="540"/>
        <w:jc w:val="both"/>
      </w:pPr>
      <w:r>
        <w:t>предоставление в связи с переселением граждан из жилищного фонда, признанного аварийным и непригодным для проживания, жилых помещений по договорам социального найма или договорам мены, выкуп аварийных жилых помещений.</w:t>
      </w:r>
    </w:p>
    <w:p w:rsidR="000E014A" w:rsidRDefault="000E014A">
      <w:pPr>
        <w:pStyle w:val="ConsPlusNormal"/>
        <w:spacing w:before="220"/>
        <w:ind w:firstLine="540"/>
        <w:jc w:val="both"/>
      </w:pPr>
      <w:r>
        <w:t>Сроки выполнения Подпрограммы-4: 2020 - 2025 годы, в том числе:</w:t>
      </w:r>
    </w:p>
    <w:p w:rsidR="000E014A" w:rsidRDefault="000E014A">
      <w:pPr>
        <w:pStyle w:val="ConsPlusNormal"/>
        <w:spacing w:before="220"/>
        <w:ind w:firstLine="540"/>
        <w:jc w:val="both"/>
      </w:pPr>
      <w:r>
        <w:t>этап 2020 года - до 31 декабря 2021 года;</w:t>
      </w:r>
    </w:p>
    <w:p w:rsidR="000E014A" w:rsidRDefault="000E014A">
      <w:pPr>
        <w:pStyle w:val="ConsPlusNormal"/>
        <w:spacing w:before="220"/>
        <w:ind w:firstLine="540"/>
        <w:jc w:val="both"/>
      </w:pPr>
      <w:r>
        <w:t>этап 2021 года - до 31 декабря 2022 года;</w:t>
      </w:r>
    </w:p>
    <w:p w:rsidR="000E014A" w:rsidRDefault="000E014A">
      <w:pPr>
        <w:pStyle w:val="ConsPlusNormal"/>
        <w:spacing w:before="220"/>
        <w:ind w:firstLine="540"/>
        <w:jc w:val="both"/>
      </w:pPr>
      <w:r>
        <w:t>этап 2022 года - до 31 декабря 2023 года;</w:t>
      </w:r>
    </w:p>
    <w:p w:rsidR="000E014A" w:rsidRDefault="000E014A">
      <w:pPr>
        <w:pStyle w:val="ConsPlusNormal"/>
        <w:spacing w:before="220"/>
        <w:ind w:firstLine="540"/>
        <w:jc w:val="both"/>
      </w:pPr>
      <w:r>
        <w:t>этап 2023 года - до 31 декабря 2024 года;</w:t>
      </w:r>
    </w:p>
    <w:p w:rsidR="000E014A" w:rsidRDefault="000E014A">
      <w:pPr>
        <w:pStyle w:val="ConsPlusNormal"/>
        <w:spacing w:before="220"/>
        <w:ind w:firstLine="540"/>
        <w:jc w:val="both"/>
      </w:pPr>
      <w:r>
        <w:t>этап 2024 года - до 1 сентября 2025 года.</w:t>
      </w:r>
    </w:p>
    <w:p w:rsidR="000E014A" w:rsidRDefault="000E014A">
      <w:pPr>
        <w:pStyle w:val="ConsPlusNormal"/>
        <w:spacing w:before="220"/>
        <w:ind w:firstLine="540"/>
        <w:jc w:val="both"/>
      </w:pPr>
      <w:r>
        <w:t>Успешное выполнение мероприятий Подпрограммы-4 позволит обеспечить ликвидацию аварийного жилищного фонда Республики Татарстан, признанного таковым до 1 января 2017 года.</w:t>
      </w:r>
    </w:p>
    <w:p w:rsidR="000E014A" w:rsidRDefault="000E014A">
      <w:pPr>
        <w:pStyle w:val="ConsPlusNormal"/>
        <w:jc w:val="both"/>
      </w:pPr>
    </w:p>
    <w:p w:rsidR="000E014A" w:rsidRDefault="000E014A">
      <w:pPr>
        <w:pStyle w:val="ConsPlusTitle"/>
        <w:jc w:val="center"/>
        <w:outlineLvl w:val="2"/>
      </w:pPr>
      <w:r>
        <w:t>3. Обоснование ресурсного обеспечения Подпрограммы-4</w:t>
      </w:r>
    </w:p>
    <w:p w:rsidR="000E014A" w:rsidRDefault="000E014A">
      <w:pPr>
        <w:pStyle w:val="ConsPlusNormal"/>
        <w:jc w:val="center"/>
      </w:pPr>
      <w:r>
        <w:t xml:space="preserve">(в ред. </w:t>
      </w:r>
      <w:hyperlink r:id="rId193" w:history="1">
        <w:r>
          <w:rPr>
            <w:color w:val="0000FF"/>
          </w:rPr>
          <w:t>Постановления</w:t>
        </w:r>
      </w:hyperlink>
      <w:r>
        <w:t xml:space="preserve"> КМ РТ от 23.04.2021 N 279)</w:t>
      </w:r>
    </w:p>
    <w:p w:rsidR="000E014A" w:rsidRDefault="000E014A">
      <w:pPr>
        <w:pStyle w:val="ConsPlusNormal"/>
        <w:jc w:val="both"/>
      </w:pPr>
    </w:p>
    <w:p w:rsidR="000E014A" w:rsidRDefault="000E014A">
      <w:pPr>
        <w:pStyle w:val="ConsPlusNormal"/>
        <w:ind w:firstLine="540"/>
        <w:jc w:val="both"/>
      </w:pPr>
      <w:r>
        <w:t>Общий объем финансирования Подпрограммы-4 составляет 548 395,5 тыс. рублей, в том числе:</w:t>
      </w:r>
    </w:p>
    <w:p w:rsidR="000E014A" w:rsidRDefault="000E014A">
      <w:pPr>
        <w:pStyle w:val="ConsPlusNormal"/>
        <w:jc w:val="both"/>
      </w:pPr>
    </w:p>
    <w:p w:rsidR="000E014A" w:rsidRDefault="000E014A">
      <w:pPr>
        <w:pStyle w:val="ConsPlusNormal"/>
        <w:jc w:val="right"/>
      </w:pPr>
      <w:r>
        <w:t>(тыс. рублей)</w:t>
      </w:r>
    </w:p>
    <w:p w:rsidR="000E014A" w:rsidRDefault="000E014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2"/>
        <w:gridCol w:w="1720"/>
        <w:gridCol w:w="2098"/>
        <w:gridCol w:w="3628"/>
      </w:tblGrid>
      <w:tr w:rsidR="000E014A">
        <w:tc>
          <w:tcPr>
            <w:tcW w:w="1552" w:type="dxa"/>
            <w:vMerge w:val="restart"/>
          </w:tcPr>
          <w:p w:rsidR="000E014A" w:rsidRDefault="000E014A">
            <w:pPr>
              <w:pStyle w:val="ConsPlusNormal"/>
              <w:jc w:val="center"/>
            </w:pPr>
            <w:r>
              <w:t>Год</w:t>
            </w:r>
          </w:p>
        </w:tc>
        <w:tc>
          <w:tcPr>
            <w:tcW w:w="1720" w:type="dxa"/>
            <w:vMerge w:val="restart"/>
          </w:tcPr>
          <w:p w:rsidR="000E014A" w:rsidRDefault="000E014A">
            <w:pPr>
              <w:pStyle w:val="ConsPlusNormal"/>
              <w:jc w:val="center"/>
            </w:pPr>
            <w:r>
              <w:t>Всего средств</w:t>
            </w:r>
          </w:p>
        </w:tc>
        <w:tc>
          <w:tcPr>
            <w:tcW w:w="5726" w:type="dxa"/>
            <w:gridSpan w:val="2"/>
          </w:tcPr>
          <w:p w:rsidR="000E014A" w:rsidRDefault="000E014A">
            <w:pPr>
              <w:pStyle w:val="ConsPlusNormal"/>
              <w:jc w:val="center"/>
            </w:pPr>
            <w:r>
              <w:t>В том числе</w:t>
            </w:r>
          </w:p>
        </w:tc>
      </w:tr>
      <w:tr w:rsidR="000E014A">
        <w:tc>
          <w:tcPr>
            <w:tcW w:w="1552" w:type="dxa"/>
            <w:vMerge/>
          </w:tcPr>
          <w:p w:rsidR="000E014A" w:rsidRDefault="000E014A"/>
        </w:tc>
        <w:tc>
          <w:tcPr>
            <w:tcW w:w="1720" w:type="dxa"/>
            <w:vMerge/>
          </w:tcPr>
          <w:p w:rsidR="000E014A" w:rsidRDefault="000E014A"/>
        </w:tc>
        <w:tc>
          <w:tcPr>
            <w:tcW w:w="2098" w:type="dxa"/>
          </w:tcPr>
          <w:p w:rsidR="000E014A" w:rsidRDefault="000E014A">
            <w:pPr>
              <w:pStyle w:val="ConsPlusNormal"/>
              <w:jc w:val="center"/>
            </w:pPr>
            <w:r>
              <w:t>средства бюджета Республики Татарстан</w:t>
            </w:r>
          </w:p>
        </w:tc>
        <w:tc>
          <w:tcPr>
            <w:tcW w:w="3628" w:type="dxa"/>
          </w:tcPr>
          <w:p w:rsidR="000E014A" w:rsidRDefault="000E014A">
            <w:pPr>
              <w:pStyle w:val="ConsPlusNormal"/>
              <w:jc w:val="center"/>
            </w:pPr>
            <w:r>
              <w:t>средства государственной корпорации - Фонда содействия реформированию жилищно-коммунального хозяйства, планируемые к привлечению</w:t>
            </w:r>
          </w:p>
        </w:tc>
      </w:tr>
      <w:tr w:rsidR="000E014A">
        <w:tc>
          <w:tcPr>
            <w:tcW w:w="1552" w:type="dxa"/>
          </w:tcPr>
          <w:p w:rsidR="000E014A" w:rsidRDefault="000E014A">
            <w:pPr>
              <w:pStyle w:val="ConsPlusNormal"/>
              <w:jc w:val="center"/>
            </w:pPr>
            <w:r>
              <w:t>2020</w:t>
            </w:r>
          </w:p>
        </w:tc>
        <w:tc>
          <w:tcPr>
            <w:tcW w:w="1720" w:type="dxa"/>
            <w:vAlign w:val="bottom"/>
          </w:tcPr>
          <w:p w:rsidR="000E014A" w:rsidRDefault="000E014A">
            <w:pPr>
              <w:pStyle w:val="ConsPlusNormal"/>
              <w:jc w:val="center"/>
            </w:pPr>
            <w:r>
              <w:t>145 063,8</w:t>
            </w:r>
          </w:p>
        </w:tc>
        <w:tc>
          <w:tcPr>
            <w:tcW w:w="2098" w:type="dxa"/>
            <w:vAlign w:val="bottom"/>
          </w:tcPr>
          <w:p w:rsidR="000E014A" w:rsidRDefault="000E014A">
            <w:pPr>
              <w:pStyle w:val="ConsPlusNormal"/>
              <w:jc w:val="center"/>
            </w:pPr>
            <w:r>
              <w:t>73 403,2</w:t>
            </w:r>
          </w:p>
        </w:tc>
        <w:tc>
          <w:tcPr>
            <w:tcW w:w="3628" w:type="dxa"/>
            <w:vAlign w:val="bottom"/>
          </w:tcPr>
          <w:p w:rsidR="000E014A" w:rsidRDefault="000E014A">
            <w:pPr>
              <w:pStyle w:val="ConsPlusNormal"/>
              <w:jc w:val="center"/>
            </w:pPr>
            <w:r>
              <w:t>71 660,6</w:t>
            </w:r>
          </w:p>
        </w:tc>
      </w:tr>
      <w:tr w:rsidR="000E014A">
        <w:tc>
          <w:tcPr>
            <w:tcW w:w="1552" w:type="dxa"/>
          </w:tcPr>
          <w:p w:rsidR="000E014A" w:rsidRDefault="000E014A">
            <w:pPr>
              <w:pStyle w:val="ConsPlusNormal"/>
              <w:jc w:val="center"/>
            </w:pPr>
            <w:r>
              <w:t>2021</w:t>
            </w:r>
          </w:p>
        </w:tc>
        <w:tc>
          <w:tcPr>
            <w:tcW w:w="1720" w:type="dxa"/>
            <w:vAlign w:val="bottom"/>
          </w:tcPr>
          <w:p w:rsidR="000E014A" w:rsidRDefault="000E014A">
            <w:pPr>
              <w:pStyle w:val="ConsPlusNormal"/>
              <w:jc w:val="center"/>
            </w:pPr>
            <w:r>
              <w:t>403 331,7</w:t>
            </w:r>
          </w:p>
        </w:tc>
        <w:tc>
          <w:tcPr>
            <w:tcW w:w="2098" w:type="dxa"/>
            <w:vAlign w:val="bottom"/>
          </w:tcPr>
          <w:p w:rsidR="000E014A" w:rsidRDefault="000E014A">
            <w:pPr>
              <w:pStyle w:val="ConsPlusNormal"/>
              <w:jc w:val="center"/>
            </w:pPr>
            <w:r>
              <w:t>240 783,8</w:t>
            </w:r>
          </w:p>
        </w:tc>
        <w:tc>
          <w:tcPr>
            <w:tcW w:w="3628" w:type="dxa"/>
            <w:vAlign w:val="bottom"/>
          </w:tcPr>
          <w:p w:rsidR="000E014A" w:rsidRDefault="000E014A">
            <w:pPr>
              <w:pStyle w:val="ConsPlusNormal"/>
              <w:jc w:val="center"/>
            </w:pPr>
            <w:r>
              <w:t>162 547,9</w:t>
            </w:r>
          </w:p>
        </w:tc>
      </w:tr>
      <w:tr w:rsidR="000E014A">
        <w:tc>
          <w:tcPr>
            <w:tcW w:w="1552" w:type="dxa"/>
          </w:tcPr>
          <w:p w:rsidR="000E014A" w:rsidRDefault="000E014A">
            <w:pPr>
              <w:pStyle w:val="ConsPlusNormal"/>
              <w:jc w:val="center"/>
            </w:pPr>
            <w:r>
              <w:t>2022</w:t>
            </w:r>
          </w:p>
        </w:tc>
        <w:tc>
          <w:tcPr>
            <w:tcW w:w="1720" w:type="dxa"/>
            <w:vAlign w:val="bottom"/>
          </w:tcPr>
          <w:p w:rsidR="000E014A" w:rsidRDefault="000E014A">
            <w:pPr>
              <w:pStyle w:val="ConsPlusNormal"/>
              <w:jc w:val="center"/>
            </w:pPr>
            <w:hyperlink w:anchor="P3649" w:history="1">
              <w:r>
                <w:rPr>
                  <w:color w:val="0000FF"/>
                </w:rPr>
                <w:t>&lt;*&gt;</w:t>
              </w:r>
            </w:hyperlink>
          </w:p>
        </w:tc>
        <w:tc>
          <w:tcPr>
            <w:tcW w:w="2098" w:type="dxa"/>
            <w:vAlign w:val="bottom"/>
          </w:tcPr>
          <w:p w:rsidR="000E014A" w:rsidRDefault="000E014A">
            <w:pPr>
              <w:pStyle w:val="ConsPlusNormal"/>
              <w:jc w:val="center"/>
            </w:pPr>
            <w:hyperlink w:anchor="P3649" w:history="1">
              <w:r>
                <w:rPr>
                  <w:color w:val="0000FF"/>
                </w:rPr>
                <w:t>&lt;*&gt;</w:t>
              </w:r>
            </w:hyperlink>
          </w:p>
        </w:tc>
        <w:tc>
          <w:tcPr>
            <w:tcW w:w="3628" w:type="dxa"/>
            <w:vAlign w:val="bottom"/>
          </w:tcPr>
          <w:p w:rsidR="000E014A" w:rsidRDefault="000E014A">
            <w:pPr>
              <w:pStyle w:val="ConsPlusNormal"/>
              <w:jc w:val="center"/>
            </w:pPr>
            <w:hyperlink w:anchor="P3649" w:history="1">
              <w:r>
                <w:rPr>
                  <w:color w:val="0000FF"/>
                </w:rPr>
                <w:t>&lt;*&gt;</w:t>
              </w:r>
            </w:hyperlink>
          </w:p>
        </w:tc>
      </w:tr>
      <w:tr w:rsidR="000E014A">
        <w:tc>
          <w:tcPr>
            <w:tcW w:w="1552" w:type="dxa"/>
          </w:tcPr>
          <w:p w:rsidR="000E014A" w:rsidRDefault="000E014A">
            <w:pPr>
              <w:pStyle w:val="ConsPlusNormal"/>
              <w:jc w:val="center"/>
            </w:pPr>
            <w:r>
              <w:t>2023</w:t>
            </w:r>
          </w:p>
        </w:tc>
        <w:tc>
          <w:tcPr>
            <w:tcW w:w="1720" w:type="dxa"/>
            <w:vAlign w:val="bottom"/>
          </w:tcPr>
          <w:p w:rsidR="000E014A" w:rsidRDefault="000E014A">
            <w:pPr>
              <w:pStyle w:val="ConsPlusNormal"/>
              <w:jc w:val="center"/>
            </w:pPr>
            <w:hyperlink w:anchor="P3649" w:history="1">
              <w:r>
                <w:rPr>
                  <w:color w:val="0000FF"/>
                </w:rPr>
                <w:t>&lt;*&gt;</w:t>
              </w:r>
            </w:hyperlink>
          </w:p>
        </w:tc>
        <w:tc>
          <w:tcPr>
            <w:tcW w:w="2098" w:type="dxa"/>
            <w:vAlign w:val="bottom"/>
          </w:tcPr>
          <w:p w:rsidR="000E014A" w:rsidRDefault="000E014A">
            <w:pPr>
              <w:pStyle w:val="ConsPlusNormal"/>
              <w:jc w:val="center"/>
            </w:pPr>
            <w:hyperlink w:anchor="P3649" w:history="1">
              <w:r>
                <w:rPr>
                  <w:color w:val="0000FF"/>
                </w:rPr>
                <w:t>&lt;*&gt;</w:t>
              </w:r>
            </w:hyperlink>
          </w:p>
        </w:tc>
        <w:tc>
          <w:tcPr>
            <w:tcW w:w="3628" w:type="dxa"/>
            <w:vAlign w:val="bottom"/>
          </w:tcPr>
          <w:p w:rsidR="000E014A" w:rsidRDefault="000E014A">
            <w:pPr>
              <w:pStyle w:val="ConsPlusNormal"/>
              <w:jc w:val="center"/>
            </w:pPr>
            <w:hyperlink w:anchor="P3649" w:history="1">
              <w:r>
                <w:rPr>
                  <w:color w:val="0000FF"/>
                </w:rPr>
                <w:t>&lt;*&gt;</w:t>
              </w:r>
            </w:hyperlink>
          </w:p>
        </w:tc>
      </w:tr>
      <w:tr w:rsidR="000E014A">
        <w:tc>
          <w:tcPr>
            <w:tcW w:w="1552" w:type="dxa"/>
          </w:tcPr>
          <w:p w:rsidR="000E014A" w:rsidRDefault="000E014A">
            <w:pPr>
              <w:pStyle w:val="ConsPlusNormal"/>
              <w:jc w:val="center"/>
            </w:pPr>
            <w:r>
              <w:lastRenderedPageBreak/>
              <w:t>2024</w:t>
            </w:r>
          </w:p>
        </w:tc>
        <w:tc>
          <w:tcPr>
            <w:tcW w:w="1720" w:type="dxa"/>
            <w:vAlign w:val="bottom"/>
          </w:tcPr>
          <w:p w:rsidR="000E014A" w:rsidRDefault="000E014A">
            <w:pPr>
              <w:pStyle w:val="ConsPlusNormal"/>
              <w:jc w:val="center"/>
            </w:pPr>
            <w:hyperlink w:anchor="P3649" w:history="1">
              <w:r>
                <w:rPr>
                  <w:color w:val="0000FF"/>
                </w:rPr>
                <w:t>&lt;*&gt;</w:t>
              </w:r>
            </w:hyperlink>
          </w:p>
        </w:tc>
        <w:tc>
          <w:tcPr>
            <w:tcW w:w="2098" w:type="dxa"/>
            <w:vAlign w:val="bottom"/>
          </w:tcPr>
          <w:p w:rsidR="000E014A" w:rsidRDefault="000E014A">
            <w:pPr>
              <w:pStyle w:val="ConsPlusNormal"/>
              <w:jc w:val="center"/>
            </w:pPr>
            <w:hyperlink w:anchor="P3649" w:history="1">
              <w:r>
                <w:rPr>
                  <w:color w:val="0000FF"/>
                </w:rPr>
                <w:t>&lt;*&gt;</w:t>
              </w:r>
            </w:hyperlink>
          </w:p>
        </w:tc>
        <w:tc>
          <w:tcPr>
            <w:tcW w:w="3628" w:type="dxa"/>
            <w:vAlign w:val="bottom"/>
          </w:tcPr>
          <w:p w:rsidR="000E014A" w:rsidRDefault="000E014A">
            <w:pPr>
              <w:pStyle w:val="ConsPlusNormal"/>
              <w:jc w:val="center"/>
            </w:pPr>
            <w:hyperlink w:anchor="P3649" w:history="1">
              <w:r>
                <w:rPr>
                  <w:color w:val="0000FF"/>
                </w:rPr>
                <w:t>&lt;*&gt;</w:t>
              </w:r>
            </w:hyperlink>
          </w:p>
        </w:tc>
      </w:tr>
      <w:tr w:rsidR="000E014A">
        <w:tc>
          <w:tcPr>
            <w:tcW w:w="1552" w:type="dxa"/>
          </w:tcPr>
          <w:p w:rsidR="000E014A" w:rsidRDefault="000E014A">
            <w:pPr>
              <w:pStyle w:val="ConsPlusNormal"/>
              <w:jc w:val="center"/>
            </w:pPr>
            <w:r>
              <w:t>2025</w:t>
            </w:r>
          </w:p>
        </w:tc>
        <w:tc>
          <w:tcPr>
            <w:tcW w:w="1720" w:type="dxa"/>
            <w:vAlign w:val="bottom"/>
          </w:tcPr>
          <w:p w:rsidR="000E014A" w:rsidRDefault="000E014A">
            <w:pPr>
              <w:pStyle w:val="ConsPlusNormal"/>
              <w:jc w:val="center"/>
            </w:pPr>
            <w:r>
              <w:t>-</w:t>
            </w:r>
          </w:p>
        </w:tc>
        <w:tc>
          <w:tcPr>
            <w:tcW w:w="2098" w:type="dxa"/>
            <w:vAlign w:val="bottom"/>
          </w:tcPr>
          <w:p w:rsidR="000E014A" w:rsidRDefault="000E014A">
            <w:pPr>
              <w:pStyle w:val="ConsPlusNormal"/>
              <w:jc w:val="center"/>
            </w:pPr>
            <w:r>
              <w:t>-</w:t>
            </w:r>
          </w:p>
        </w:tc>
        <w:tc>
          <w:tcPr>
            <w:tcW w:w="3628" w:type="dxa"/>
            <w:vAlign w:val="bottom"/>
          </w:tcPr>
          <w:p w:rsidR="000E014A" w:rsidRDefault="000E014A">
            <w:pPr>
              <w:pStyle w:val="ConsPlusNormal"/>
              <w:jc w:val="center"/>
            </w:pPr>
            <w:r>
              <w:t>-</w:t>
            </w:r>
          </w:p>
        </w:tc>
      </w:tr>
      <w:tr w:rsidR="000E014A">
        <w:tc>
          <w:tcPr>
            <w:tcW w:w="1552" w:type="dxa"/>
          </w:tcPr>
          <w:p w:rsidR="000E014A" w:rsidRDefault="000E014A">
            <w:pPr>
              <w:pStyle w:val="ConsPlusNormal"/>
              <w:jc w:val="center"/>
            </w:pPr>
            <w:r>
              <w:t>Итого</w:t>
            </w:r>
          </w:p>
        </w:tc>
        <w:tc>
          <w:tcPr>
            <w:tcW w:w="1720" w:type="dxa"/>
            <w:vAlign w:val="bottom"/>
          </w:tcPr>
          <w:p w:rsidR="000E014A" w:rsidRDefault="000E014A">
            <w:pPr>
              <w:pStyle w:val="ConsPlusNormal"/>
              <w:jc w:val="center"/>
            </w:pPr>
            <w:r>
              <w:t>548 395,5</w:t>
            </w:r>
          </w:p>
        </w:tc>
        <w:tc>
          <w:tcPr>
            <w:tcW w:w="2098" w:type="dxa"/>
            <w:vAlign w:val="bottom"/>
          </w:tcPr>
          <w:p w:rsidR="000E014A" w:rsidRDefault="000E014A">
            <w:pPr>
              <w:pStyle w:val="ConsPlusNormal"/>
              <w:jc w:val="center"/>
            </w:pPr>
            <w:r>
              <w:t>314 187,0</w:t>
            </w:r>
          </w:p>
        </w:tc>
        <w:tc>
          <w:tcPr>
            <w:tcW w:w="3628" w:type="dxa"/>
            <w:vAlign w:val="bottom"/>
          </w:tcPr>
          <w:p w:rsidR="000E014A" w:rsidRDefault="000E014A">
            <w:pPr>
              <w:pStyle w:val="ConsPlusNormal"/>
              <w:jc w:val="center"/>
            </w:pPr>
            <w:r>
              <w:t>234 208,5</w:t>
            </w:r>
          </w:p>
        </w:tc>
      </w:tr>
    </w:tbl>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71" w:name="P3649"/>
      <w:bookmarkEnd w:id="71"/>
      <w:r>
        <w:t>&lt;*&gt; Объемы финансирования мероприятий подлежат ежегодному уточнению по результатам распределения субсидий между субъектами Российской Федерации.</w:t>
      </w:r>
    </w:p>
    <w:p w:rsidR="000E014A" w:rsidRDefault="000E014A">
      <w:pPr>
        <w:pStyle w:val="ConsPlusNormal"/>
        <w:jc w:val="both"/>
      </w:pPr>
    </w:p>
    <w:p w:rsidR="000E014A" w:rsidRDefault="000E014A">
      <w:pPr>
        <w:pStyle w:val="ConsPlusTitle"/>
        <w:jc w:val="center"/>
        <w:outlineLvl w:val="2"/>
      </w:pPr>
      <w:r>
        <w:t>4. Механизм реализации Подпрограммы-4</w:t>
      </w:r>
    </w:p>
    <w:p w:rsidR="000E014A" w:rsidRDefault="000E014A">
      <w:pPr>
        <w:pStyle w:val="ConsPlusNormal"/>
        <w:jc w:val="both"/>
      </w:pPr>
    </w:p>
    <w:p w:rsidR="000E014A" w:rsidRDefault="000E014A">
      <w:pPr>
        <w:pStyle w:val="ConsPlusNormal"/>
        <w:ind w:firstLine="540"/>
        <w:jc w:val="both"/>
      </w:pPr>
      <w:r>
        <w:t>Мероприятия по переселению граждан осуществляются на территории всех муниципальных образований Республики Татарстан, в которых имеется аварийный жилищный фонд.</w:t>
      </w:r>
    </w:p>
    <w:p w:rsidR="000E014A" w:rsidRDefault="000E014A">
      <w:pPr>
        <w:pStyle w:val="ConsPlusNormal"/>
        <w:spacing w:before="220"/>
        <w:ind w:firstLine="540"/>
        <w:jc w:val="both"/>
      </w:pPr>
      <w:r>
        <w:t>В рамках Подпрограммы-4 будут реализованы мероприятия, предусмотренные республиканской программой переселения граждан из непригодного для проживания жилищного фонда (далее - программа переселения).</w:t>
      </w:r>
    </w:p>
    <w:p w:rsidR="000E014A" w:rsidRDefault="000E014A">
      <w:pPr>
        <w:pStyle w:val="ConsPlusNormal"/>
        <w:spacing w:before="220"/>
        <w:ind w:firstLine="540"/>
        <w:jc w:val="both"/>
      </w:pPr>
      <w:r>
        <w:t xml:space="preserve">В соответствии с Методическими </w:t>
      </w:r>
      <w:hyperlink r:id="rId194" w:history="1">
        <w:r>
          <w:rPr>
            <w:color w:val="0000FF"/>
          </w:rPr>
          <w:t>рекомендациями</w:t>
        </w:r>
      </w:hyperlink>
      <w:r>
        <w:t xml:space="preserve"> по разработке региональной адресной программы по переселению граждан из аварийного жилищного фонда, признанного таковым до 1 января 2017 года, утвержденными приказом Министерства строительства и жилищно-коммунального хозяйства Российской Федерации от 31.01.2019 N 65/пр, программа переселения реализуется двухгодичными этапами. Размер этапа текущего года региональной адресной программы по переселению граждан из аварийного жилищного фонда, указанный в </w:t>
      </w:r>
      <w:hyperlink r:id="rId195" w:history="1">
        <w:r>
          <w:rPr>
            <w:color w:val="0000FF"/>
          </w:rPr>
          <w:t>пункте 5 части 2 статьи 16</w:t>
        </w:r>
      </w:hyperlink>
      <w:r>
        <w:t xml:space="preserve"> Федерального закона от 21 июля 2007 года N 185-ФЗ "О Фонде содействия реформированию жилищно-коммунального хозяйства", определяется в порядке, установленном Правительством Российской Федерации.</w:t>
      </w:r>
    </w:p>
    <w:p w:rsidR="000E014A" w:rsidRDefault="000E014A">
      <w:pPr>
        <w:pStyle w:val="ConsPlusNormal"/>
        <w:jc w:val="both"/>
      </w:pPr>
      <w:r>
        <w:t xml:space="preserve">(в ред. </w:t>
      </w:r>
      <w:hyperlink r:id="rId196" w:history="1">
        <w:r>
          <w:rPr>
            <w:color w:val="0000FF"/>
          </w:rPr>
          <w:t>Постановления</w:t>
        </w:r>
      </w:hyperlink>
      <w:r>
        <w:t xml:space="preserve"> КМ РТ от 26.02.2020 N 147)</w:t>
      </w:r>
    </w:p>
    <w:p w:rsidR="000E014A" w:rsidRDefault="000E014A">
      <w:pPr>
        <w:pStyle w:val="ConsPlusNormal"/>
        <w:spacing w:before="220"/>
        <w:ind w:firstLine="540"/>
        <w:jc w:val="both"/>
      </w:pPr>
      <w:r>
        <w:t>Целевые показатели на соответствующие годы реализации программы переселения рассчитываются исходя из минимального размера этапа программы переселения, определяемого в порядке, установленном Правительством Российской Федерации, с учетом реализации этапа программы переселения в первый год в объеме не менее 15 процентов от размера этапа, во второй год - в объеме не менее 85 процентов от размера этапа.</w:t>
      </w:r>
    </w:p>
    <w:p w:rsidR="000E014A" w:rsidRDefault="000E014A">
      <w:pPr>
        <w:pStyle w:val="ConsPlusNormal"/>
        <w:jc w:val="both"/>
      </w:pPr>
      <w:r>
        <w:t xml:space="preserve">(в ред. </w:t>
      </w:r>
      <w:hyperlink r:id="rId197" w:history="1">
        <w:r>
          <w:rPr>
            <w:color w:val="0000FF"/>
          </w:rPr>
          <w:t>Постановления</w:t>
        </w:r>
      </w:hyperlink>
      <w:r>
        <w:t xml:space="preserve"> КМ РТ от 23.04.2021 N 279)</w:t>
      </w:r>
    </w:p>
    <w:p w:rsidR="000E014A" w:rsidRDefault="000E014A">
      <w:pPr>
        <w:pStyle w:val="ConsPlusNormal"/>
        <w:spacing w:before="220"/>
        <w:ind w:firstLine="540"/>
        <w:jc w:val="both"/>
      </w:pPr>
      <w:r>
        <w:t>Планирование, взаимодействие, координацию и общий контроль за исполнением Подпрограммы-4 осуществляет Министерство строительства, архитектуры и жилищно-коммунального хозяйства Республики Татарстан, которое ежегодно уточняет целевые показатели и затраты на мероприятия Подпрограммы-4.</w:t>
      </w:r>
    </w:p>
    <w:p w:rsidR="000E014A" w:rsidRDefault="000E014A">
      <w:pPr>
        <w:pStyle w:val="ConsPlusNormal"/>
        <w:spacing w:before="220"/>
        <w:ind w:firstLine="540"/>
        <w:jc w:val="both"/>
      </w:pPr>
      <w:r>
        <w:t>Исполнители Подпрограммы-4, ответственные за ее реализацию, представляют в Министерство строительства, архитектуры и жилищно-коммунального хозяйства Республики Татарстан ежеквартально, до 10 числа месяца, следующего за отчетным периодом, информацию об исполнении мероприятий и освоении денежных средств, выделяемых исполнителям мероприятий из соответствующих бюджетов, нарастающим итогом и в целом за отчетный год.</w:t>
      </w:r>
    </w:p>
    <w:p w:rsidR="000E014A" w:rsidRDefault="000E014A">
      <w:pPr>
        <w:pStyle w:val="ConsPlusNormal"/>
        <w:spacing w:before="220"/>
        <w:ind w:firstLine="540"/>
        <w:jc w:val="both"/>
      </w:pPr>
      <w:r>
        <w:t>Министерство строительства, архитектуры и жилищно-коммунального хозяйства Республики Татарстан до 25 числа месяца, следующего за отчетным периодом, представляет в Министерство экономики Республики Татарстан статистическую, справочную и аналитическую информацию о реализации Подпрограммы-4, а также об эффективности использования финансовых средств.</w:t>
      </w:r>
    </w:p>
    <w:p w:rsidR="000E014A" w:rsidRDefault="000E014A">
      <w:pPr>
        <w:pStyle w:val="ConsPlusNormal"/>
        <w:jc w:val="both"/>
      </w:pPr>
    </w:p>
    <w:p w:rsidR="000E014A" w:rsidRDefault="000E014A">
      <w:pPr>
        <w:pStyle w:val="ConsPlusTitle"/>
        <w:jc w:val="center"/>
        <w:outlineLvl w:val="2"/>
      </w:pPr>
      <w:r>
        <w:t>5. Оценка социально-экономической</w:t>
      </w:r>
    </w:p>
    <w:p w:rsidR="000E014A" w:rsidRDefault="000E014A">
      <w:pPr>
        <w:pStyle w:val="ConsPlusTitle"/>
        <w:jc w:val="center"/>
      </w:pPr>
      <w:r>
        <w:lastRenderedPageBreak/>
        <w:t>эффективности Подпрограммы-4</w:t>
      </w:r>
    </w:p>
    <w:p w:rsidR="000E014A" w:rsidRDefault="000E014A">
      <w:pPr>
        <w:pStyle w:val="ConsPlusNormal"/>
        <w:jc w:val="both"/>
      </w:pPr>
    </w:p>
    <w:p w:rsidR="000E014A" w:rsidRDefault="000E014A">
      <w:pPr>
        <w:pStyle w:val="ConsPlusNormal"/>
        <w:ind w:firstLine="540"/>
        <w:jc w:val="both"/>
      </w:pPr>
      <w:r>
        <w:t>Подпрограмма-4 имеет социально-экономический эффект.</w:t>
      </w:r>
    </w:p>
    <w:p w:rsidR="000E014A" w:rsidRDefault="000E014A">
      <w:pPr>
        <w:pStyle w:val="ConsPlusNormal"/>
        <w:spacing w:before="220"/>
        <w:ind w:firstLine="540"/>
        <w:jc w:val="both"/>
      </w:pPr>
      <w:r>
        <w:t>Результаты реализации мероприятий Подпрограммы-4 окажут положительное влияние на социально-экономическое развитие республики в части увеличения и динамического развития жилищного фонда.</w:t>
      </w:r>
    </w:p>
    <w:p w:rsidR="000E014A" w:rsidRDefault="000E014A">
      <w:pPr>
        <w:pStyle w:val="ConsPlusNormal"/>
        <w:spacing w:before="220"/>
        <w:ind w:firstLine="540"/>
        <w:jc w:val="both"/>
      </w:pPr>
      <w:r>
        <w:t>Успешная реализация Подпрограммы-4 позволит обеспечить:</w:t>
      </w:r>
    </w:p>
    <w:p w:rsidR="000E014A" w:rsidRDefault="000E014A">
      <w:pPr>
        <w:pStyle w:val="ConsPlusNormal"/>
        <w:spacing w:before="220"/>
        <w:ind w:firstLine="540"/>
        <w:jc w:val="both"/>
      </w:pPr>
      <w:r>
        <w:t>безопасное и комфортное проживание граждан;</w:t>
      </w:r>
    </w:p>
    <w:p w:rsidR="000E014A" w:rsidRDefault="000E014A">
      <w:pPr>
        <w:pStyle w:val="ConsPlusNormal"/>
        <w:spacing w:before="220"/>
        <w:ind w:firstLine="540"/>
        <w:jc w:val="both"/>
      </w:pPr>
      <w:r>
        <w:t>снижение социальной напряженность в обществе;</w:t>
      </w:r>
    </w:p>
    <w:p w:rsidR="000E014A" w:rsidRDefault="000E014A">
      <w:pPr>
        <w:pStyle w:val="ConsPlusNormal"/>
        <w:spacing w:before="220"/>
        <w:ind w:firstLine="540"/>
        <w:jc w:val="both"/>
      </w:pPr>
      <w:r>
        <w:t>предупреждение аварийных ситуаций в жилищном фонде.</w:t>
      </w:r>
    </w:p>
    <w:p w:rsidR="000E014A" w:rsidRDefault="000E014A">
      <w:pPr>
        <w:pStyle w:val="ConsPlusNormal"/>
        <w:spacing w:before="220"/>
        <w:ind w:firstLine="540"/>
        <w:jc w:val="both"/>
      </w:pPr>
      <w:r>
        <w:t>Реализация мероприятий Подпрограммы-4 не повлечет за собой отрицательных социально-экономических последствий.</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w:t>
      </w:r>
    </w:p>
    <w:p w:rsidR="000E014A" w:rsidRDefault="000E014A">
      <w:pPr>
        <w:pStyle w:val="ConsPlusNormal"/>
        <w:jc w:val="right"/>
      </w:pPr>
      <w:r>
        <w:t>к подпрограмме "Реализация</w:t>
      </w:r>
    </w:p>
    <w:p w:rsidR="000E014A" w:rsidRDefault="000E014A">
      <w:pPr>
        <w:pStyle w:val="ConsPlusNormal"/>
        <w:jc w:val="right"/>
      </w:pPr>
      <w:r>
        <w:t>мероприятий федерального проекта</w:t>
      </w:r>
    </w:p>
    <w:p w:rsidR="000E014A" w:rsidRDefault="000E014A">
      <w:pPr>
        <w:pStyle w:val="ConsPlusNormal"/>
        <w:jc w:val="right"/>
      </w:pPr>
      <w:r>
        <w:t>"Обеспечение устойчивого сокращения</w:t>
      </w:r>
    </w:p>
    <w:p w:rsidR="000E014A" w:rsidRDefault="000E014A">
      <w:pPr>
        <w:pStyle w:val="ConsPlusNormal"/>
        <w:jc w:val="right"/>
      </w:pPr>
      <w:r>
        <w:t>непригодного для проживания</w:t>
      </w:r>
    </w:p>
    <w:p w:rsidR="000E014A" w:rsidRDefault="000E014A">
      <w:pPr>
        <w:pStyle w:val="ConsPlusNormal"/>
        <w:jc w:val="right"/>
      </w:pPr>
      <w:r>
        <w:t>жилищного фонда"</w:t>
      </w:r>
    </w:p>
    <w:p w:rsidR="000E014A" w:rsidRDefault="000E014A">
      <w:pPr>
        <w:pStyle w:val="ConsPlusNormal"/>
        <w:jc w:val="both"/>
      </w:pPr>
    </w:p>
    <w:p w:rsidR="000E014A" w:rsidRDefault="000E014A">
      <w:pPr>
        <w:pStyle w:val="ConsPlusTitle"/>
        <w:jc w:val="center"/>
      </w:pPr>
      <w:r>
        <w:t>ЦЕЛЬ, ЗАДАЧИ, ИНДИКАТОРЫ</w:t>
      </w:r>
    </w:p>
    <w:p w:rsidR="000E014A" w:rsidRDefault="000E014A">
      <w:pPr>
        <w:pStyle w:val="ConsPlusTitle"/>
        <w:jc w:val="center"/>
      </w:pPr>
      <w:r>
        <w:t>ОЦЕНКИ РЕЗУЛЬТАТОВ ПОДПРОГРАММЫ "РЕАЛИЗАЦИЯ МЕРОПРИЯТИЙ</w:t>
      </w:r>
    </w:p>
    <w:p w:rsidR="000E014A" w:rsidRDefault="000E014A">
      <w:pPr>
        <w:pStyle w:val="ConsPlusTitle"/>
        <w:jc w:val="center"/>
      </w:pPr>
      <w:r>
        <w:t>ФЕДЕРАЛЬНОГО ПРОЕКТА "ОБЕСПЕЧЕНИЕ УСТОЙЧИВОГО СОКРАЩЕНИЯ</w:t>
      </w:r>
    </w:p>
    <w:p w:rsidR="000E014A" w:rsidRDefault="000E014A">
      <w:pPr>
        <w:pStyle w:val="ConsPlusTitle"/>
        <w:jc w:val="center"/>
      </w:pPr>
      <w:r>
        <w:t>НЕПРИГОДНОГО ДЛЯ ПРОЖИВАНИЯ ЖИЛИЩНОГО ФОНДА"</w:t>
      </w:r>
    </w:p>
    <w:p w:rsidR="000E014A" w:rsidRDefault="000E014A">
      <w:pPr>
        <w:pStyle w:val="ConsPlusTitle"/>
        <w:jc w:val="center"/>
      </w:pPr>
      <w:r>
        <w:t>И ФИНАНСИРОВАНИЕ ПО МЕРОПРИЯТИЯМ ПОДПРОГРАММЫ</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w:t>
            </w:r>
            <w:hyperlink r:id="rId198" w:history="1">
              <w:r>
                <w:rPr>
                  <w:color w:val="0000FF"/>
                </w:rPr>
                <w:t>Постановления</w:t>
              </w:r>
            </w:hyperlink>
            <w:r>
              <w:rPr>
                <w:color w:val="392C69"/>
              </w:rPr>
              <w:t xml:space="preserve"> КМ РТ от 23.04.2021 N 279)</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417"/>
        <w:gridCol w:w="1020"/>
        <w:gridCol w:w="2835"/>
        <w:gridCol w:w="737"/>
        <w:gridCol w:w="907"/>
        <w:gridCol w:w="907"/>
        <w:gridCol w:w="907"/>
        <w:gridCol w:w="907"/>
        <w:gridCol w:w="737"/>
        <w:gridCol w:w="1304"/>
        <w:gridCol w:w="1474"/>
        <w:gridCol w:w="821"/>
        <w:gridCol w:w="804"/>
        <w:gridCol w:w="850"/>
      </w:tblGrid>
      <w:tr w:rsidR="000E014A">
        <w:tc>
          <w:tcPr>
            <w:tcW w:w="2948" w:type="dxa"/>
            <w:vMerge w:val="restart"/>
          </w:tcPr>
          <w:p w:rsidR="000E014A" w:rsidRDefault="000E014A">
            <w:pPr>
              <w:pStyle w:val="ConsPlusNormal"/>
              <w:jc w:val="center"/>
            </w:pPr>
            <w:r>
              <w:lastRenderedPageBreak/>
              <w:t>Наименование мероприятий</w:t>
            </w:r>
          </w:p>
        </w:tc>
        <w:tc>
          <w:tcPr>
            <w:tcW w:w="1417" w:type="dxa"/>
            <w:vMerge w:val="restart"/>
          </w:tcPr>
          <w:p w:rsidR="000E014A" w:rsidRDefault="000E014A">
            <w:pPr>
              <w:pStyle w:val="ConsPlusNormal"/>
              <w:jc w:val="center"/>
            </w:pPr>
            <w:r>
              <w:t>Исполнители</w:t>
            </w:r>
          </w:p>
        </w:tc>
        <w:tc>
          <w:tcPr>
            <w:tcW w:w="1020" w:type="dxa"/>
            <w:vMerge w:val="restart"/>
          </w:tcPr>
          <w:p w:rsidR="000E014A" w:rsidRDefault="000E014A">
            <w:pPr>
              <w:pStyle w:val="ConsPlusNormal"/>
              <w:jc w:val="center"/>
            </w:pPr>
            <w:r>
              <w:t>Сроки выполнения мероприятий</w:t>
            </w:r>
          </w:p>
        </w:tc>
        <w:tc>
          <w:tcPr>
            <w:tcW w:w="2835" w:type="dxa"/>
            <w:vMerge w:val="restart"/>
          </w:tcPr>
          <w:p w:rsidR="000E014A" w:rsidRDefault="000E014A">
            <w:pPr>
              <w:pStyle w:val="ConsPlusNormal"/>
              <w:jc w:val="center"/>
            </w:pPr>
            <w:r>
              <w:t>Индикаторы оценки конечных результатов, единица измерения</w:t>
            </w:r>
          </w:p>
        </w:tc>
        <w:tc>
          <w:tcPr>
            <w:tcW w:w="5102" w:type="dxa"/>
            <w:gridSpan w:val="6"/>
          </w:tcPr>
          <w:p w:rsidR="000E014A" w:rsidRDefault="000E014A">
            <w:pPr>
              <w:pStyle w:val="ConsPlusNormal"/>
              <w:jc w:val="center"/>
            </w:pPr>
            <w:r>
              <w:t>Значения индикаторов</w:t>
            </w:r>
          </w:p>
        </w:tc>
        <w:tc>
          <w:tcPr>
            <w:tcW w:w="5253" w:type="dxa"/>
            <w:gridSpan w:val="5"/>
          </w:tcPr>
          <w:p w:rsidR="000E014A" w:rsidRDefault="000E014A">
            <w:pPr>
              <w:pStyle w:val="ConsPlusNormal"/>
              <w:jc w:val="center"/>
            </w:pPr>
            <w:r>
              <w:t>Финансирование с указанием источника финансирования, тыс. рублей</w:t>
            </w:r>
          </w:p>
        </w:tc>
      </w:tr>
      <w:tr w:rsidR="000E014A">
        <w:tc>
          <w:tcPr>
            <w:tcW w:w="2948" w:type="dxa"/>
            <w:vMerge/>
          </w:tcPr>
          <w:p w:rsidR="000E014A" w:rsidRDefault="000E014A"/>
        </w:tc>
        <w:tc>
          <w:tcPr>
            <w:tcW w:w="1417" w:type="dxa"/>
            <w:vMerge/>
          </w:tcPr>
          <w:p w:rsidR="000E014A" w:rsidRDefault="000E014A"/>
        </w:tc>
        <w:tc>
          <w:tcPr>
            <w:tcW w:w="1020" w:type="dxa"/>
            <w:vMerge/>
          </w:tcPr>
          <w:p w:rsidR="000E014A" w:rsidRDefault="000E014A"/>
        </w:tc>
        <w:tc>
          <w:tcPr>
            <w:tcW w:w="2835" w:type="dxa"/>
            <w:vMerge/>
          </w:tcPr>
          <w:p w:rsidR="000E014A" w:rsidRDefault="000E014A"/>
        </w:tc>
        <w:tc>
          <w:tcPr>
            <w:tcW w:w="737" w:type="dxa"/>
          </w:tcPr>
          <w:p w:rsidR="000E014A" w:rsidRDefault="000E014A">
            <w:pPr>
              <w:pStyle w:val="ConsPlusNormal"/>
              <w:jc w:val="center"/>
            </w:pPr>
            <w:r>
              <w:t>2019 год (базовый)</w:t>
            </w:r>
          </w:p>
        </w:tc>
        <w:tc>
          <w:tcPr>
            <w:tcW w:w="907" w:type="dxa"/>
          </w:tcPr>
          <w:p w:rsidR="000E014A" w:rsidRDefault="000E014A">
            <w:pPr>
              <w:pStyle w:val="ConsPlusNormal"/>
              <w:jc w:val="center"/>
            </w:pPr>
            <w:r>
              <w:t>2020 год</w:t>
            </w:r>
          </w:p>
        </w:tc>
        <w:tc>
          <w:tcPr>
            <w:tcW w:w="907" w:type="dxa"/>
          </w:tcPr>
          <w:p w:rsidR="000E014A" w:rsidRDefault="000E014A">
            <w:pPr>
              <w:pStyle w:val="ConsPlusNormal"/>
              <w:jc w:val="center"/>
            </w:pPr>
            <w:r>
              <w:t>2021 год</w:t>
            </w:r>
          </w:p>
        </w:tc>
        <w:tc>
          <w:tcPr>
            <w:tcW w:w="907" w:type="dxa"/>
          </w:tcPr>
          <w:p w:rsidR="000E014A" w:rsidRDefault="000E014A">
            <w:pPr>
              <w:pStyle w:val="ConsPlusNormal"/>
              <w:jc w:val="center"/>
            </w:pPr>
            <w:r>
              <w:t>2022 год</w:t>
            </w:r>
          </w:p>
        </w:tc>
        <w:tc>
          <w:tcPr>
            <w:tcW w:w="907" w:type="dxa"/>
          </w:tcPr>
          <w:p w:rsidR="000E014A" w:rsidRDefault="000E014A">
            <w:pPr>
              <w:pStyle w:val="ConsPlusNormal"/>
              <w:jc w:val="center"/>
            </w:pPr>
            <w:r>
              <w:t>2023 год</w:t>
            </w:r>
          </w:p>
        </w:tc>
        <w:tc>
          <w:tcPr>
            <w:tcW w:w="737" w:type="dxa"/>
          </w:tcPr>
          <w:p w:rsidR="000E014A" w:rsidRDefault="000E014A">
            <w:pPr>
              <w:pStyle w:val="ConsPlusNormal"/>
              <w:jc w:val="center"/>
            </w:pPr>
            <w:r>
              <w:t>2024 год</w:t>
            </w:r>
          </w:p>
        </w:tc>
        <w:tc>
          <w:tcPr>
            <w:tcW w:w="1304" w:type="dxa"/>
          </w:tcPr>
          <w:p w:rsidR="000E014A" w:rsidRDefault="000E014A">
            <w:pPr>
              <w:pStyle w:val="ConsPlusNormal"/>
              <w:jc w:val="center"/>
            </w:pPr>
            <w:r>
              <w:t>2020 год</w:t>
            </w:r>
          </w:p>
        </w:tc>
        <w:tc>
          <w:tcPr>
            <w:tcW w:w="1474" w:type="dxa"/>
          </w:tcPr>
          <w:p w:rsidR="000E014A" w:rsidRDefault="000E014A">
            <w:pPr>
              <w:pStyle w:val="ConsPlusNormal"/>
              <w:jc w:val="center"/>
            </w:pPr>
            <w:r>
              <w:t>2021 год</w:t>
            </w:r>
          </w:p>
        </w:tc>
        <w:tc>
          <w:tcPr>
            <w:tcW w:w="821" w:type="dxa"/>
          </w:tcPr>
          <w:p w:rsidR="000E014A" w:rsidRDefault="000E014A">
            <w:pPr>
              <w:pStyle w:val="ConsPlusNormal"/>
              <w:jc w:val="center"/>
            </w:pPr>
            <w:r>
              <w:t>2022 год</w:t>
            </w:r>
          </w:p>
        </w:tc>
        <w:tc>
          <w:tcPr>
            <w:tcW w:w="804" w:type="dxa"/>
          </w:tcPr>
          <w:p w:rsidR="000E014A" w:rsidRDefault="000E014A">
            <w:pPr>
              <w:pStyle w:val="ConsPlusNormal"/>
              <w:jc w:val="center"/>
            </w:pPr>
            <w:r>
              <w:t>2023 год</w:t>
            </w:r>
          </w:p>
        </w:tc>
        <w:tc>
          <w:tcPr>
            <w:tcW w:w="850" w:type="dxa"/>
          </w:tcPr>
          <w:p w:rsidR="000E014A" w:rsidRDefault="000E014A">
            <w:pPr>
              <w:pStyle w:val="ConsPlusNormal"/>
              <w:jc w:val="center"/>
            </w:pPr>
            <w:r>
              <w:t>2024 год</w:t>
            </w:r>
          </w:p>
        </w:tc>
      </w:tr>
      <w:tr w:rsidR="000E014A">
        <w:tc>
          <w:tcPr>
            <w:tcW w:w="18575" w:type="dxa"/>
            <w:gridSpan w:val="15"/>
          </w:tcPr>
          <w:p w:rsidR="000E014A" w:rsidRDefault="000E014A">
            <w:pPr>
              <w:pStyle w:val="ConsPlusNormal"/>
              <w:jc w:val="center"/>
              <w:outlineLvl w:val="3"/>
            </w:pPr>
            <w:r>
              <w:t>Наименование цели: Обеспечение устойчивого сокращения непригодного для проживания жилищного фонда на территории Республики Татарстан</w:t>
            </w:r>
          </w:p>
        </w:tc>
      </w:tr>
      <w:tr w:rsidR="000E014A">
        <w:tc>
          <w:tcPr>
            <w:tcW w:w="18575" w:type="dxa"/>
            <w:gridSpan w:val="15"/>
          </w:tcPr>
          <w:p w:rsidR="000E014A" w:rsidRDefault="000E014A">
            <w:pPr>
              <w:pStyle w:val="ConsPlusNormal"/>
              <w:jc w:val="center"/>
              <w:outlineLvl w:val="3"/>
            </w:pPr>
            <w:r>
              <w:t>Наименование задачи: Финансовое и организационное обеспечение переселения граждан из аварийных многоквартирных домов, признанных в установленном порядке аварийными</w:t>
            </w:r>
          </w:p>
        </w:tc>
      </w:tr>
      <w:tr w:rsidR="000E014A">
        <w:tc>
          <w:tcPr>
            <w:tcW w:w="2948" w:type="dxa"/>
            <w:vMerge w:val="restart"/>
          </w:tcPr>
          <w:p w:rsidR="000E014A" w:rsidRDefault="000E014A">
            <w:pPr>
              <w:pStyle w:val="ConsPlusNormal"/>
              <w:jc w:val="both"/>
            </w:pPr>
            <w:r>
              <w:t>Предоставление в связи с переселением граждан из жилищного фонда, признанного аварийным и непригодным для проживания, жилых помещений по договорам социального найма или договорам мены, выкуп аварийных жилых помещений</w:t>
            </w:r>
          </w:p>
        </w:tc>
        <w:tc>
          <w:tcPr>
            <w:tcW w:w="1417" w:type="dxa"/>
            <w:vMerge w:val="restart"/>
          </w:tcPr>
          <w:p w:rsidR="000E014A" w:rsidRDefault="000E014A">
            <w:pPr>
              <w:pStyle w:val="ConsPlusNormal"/>
              <w:jc w:val="both"/>
            </w:pPr>
            <w:r>
              <w:t xml:space="preserve">МСАЖКХ </w:t>
            </w:r>
            <w:hyperlink w:anchor="P3761" w:history="1">
              <w:r>
                <w:rPr>
                  <w:color w:val="0000FF"/>
                </w:rPr>
                <w:t>&lt;1&gt;</w:t>
              </w:r>
            </w:hyperlink>
            <w:r>
              <w:t>, ОМС (по согласованию)</w:t>
            </w:r>
          </w:p>
        </w:tc>
        <w:tc>
          <w:tcPr>
            <w:tcW w:w="1020" w:type="dxa"/>
            <w:vMerge w:val="restart"/>
          </w:tcPr>
          <w:p w:rsidR="000E014A" w:rsidRDefault="000E014A">
            <w:pPr>
              <w:pStyle w:val="ConsPlusNormal"/>
            </w:pPr>
            <w:r>
              <w:t>2020 - 2025 гг.</w:t>
            </w:r>
          </w:p>
        </w:tc>
        <w:tc>
          <w:tcPr>
            <w:tcW w:w="2835" w:type="dxa"/>
            <w:vMerge w:val="restart"/>
            <w:vAlign w:val="center"/>
          </w:tcPr>
          <w:p w:rsidR="000E014A" w:rsidRDefault="000E014A">
            <w:pPr>
              <w:pStyle w:val="ConsPlusNormal"/>
              <w:jc w:val="both"/>
            </w:pPr>
            <w:r>
              <w:t>Количество квадратных метров расселенного непригодного для проживания жилищного фонда (нарастающим итогом), тыс. кв. метров</w:t>
            </w:r>
          </w:p>
        </w:tc>
        <w:tc>
          <w:tcPr>
            <w:tcW w:w="737" w:type="dxa"/>
            <w:vMerge w:val="restart"/>
          </w:tcPr>
          <w:p w:rsidR="000E014A" w:rsidRDefault="000E014A">
            <w:pPr>
              <w:pStyle w:val="ConsPlusNormal"/>
              <w:jc w:val="center"/>
            </w:pPr>
            <w:r>
              <w:t>0,28</w:t>
            </w:r>
          </w:p>
        </w:tc>
        <w:tc>
          <w:tcPr>
            <w:tcW w:w="907" w:type="dxa"/>
            <w:vMerge w:val="restart"/>
          </w:tcPr>
          <w:p w:rsidR="000E014A" w:rsidRDefault="000E014A">
            <w:pPr>
              <w:pStyle w:val="ConsPlusNormal"/>
              <w:jc w:val="center"/>
            </w:pPr>
            <w:r>
              <w:t>2,09</w:t>
            </w:r>
          </w:p>
        </w:tc>
        <w:tc>
          <w:tcPr>
            <w:tcW w:w="907" w:type="dxa"/>
            <w:vMerge w:val="restart"/>
          </w:tcPr>
          <w:p w:rsidR="000E014A" w:rsidRDefault="000E014A">
            <w:pPr>
              <w:pStyle w:val="ConsPlusNormal"/>
              <w:jc w:val="center"/>
            </w:pPr>
            <w:r>
              <w:t>5,43</w:t>
            </w:r>
          </w:p>
        </w:tc>
        <w:tc>
          <w:tcPr>
            <w:tcW w:w="907" w:type="dxa"/>
            <w:vMerge w:val="restart"/>
          </w:tcPr>
          <w:p w:rsidR="000E014A" w:rsidRDefault="000E014A">
            <w:pPr>
              <w:pStyle w:val="ConsPlusNormal"/>
              <w:jc w:val="center"/>
            </w:pPr>
            <w:r>
              <w:t>7,55</w:t>
            </w:r>
          </w:p>
        </w:tc>
        <w:tc>
          <w:tcPr>
            <w:tcW w:w="907" w:type="dxa"/>
            <w:vMerge w:val="restart"/>
          </w:tcPr>
          <w:p w:rsidR="000E014A" w:rsidRDefault="000E014A">
            <w:pPr>
              <w:pStyle w:val="ConsPlusNormal"/>
              <w:jc w:val="center"/>
            </w:pPr>
            <w:r>
              <w:t>10,05</w:t>
            </w:r>
          </w:p>
        </w:tc>
        <w:tc>
          <w:tcPr>
            <w:tcW w:w="737" w:type="dxa"/>
            <w:vMerge w:val="restart"/>
          </w:tcPr>
          <w:p w:rsidR="000E014A" w:rsidRDefault="000E014A">
            <w:pPr>
              <w:pStyle w:val="ConsPlusNormal"/>
              <w:jc w:val="center"/>
            </w:pPr>
            <w:r>
              <w:t>16,4</w:t>
            </w:r>
          </w:p>
        </w:tc>
        <w:tc>
          <w:tcPr>
            <w:tcW w:w="1304" w:type="dxa"/>
            <w:tcBorders>
              <w:bottom w:val="nil"/>
            </w:tcBorders>
          </w:tcPr>
          <w:p w:rsidR="000E014A" w:rsidRDefault="000E014A">
            <w:pPr>
              <w:pStyle w:val="ConsPlusNormal"/>
              <w:jc w:val="center"/>
            </w:pPr>
            <w:r>
              <w:t>73 403,2</w:t>
            </w:r>
          </w:p>
          <w:p w:rsidR="000E014A" w:rsidRDefault="000E014A">
            <w:pPr>
              <w:pStyle w:val="ConsPlusNormal"/>
              <w:jc w:val="center"/>
            </w:pPr>
            <w:r>
              <w:t>БРТ</w:t>
            </w:r>
          </w:p>
        </w:tc>
        <w:tc>
          <w:tcPr>
            <w:tcW w:w="1474" w:type="dxa"/>
            <w:tcBorders>
              <w:bottom w:val="nil"/>
            </w:tcBorders>
          </w:tcPr>
          <w:p w:rsidR="000E014A" w:rsidRDefault="000E014A">
            <w:pPr>
              <w:pStyle w:val="ConsPlusNormal"/>
              <w:jc w:val="center"/>
            </w:pPr>
            <w:r>
              <w:t>240 783,8</w:t>
            </w:r>
          </w:p>
          <w:p w:rsidR="000E014A" w:rsidRDefault="000E014A">
            <w:pPr>
              <w:pStyle w:val="ConsPlusNormal"/>
              <w:jc w:val="center"/>
            </w:pPr>
            <w:r>
              <w:t>БРТ</w:t>
            </w:r>
          </w:p>
        </w:tc>
        <w:tc>
          <w:tcPr>
            <w:tcW w:w="821" w:type="dxa"/>
            <w:vMerge w:val="restart"/>
          </w:tcPr>
          <w:p w:rsidR="000E014A" w:rsidRDefault="000E014A">
            <w:pPr>
              <w:pStyle w:val="ConsPlusNormal"/>
              <w:jc w:val="center"/>
            </w:pPr>
            <w:hyperlink w:anchor="P3760" w:history="1">
              <w:r>
                <w:rPr>
                  <w:color w:val="0000FF"/>
                </w:rPr>
                <w:t>&lt;*&gt;</w:t>
              </w:r>
            </w:hyperlink>
          </w:p>
        </w:tc>
        <w:tc>
          <w:tcPr>
            <w:tcW w:w="804" w:type="dxa"/>
            <w:vMerge w:val="restart"/>
          </w:tcPr>
          <w:p w:rsidR="000E014A" w:rsidRDefault="000E014A">
            <w:pPr>
              <w:pStyle w:val="ConsPlusNormal"/>
              <w:jc w:val="center"/>
            </w:pPr>
            <w:hyperlink w:anchor="P3760" w:history="1">
              <w:r>
                <w:rPr>
                  <w:color w:val="0000FF"/>
                </w:rPr>
                <w:t>&lt;*&gt;</w:t>
              </w:r>
            </w:hyperlink>
          </w:p>
        </w:tc>
        <w:tc>
          <w:tcPr>
            <w:tcW w:w="850" w:type="dxa"/>
            <w:vMerge w:val="restart"/>
          </w:tcPr>
          <w:p w:rsidR="000E014A" w:rsidRDefault="000E014A">
            <w:pPr>
              <w:pStyle w:val="ConsPlusNormal"/>
              <w:jc w:val="center"/>
            </w:pPr>
            <w:hyperlink w:anchor="P3760" w:history="1">
              <w:r>
                <w:rPr>
                  <w:color w:val="0000FF"/>
                </w:rPr>
                <w:t>&lt;*&gt;</w:t>
              </w:r>
            </w:hyperlink>
          </w:p>
        </w:tc>
      </w:tr>
      <w:tr w:rsidR="000E014A">
        <w:trPr>
          <w:trHeight w:val="450"/>
        </w:trPr>
        <w:tc>
          <w:tcPr>
            <w:tcW w:w="2948" w:type="dxa"/>
            <w:vMerge/>
          </w:tcPr>
          <w:p w:rsidR="000E014A" w:rsidRDefault="000E014A"/>
        </w:tc>
        <w:tc>
          <w:tcPr>
            <w:tcW w:w="1417" w:type="dxa"/>
            <w:vMerge/>
          </w:tcPr>
          <w:p w:rsidR="000E014A" w:rsidRDefault="000E014A"/>
        </w:tc>
        <w:tc>
          <w:tcPr>
            <w:tcW w:w="1020" w:type="dxa"/>
            <w:vMerge/>
          </w:tcPr>
          <w:p w:rsidR="000E014A" w:rsidRDefault="000E014A"/>
        </w:tc>
        <w:tc>
          <w:tcPr>
            <w:tcW w:w="2835" w:type="dxa"/>
            <w:vMerge/>
          </w:tcPr>
          <w:p w:rsidR="000E014A" w:rsidRDefault="000E014A"/>
        </w:tc>
        <w:tc>
          <w:tcPr>
            <w:tcW w:w="737" w:type="dxa"/>
            <w:vMerge/>
          </w:tcPr>
          <w:p w:rsidR="000E014A" w:rsidRDefault="000E014A"/>
        </w:tc>
        <w:tc>
          <w:tcPr>
            <w:tcW w:w="907" w:type="dxa"/>
            <w:vMerge/>
          </w:tcPr>
          <w:p w:rsidR="000E014A" w:rsidRDefault="000E014A"/>
        </w:tc>
        <w:tc>
          <w:tcPr>
            <w:tcW w:w="907" w:type="dxa"/>
            <w:vMerge/>
          </w:tcPr>
          <w:p w:rsidR="000E014A" w:rsidRDefault="000E014A"/>
        </w:tc>
        <w:tc>
          <w:tcPr>
            <w:tcW w:w="907" w:type="dxa"/>
            <w:vMerge/>
          </w:tcPr>
          <w:p w:rsidR="000E014A" w:rsidRDefault="000E014A"/>
        </w:tc>
        <w:tc>
          <w:tcPr>
            <w:tcW w:w="907" w:type="dxa"/>
            <w:vMerge/>
          </w:tcPr>
          <w:p w:rsidR="000E014A" w:rsidRDefault="000E014A"/>
        </w:tc>
        <w:tc>
          <w:tcPr>
            <w:tcW w:w="737" w:type="dxa"/>
            <w:vMerge/>
          </w:tcPr>
          <w:p w:rsidR="000E014A" w:rsidRDefault="000E014A"/>
        </w:tc>
        <w:tc>
          <w:tcPr>
            <w:tcW w:w="1304" w:type="dxa"/>
            <w:vMerge w:val="restart"/>
            <w:tcBorders>
              <w:top w:val="nil"/>
            </w:tcBorders>
          </w:tcPr>
          <w:p w:rsidR="000E014A" w:rsidRDefault="000E014A">
            <w:pPr>
              <w:pStyle w:val="ConsPlusNormal"/>
              <w:jc w:val="center"/>
            </w:pPr>
            <w:r>
              <w:t>71 660,6</w:t>
            </w:r>
          </w:p>
          <w:p w:rsidR="000E014A" w:rsidRDefault="000E014A">
            <w:pPr>
              <w:pStyle w:val="ConsPlusNormal"/>
              <w:jc w:val="center"/>
            </w:pPr>
            <w:r>
              <w:t>Фонд ЖКХ</w:t>
            </w:r>
          </w:p>
        </w:tc>
        <w:tc>
          <w:tcPr>
            <w:tcW w:w="1474" w:type="dxa"/>
            <w:vMerge w:val="restart"/>
            <w:tcBorders>
              <w:top w:val="nil"/>
            </w:tcBorders>
          </w:tcPr>
          <w:p w:rsidR="000E014A" w:rsidRDefault="000E014A">
            <w:pPr>
              <w:pStyle w:val="ConsPlusNormal"/>
              <w:jc w:val="center"/>
            </w:pPr>
            <w:r>
              <w:t>162 547,9</w:t>
            </w:r>
          </w:p>
          <w:p w:rsidR="000E014A" w:rsidRDefault="000E014A">
            <w:pPr>
              <w:pStyle w:val="ConsPlusNormal"/>
              <w:jc w:val="center"/>
            </w:pPr>
            <w:r>
              <w:t>Фонд ЖКХ</w:t>
            </w:r>
          </w:p>
        </w:tc>
        <w:tc>
          <w:tcPr>
            <w:tcW w:w="821" w:type="dxa"/>
            <w:vMerge/>
          </w:tcPr>
          <w:p w:rsidR="000E014A" w:rsidRDefault="000E014A"/>
        </w:tc>
        <w:tc>
          <w:tcPr>
            <w:tcW w:w="804" w:type="dxa"/>
            <w:vMerge/>
          </w:tcPr>
          <w:p w:rsidR="000E014A" w:rsidRDefault="000E014A"/>
        </w:tc>
        <w:tc>
          <w:tcPr>
            <w:tcW w:w="850" w:type="dxa"/>
            <w:vMerge/>
          </w:tcPr>
          <w:p w:rsidR="000E014A" w:rsidRDefault="000E014A"/>
        </w:tc>
      </w:tr>
      <w:tr w:rsidR="000E014A">
        <w:tc>
          <w:tcPr>
            <w:tcW w:w="2948" w:type="dxa"/>
            <w:vMerge/>
          </w:tcPr>
          <w:p w:rsidR="000E014A" w:rsidRDefault="000E014A"/>
        </w:tc>
        <w:tc>
          <w:tcPr>
            <w:tcW w:w="1417" w:type="dxa"/>
            <w:vMerge/>
          </w:tcPr>
          <w:p w:rsidR="000E014A" w:rsidRDefault="000E014A"/>
        </w:tc>
        <w:tc>
          <w:tcPr>
            <w:tcW w:w="1020" w:type="dxa"/>
            <w:vMerge/>
          </w:tcPr>
          <w:p w:rsidR="000E014A" w:rsidRDefault="000E014A"/>
        </w:tc>
        <w:tc>
          <w:tcPr>
            <w:tcW w:w="2835" w:type="dxa"/>
          </w:tcPr>
          <w:p w:rsidR="000E014A" w:rsidRDefault="000E014A">
            <w:pPr>
              <w:pStyle w:val="ConsPlusNormal"/>
              <w:jc w:val="both"/>
            </w:pPr>
            <w:r>
              <w:t>Количество граждан, расселенных из непригодного для проживания жилищного фонда (нарастающим итогом), тыс. человек</w:t>
            </w:r>
          </w:p>
        </w:tc>
        <w:tc>
          <w:tcPr>
            <w:tcW w:w="737" w:type="dxa"/>
          </w:tcPr>
          <w:p w:rsidR="000E014A" w:rsidRDefault="000E014A">
            <w:pPr>
              <w:pStyle w:val="ConsPlusNormal"/>
              <w:jc w:val="center"/>
            </w:pPr>
            <w:r>
              <w:t>0,02</w:t>
            </w:r>
          </w:p>
        </w:tc>
        <w:tc>
          <w:tcPr>
            <w:tcW w:w="907" w:type="dxa"/>
          </w:tcPr>
          <w:p w:rsidR="000E014A" w:rsidRDefault="000E014A">
            <w:pPr>
              <w:pStyle w:val="ConsPlusNormal"/>
              <w:jc w:val="center"/>
            </w:pPr>
            <w:r>
              <w:t>0,12</w:t>
            </w:r>
          </w:p>
        </w:tc>
        <w:tc>
          <w:tcPr>
            <w:tcW w:w="907" w:type="dxa"/>
          </w:tcPr>
          <w:p w:rsidR="000E014A" w:rsidRDefault="000E014A">
            <w:pPr>
              <w:pStyle w:val="ConsPlusNormal"/>
              <w:jc w:val="center"/>
            </w:pPr>
            <w:r>
              <w:t>0,31</w:t>
            </w:r>
          </w:p>
        </w:tc>
        <w:tc>
          <w:tcPr>
            <w:tcW w:w="907" w:type="dxa"/>
          </w:tcPr>
          <w:p w:rsidR="000E014A" w:rsidRDefault="000E014A">
            <w:pPr>
              <w:pStyle w:val="ConsPlusNormal"/>
              <w:jc w:val="center"/>
            </w:pPr>
            <w:r>
              <w:t>0,42</w:t>
            </w:r>
          </w:p>
        </w:tc>
        <w:tc>
          <w:tcPr>
            <w:tcW w:w="907" w:type="dxa"/>
          </w:tcPr>
          <w:p w:rsidR="000E014A" w:rsidRDefault="000E014A">
            <w:pPr>
              <w:pStyle w:val="ConsPlusNormal"/>
              <w:jc w:val="center"/>
            </w:pPr>
            <w:r>
              <w:t>0,56</w:t>
            </w:r>
          </w:p>
        </w:tc>
        <w:tc>
          <w:tcPr>
            <w:tcW w:w="737" w:type="dxa"/>
          </w:tcPr>
          <w:p w:rsidR="000E014A" w:rsidRDefault="000E014A">
            <w:pPr>
              <w:pStyle w:val="ConsPlusNormal"/>
              <w:jc w:val="center"/>
            </w:pPr>
            <w:r>
              <w:t>0,92</w:t>
            </w:r>
          </w:p>
        </w:tc>
        <w:tc>
          <w:tcPr>
            <w:tcW w:w="1304" w:type="dxa"/>
            <w:vMerge/>
            <w:tcBorders>
              <w:top w:val="nil"/>
            </w:tcBorders>
          </w:tcPr>
          <w:p w:rsidR="000E014A" w:rsidRDefault="000E014A"/>
        </w:tc>
        <w:tc>
          <w:tcPr>
            <w:tcW w:w="1474" w:type="dxa"/>
            <w:vMerge/>
            <w:tcBorders>
              <w:top w:val="nil"/>
            </w:tcBorders>
          </w:tcPr>
          <w:p w:rsidR="000E014A" w:rsidRDefault="000E014A"/>
        </w:tc>
        <w:tc>
          <w:tcPr>
            <w:tcW w:w="821" w:type="dxa"/>
            <w:vMerge/>
          </w:tcPr>
          <w:p w:rsidR="000E014A" w:rsidRDefault="000E014A"/>
        </w:tc>
        <w:tc>
          <w:tcPr>
            <w:tcW w:w="804" w:type="dxa"/>
            <w:vMerge/>
          </w:tcPr>
          <w:p w:rsidR="000E014A" w:rsidRDefault="000E014A"/>
        </w:tc>
        <w:tc>
          <w:tcPr>
            <w:tcW w:w="850" w:type="dxa"/>
            <w:vMerge/>
          </w:tcPr>
          <w:p w:rsidR="000E014A" w:rsidRDefault="000E014A"/>
        </w:tc>
      </w:tr>
      <w:tr w:rsidR="000E014A">
        <w:tc>
          <w:tcPr>
            <w:tcW w:w="13322" w:type="dxa"/>
            <w:gridSpan w:val="10"/>
          </w:tcPr>
          <w:p w:rsidR="000E014A" w:rsidRDefault="000E014A">
            <w:pPr>
              <w:pStyle w:val="ConsPlusNormal"/>
            </w:pPr>
            <w:r>
              <w:t>Итого по подпрограмме, в том числе:</w:t>
            </w:r>
          </w:p>
        </w:tc>
        <w:tc>
          <w:tcPr>
            <w:tcW w:w="1304" w:type="dxa"/>
          </w:tcPr>
          <w:p w:rsidR="000E014A" w:rsidRDefault="000E014A">
            <w:pPr>
              <w:pStyle w:val="ConsPlusNormal"/>
              <w:jc w:val="center"/>
            </w:pPr>
            <w:r>
              <w:t>145 063,8</w:t>
            </w:r>
          </w:p>
        </w:tc>
        <w:tc>
          <w:tcPr>
            <w:tcW w:w="1474" w:type="dxa"/>
          </w:tcPr>
          <w:p w:rsidR="000E014A" w:rsidRDefault="000E014A">
            <w:pPr>
              <w:pStyle w:val="ConsPlusNormal"/>
              <w:jc w:val="center"/>
            </w:pPr>
            <w:r>
              <w:t>403 331,7</w:t>
            </w:r>
          </w:p>
        </w:tc>
        <w:tc>
          <w:tcPr>
            <w:tcW w:w="821" w:type="dxa"/>
          </w:tcPr>
          <w:p w:rsidR="000E014A" w:rsidRDefault="000E014A">
            <w:pPr>
              <w:pStyle w:val="ConsPlusNormal"/>
              <w:jc w:val="center"/>
            </w:pPr>
            <w:hyperlink w:anchor="P3760" w:history="1">
              <w:r>
                <w:rPr>
                  <w:color w:val="0000FF"/>
                </w:rPr>
                <w:t>&lt;*&gt;</w:t>
              </w:r>
            </w:hyperlink>
          </w:p>
        </w:tc>
        <w:tc>
          <w:tcPr>
            <w:tcW w:w="804" w:type="dxa"/>
          </w:tcPr>
          <w:p w:rsidR="000E014A" w:rsidRDefault="000E014A">
            <w:pPr>
              <w:pStyle w:val="ConsPlusNormal"/>
              <w:jc w:val="center"/>
            </w:pPr>
            <w:hyperlink w:anchor="P3760" w:history="1">
              <w:r>
                <w:rPr>
                  <w:color w:val="0000FF"/>
                </w:rPr>
                <w:t>&lt;*&gt;</w:t>
              </w:r>
            </w:hyperlink>
          </w:p>
        </w:tc>
        <w:tc>
          <w:tcPr>
            <w:tcW w:w="850" w:type="dxa"/>
          </w:tcPr>
          <w:p w:rsidR="000E014A" w:rsidRDefault="000E014A">
            <w:pPr>
              <w:pStyle w:val="ConsPlusNormal"/>
              <w:jc w:val="center"/>
            </w:pPr>
            <w:hyperlink w:anchor="P3760" w:history="1">
              <w:r>
                <w:rPr>
                  <w:color w:val="0000FF"/>
                </w:rPr>
                <w:t>&lt;*&gt;</w:t>
              </w:r>
            </w:hyperlink>
          </w:p>
        </w:tc>
      </w:tr>
      <w:tr w:rsidR="000E014A">
        <w:tc>
          <w:tcPr>
            <w:tcW w:w="13322" w:type="dxa"/>
            <w:gridSpan w:val="10"/>
          </w:tcPr>
          <w:p w:rsidR="000E014A" w:rsidRDefault="000E014A">
            <w:pPr>
              <w:pStyle w:val="ConsPlusNormal"/>
            </w:pPr>
            <w:r>
              <w:t>бюджет Республики Татарстан</w:t>
            </w:r>
          </w:p>
        </w:tc>
        <w:tc>
          <w:tcPr>
            <w:tcW w:w="1304" w:type="dxa"/>
          </w:tcPr>
          <w:p w:rsidR="000E014A" w:rsidRDefault="000E014A">
            <w:pPr>
              <w:pStyle w:val="ConsPlusNormal"/>
              <w:jc w:val="center"/>
            </w:pPr>
            <w:r>
              <w:t>73 403,2</w:t>
            </w:r>
          </w:p>
        </w:tc>
        <w:tc>
          <w:tcPr>
            <w:tcW w:w="1474" w:type="dxa"/>
          </w:tcPr>
          <w:p w:rsidR="000E014A" w:rsidRDefault="000E014A">
            <w:pPr>
              <w:pStyle w:val="ConsPlusNormal"/>
              <w:jc w:val="center"/>
            </w:pPr>
            <w:r>
              <w:t>240 783,8</w:t>
            </w:r>
          </w:p>
        </w:tc>
        <w:tc>
          <w:tcPr>
            <w:tcW w:w="821" w:type="dxa"/>
          </w:tcPr>
          <w:p w:rsidR="000E014A" w:rsidRDefault="000E014A">
            <w:pPr>
              <w:pStyle w:val="ConsPlusNormal"/>
              <w:jc w:val="center"/>
            </w:pPr>
            <w:hyperlink w:anchor="P3760" w:history="1">
              <w:r>
                <w:rPr>
                  <w:color w:val="0000FF"/>
                </w:rPr>
                <w:t>&lt;*&gt;</w:t>
              </w:r>
            </w:hyperlink>
          </w:p>
        </w:tc>
        <w:tc>
          <w:tcPr>
            <w:tcW w:w="804" w:type="dxa"/>
          </w:tcPr>
          <w:p w:rsidR="000E014A" w:rsidRDefault="000E014A">
            <w:pPr>
              <w:pStyle w:val="ConsPlusNormal"/>
              <w:jc w:val="center"/>
            </w:pPr>
            <w:hyperlink w:anchor="P3760" w:history="1">
              <w:r>
                <w:rPr>
                  <w:color w:val="0000FF"/>
                </w:rPr>
                <w:t>&lt;*&gt;</w:t>
              </w:r>
            </w:hyperlink>
          </w:p>
        </w:tc>
        <w:tc>
          <w:tcPr>
            <w:tcW w:w="850" w:type="dxa"/>
          </w:tcPr>
          <w:p w:rsidR="000E014A" w:rsidRDefault="000E014A">
            <w:pPr>
              <w:pStyle w:val="ConsPlusNormal"/>
              <w:jc w:val="center"/>
            </w:pPr>
            <w:hyperlink w:anchor="P3760" w:history="1">
              <w:r>
                <w:rPr>
                  <w:color w:val="0000FF"/>
                </w:rPr>
                <w:t>&lt;*&gt;</w:t>
              </w:r>
            </w:hyperlink>
          </w:p>
        </w:tc>
      </w:tr>
      <w:tr w:rsidR="000E014A">
        <w:tc>
          <w:tcPr>
            <w:tcW w:w="13322" w:type="dxa"/>
            <w:gridSpan w:val="10"/>
          </w:tcPr>
          <w:p w:rsidR="000E014A" w:rsidRDefault="000E014A">
            <w:pPr>
              <w:pStyle w:val="ConsPlusNormal"/>
            </w:pPr>
            <w:r>
              <w:t>средства Фонда ЖКХ</w:t>
            </w:r>
          </w:p>
        </w:tc>
        <w:tc>
          <w:tcPr>
            <w:tcW w:w="1304" w:type="dxa"/>
          </w:tcPr>
          <w:p w:rsidR="000E014A" w:rsidRDefault="000E014A">
            <w:pPr>
              <w:pStyle w:val="ConsPlusNormal"/>
              <w:jc w:val="center"/>
            </w:pPr>
            <w:r>
              <w:t>71 660,6</w:t>
            </w:r>
          </w:p>
        </w:tc>
        <w:tc>
          <w:tcPr>
            <w:tcW w:w="1474" w:type="dxa"/>
          </w:tcPr>
          <w:p w:rsidR="000E014A" w:rsidRDefault="000E014A">
            <w:pPr>
              <w:pStyle w:val="ConsPlusNormal"/>
              <w:jc w:val="center"/>
            </w:pPr>
            <w:r>
              <w:t>162 547,9</w:t>
            </w:r>
          </w:p>
        </w:tc>
        <w:tc>
          <w:tcPr>
            <w:tcW w:w="821" w:type="dxa"/>
          </w:tcPr>
          <w:p w:rsidR="000E014A" w:rsidRDefault="000E014A">
            <w:pPr>
              <w:pStyle w:val="ConsPlusNormal"/>
              <w:jc w:val="center"/>
            </w:pPr>
            <w:hyperlink w:anchor="P3760" w:history="1">
              <w:r>
                <w:rPr>
                  <w:color w:val="0000FF"/>
                </w:rPr>
                <w:t>&lt;*&gt;</w:t>
              </w:r>
            </w:hyperlink>
          </w:p>
        </w:tc>
        <w:tc>
          <w:tcPr>
            <w:tcW w:w="804" w:type="dxa"/>
          </w:tcPr>
          <w:p w:rsidR="000E014A" w:rsidRDefault="000E014A">
            <w:pPr>
              <w:pStyle w:val="ConsPlusNormal"/>
              <w:jc w:val="center"/>
            </w:pPr>
            <w:hyperlink w:anchor="P3760" w:history="1">
              <w:r>
                <w:rPr>
                  <w:color w:val="0000FF"/>
                </w:rPr>
                <w:t>&lt;*&gt;</w:t>
              </w:r>
            </w:hyperlink>
          </w:p>
        </w:tc>
        <w:tc>
          <w:tcPr>
            <w:tcW w:w="850" w:type="dxa"/>
          </w:tcPr>
          <w:p w:rsidR="000E014A" w:rsidRDefault="000E014A">
            <w:pPr>
              <w:pStyle w:val="ConsPlusNormal"/>
              <w:jc w:val="center"/>
            </w:pPr>
            <w:hyperlink w:anchor="P3760" w:history="1">
              <w:r>
                <w:rPr>
                  <w:color w:val="0000FF"/>
                </w:rPr>
                <w:t>&lt;*&gt;</w:t>
              </w:r>
            </w:hyperlink>
          </w:p>
        </w:tc>
      </w:tr>
    </w:tbl>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72" w:name="P3760"/>
      <w:bookmarkEnd w:id="72"/>
      <w:r>
        <w:t xml:space="preserve">&lt;*&gt; Объемы финансирования мероприятий подлежат ежегодному уточнению при формировании проекта бюджета на соответствующий год и на </w:t>
      </w:r>
      <w:r>
        <w:lastRenderedPageBreak/>
        <w:t>плановый период, а также по результатам распределения субсидий между субъектами Российской Федерации.</w:t>
      </w:r>
    </w:p>
    <w:p w:rsidR="000E014A" w:rsidRDefault="000E014A">
      <w:pPr>
        <w:pStyle w:val="ConsPlusNormal"/>
        <w:spacing w:before="220"/>
        <w:ind w:firstLine="540"/>
        <w:jc w:val="both"/>
      </w:pPr>
      <w:bookmarkStart w:id="73" w:name="P3761"/>
      <w:bookmarkEnd w:id="73"/>
      <w:r>
        <w:t>&lt;1&gt; Список использованных сокращений:</w:t>
      </w:r>
    </w:p>
    <w:p w:rsidR="000E014A" w:rsidRDefault="000E014A">
      <w:pPr>
        <w:pStyle w:val="ConsPlusNormal"/>
        <w:spacing w:before="220"/>
        <w:ind w:firstLine="540"/>
        <w:jc w:val="both"/>
      </w:pPr>
      <w:r>
        <w:t>БРТ - бюджет Республики Татарстан;</w:t>
      </w:r>
    </w:p>
    <w:p w:rsidR="000E014A" w:rsidRDefault="000E014A">
      <w:pPr>
        <w:pStyle w:val="ConsPlusNormal"/>
        <w:spacing w:before="220"/>
        <w:ind w:firstLine="540"/>
        <w:jc w:val="both"/>
      </w:pPr>
      <w:r>
        <w:t>МСАЖКХ - Министерство строительства, архитектуры и жилищно-коммунального хозяйства Республики Татарстан;</w:t>
      </w:r>
    </w:p>
    <w:p w:rsidR="000E014A" w:rsidRDefault="000E014A">
      <w:pPr>
        <w:pStyle w:val="ConsPlusNormal"/>
        <w:spacing w:before="220"/>
        <w:ind w:firstLine="540"/>
        <w:jc w:val="both"/>
      </w:pPr>
      <w:r>
        <w:t>ОМС - органы местного самоуправления муниципальных образований Республики Татарстан;</w:t>
      </w:r>
    </w:p>
    <w:p w:rsidR="000E014A" w:rsidRDefault="000E014A">
      <w:pPr>
        <w:pStyle w:val="ConsPlusNormal"/>
        <w:spacing w:before="220"/>
        <w:ind w:firstLine="540"/>
        <w:jc w:val="both"/>
      </w:pPr>
      <w:r>
        <w:t>Фонд ЖКХ - планируемые к привлечению средства государственной корпорации - Фонда содействия реформированию жилищно-коммунального хозяйства.</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Title"/>
        <w:jc w:val="center"/>
        <w:outlineLvl w:val="1"/>
      </w:pPr>
      <w:bookmarkStart w:id="74" w:name="P3771"/>
      <w:bookmarkEnd w:id="74"/>
      <w:r>
        <w:t>ПОДПРОГРАММА</w:t>
      </w:r>
    </w:p>
    <w:p w:rsidR="000E014A" w:rsidRDefault="000E014A">
      <w:pPr>
        <w:pStyle w:val="ConsPlusTitle"/>
        <w:jc w:val="center"/>
      </w:pPr>
      <w:r>
        <w:t>"РЕАЛИЗАЦИЯ МЕРОПРИЯТИЙ РЕГИОНАЛЬНОЙ ПРОГРАММЫ КАПИТАЛЬНОГО</w:t>
      </w:r>
    </w:p>
    <w:p w:rsidR="000E014A" w:rsidRDefault="000E014A">
      <w:pPr>
        <w:pStyle w:val="ConsPlusTitle"/>
        <w:jc w:val="center"/>
      </w:pPr>
      <w:r>
        <w:t>РЕМОНТА ОБЩЕГО ИМУЩЕСТВА В МНОГОКВАРТИРНЫХ ДОМАХ,</w:t>
      </w:r>
    </w:p>
    <w:p w:rsidR="000E014A" w:rsidRDefault="000E014A">
      <w:pPr>
        <w:pStyle w:val="ConsPlusTitle"/>
        <w:jc w:val="center"/>
      </w:pPr>
      <w:r>
        <w:t>РАСПОЛОЖЕННЫХ НА ТЕРРИТОРИИ РЕСПУБЛИКИ ТАТАРСТАН"</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Постановлений КМ РТ от 28.01.2020 </w:t>
            </w:r>
            <w:hyperlink r:id="rId199" w:history="1">
              <w:r>
                <w:rPr>
                  <w:color w:val="0000FF"/>
                </w:rPr>
                <w:t>N 33</w:t>
              </w:r>
            </w:hyperlink>
            <w:r>
              <w:rPr>
                <w:color w:val="392C69"/>
              </w:rPr>
              <w:t xml:space="preserve">, от 23.04.2021 </w:t>
            </w:r>
            <w:hyperlink r:id="rId200" w:history="1">
              <w:r>
                <w:rPr>
                  <w:color w:val="0000FF"/>
                </w:rPr>
                <w:t>N 279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pStyle w:val="ConsPlusTitle"/>
        <w:jc w:val="center"/>
        <w:outlineLvl w:val="2"/>
      </w:pPr>
      <w:r>
        <w:t>Паспорт подпрограммы</w:t>
      </w:r>
    </w:p>
    <w:p w:rsidR="000E014A" w:rsidRDefault="000E0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247"/>
        <w:gridCol w:w="1814"/>
        <w:gridCol w:w="1702"/>
        <w:gridCol w:w="1757"/>
        <w:gridCol w:w="1826"/>
      </w:tblGrid>
      <w:tr w:rsidR="000E014A">
        <w:tc>
          <w:tcPr>
            <w:tcW w:w="2665" w:type="dxa"/>
          </w:tcPr>
          <w:p w:rsidR="000E014A" w:rsidRDefault="000E014A">
            <w:pPr>
              <w:pStyle w:val="ConsPlusNormal"/>
              <w:jc w:val="both"/>
            </w:pPr>
            <w:r>
              <w:t>Наименование подпрограммы</w:t>
            </w:r>
          </w:p>
        </w:tc>
        <w:tc>
          <w:tcPr>
            <w:tcW w:w="8346" w:type="dxa"/>
            <w:gridSpan w:val="5"/>
          </w:tcPr>
          <w:p w:rsidR="000E014A" w:rsidRDefault="000E014A">
            <w:pPr>
              <w:pStyle w:val="ConsPlusNormal"/>
              <w:jc w:val="both"/>
            </w:pPr>
            <w: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 (далее - Подпрограмма-5)</w:t>
            </w:r>
          </w:p>
        </w:tc>
      </w:tr>
      <w:tr w:rsidR="000E014A">
        <w:tc>
          <w:tcPr>
            <w:tcW w:w="2665" w:type="dxa"/>
          </w:tcPr>
          <w:p w:rsidR="000E014A" w:rsidRDefault="000E014A">
            <w:pPr>
              <w:pStyle w:val="ConsPlusNormal"/>
              <w:jc w:val="both"/>
            </w:pPr>
            <w:r>
              <w:t>Государственный заказчик Подпрограммы-5</w:t>
            </w:r>
          </w:p>
        </w:tc>
        <w:tc>
          <w:tcPr>
            <w:tcW w:w="8346" w:type="dxa"/>
            <w:gridSpan w:val="5"/>
          </w:tcPr>
          <w:p w:rsidR="000E014A" w:rsidRDefault="000E014A">
            <w:pPr>
              <w:pStyle w:val="ConsPlusNormal"/>
              <w:jc w:val="both"/>
            </w:pPr>
            <w:r>
              <w:t>Министерство строительства, архитектуры и жилищно-коммунального хозяйства Республики Татарстан</w:t>
            </w:r>
          </w:p>
        </w:tc>
      </w:tr>
      <w:tr w:rsidR="000E014A">
        <w:tc>
          <w:tcPr>
            <w:tcW w:w="2665" w:type="dxa"/>
          </w:tcPr>
          <w:p w:rsidR="000E014A" w:rsidRDefault="000E014A">
            <w:pPr>
              <w:pStyle w:val="ConsPlusNormal"/>
              <w:jc w:val="both"/>
            </w:pPr>
            <w:r>
              <w:lastRenderedPageBreak/>
              <w:t>Основной разработчик Подпрограммы-5</w:t>
            </w:r>
          </w:p>
        </w:tc>
        <w:tc>
          <w:tcPr>
            <w:tcW w:w="8346" w:type="dxa"/>
            <w:gridSpan w:val="5"/>
          </w:tcPr>
          <w:p w:rsidR="000E014A" w:rsidRDefault="000E014A">
            <w:pPr>
              <w:pStyle w:val="ConsPlusNormal"/>
              <w:jc w:val="both"/>
            </w:pPr>
            <w:r>
              <w:t>Министерство строительства, архитектуры и жилищно-коммунального хозяйства Республики Татарстан</w:t>
            </w:r>
          </w:p>
        </w:tc>
      </w:tr>
      <w:tr w:rsidR="000E014A">
        <w:tc>
          <w:tcPr>
            <w:tcW w:w="2665" w:type="dxa"/>
          </w:tcPr>
          <w:p w:rsidR="000E014A" w:rsidRDefault="000E014A">
            <w:pPr>
              <w:pStyle w:val="ConsPlusNormal"/>
              <w:jc w:val="both"/>
            </w:pPr>
            <w:r>
              <w:t>Цели Подпрограммы-5</w:t>
            </w:r>
          </w:p>
        </w:tc>
        <w:tc>
          <w:tcPr>
            <w:tcW w:w="8346" w:type="dxa"/>
            <w:gridSpan w:val="5"/>
          </w:tcPr>
          <w:p w:rsidR="000E014A" w:rsidRDefault="000E014A">
            <w:pPr>
              <w:pStyle w:val="ConsPlusNormal"/>
              <w:jc w:val="both"/>
            </w:pPr>
            <w:r>
              <w:t>Повышение качества жилищного фонда, улучшение технического состояния многоквартирных домов в Республике Татарстан</w:t>
            </w:r>
          </w:p>
        </w:tc>
      </w:tr>
      <w:tr w:rsidR="000E014A">
        <w:tc>
          <w:tcPr>
            <w:tcW w:w="2665" w:type="dxa"/>
          </w:tcPr>
          <w:p w:rsidR="000E014A" w:rsidRDefault="000E014A">
            <w:pPr>
              <w:pStyle w:val="ConsPlusNormal"/>
              <w:jc w:val="both"/>
            </w:pPr>
            <w:r>
              <w:t>Задачи Подпрограммы-5</w:t>
            </w:r>
          </w:p>
        </w:tc>
        <w:tc>
          <w:tcPr>
            <w:tcW w:w="8346" w:type="dxa"/>
            <w:gridSpan w:val="5"/>
          </w:tcPr>
          <w:p w:rsidR="000E014A" w:rsidRDefault="000E014A">
            <w:pPr>
              <w:pStyle w:val="ConsPlusNormal"/>
              <w:jc w:val="both"/>
            </w:pPr>
            <w:r>
              <w:t>Эффективное планирование и организация своевременного проведения капитального ремонта общего имущества в многоквартирных домах, использование эффективных технических решений и комплексности при проведении капитального ремонта с применением долговечных материалов</w:t>
            </w:r>
          </w:p>
        </w:tc>
      </w:tr>
      <w:tr w:rsidR="000E014A">
        <w:tc>
          <w:tcPr>
            <w:tcW w:w="2665" w:type="dxa"/>
          </w:tcPr>
          <w:p w:rsidR="000E014A" w:rsidRDefault="000E014A">
            <w:pPr>
              <w:pStyle w:val="ConsPlusNormal"/>
              <w:jc w:val="both"/>
            </w:pPr>
            <w:r>
              <w:t>Сроки и этапы реализации Подпрограммы-5</w:t>
            </w:r>
          </w:p>
        </w:tc>
        <w:tc>
          <w:tcPr>
            <w:tcW w:w="8346" w:type="dxa"/>
            <w:gridSpan w:val="5"/>
          </w:tcPr>
          <w:p w:rsidR="000E014A" w:rsidRDefault="000E014A">
            <w:pPr>
              <w:pStyle w:val="ConsPlusNormal"/>
              <w:jc w:val="both"/>
            </w:pPr>
            <w:r>
              <w:t>2020 - 2025 годы</w:t>
            </w:r>
          </w:p>
        </w:tc>
      </w:tr>
      <w:tr w:rsidR="000E014A">
        <w:tc>
          <w:tcPr>
            <w:tcW w:w="2665" w:type="dxa"/>
            <w:vMerge w:val="restart"/>
            <w:tcBorders>
              <w:bottom w:val="nil"/>
            </w:tcBorders>
          </w:tcPr>
          <w:p w:rsidR="000E014A" w:rsidRDefault="000E014A">
            <w:pPr>
              <w:pStyle w:val="ConsPlusNormal"/>
              <w:jc w:val="both"/>
            </w:pPr>
            <w:r>
              <w:t>Объем финансирования Подпрограммы-5 с разбивкой по годам и источникам</w:t>
            </w:r>
          </w:p>
        </w:tc>
        <w:tc>
          <w:tcPr>
            <w:tcW w:w="8346" w:type="dxa"/>
            <w:gridSpan w:val="5"/>
          </w:tcPr>
          <w:p w:rsidR="000E014A" w:rsidRDefault="000E014A">
            <w:pPr>
              <w:pStyle w:val="ConsPlusNormal"/>
              <w:jc w:val="both"/>
            </w:pPr>
            <w:r>
              <w:t>Общий объем финансирования Подпрограммы-5 составляет 30 995 143,62 тыс. рублей, в том числе:</w:t>
            </w:r>
          </w:p>
          <w:p w:rsidR="000E014A" w:rsidRDefault="000E014A">
            <w:pPr>
              <w:pStyle w:val="ConsPlusNormal"/>
              <w:jc w:val="right"/>
            </w:pPr>
            <w:r>
              <w:t>(тыс. рублей)</w:t>
            </w:r>
          </w:p>
        </w:tc>
      </w:tr>
      <w:tr w:rsidR="000E014A">
        <w:tc>
          <w:tcPr>
            <w:tcW w:w="2665" w:type="dxa"/>
            <w:vMerge/>
            <w:tcBorders>
              <w:bottom w:val="nil"/>
            </w:tcBorders>
          </w:tcPr>
          <w:p w:rsidR="000E014A" w:rsidRDefault="000E014A"/>
        </w:tc>
        <w:tc>
          <w:tcPr>
            <w:tcW w:w="1247" w:type="dxa"/>
            <w:vMerge w:val="restart"/>
          </w:tcPr>
          <w:p w:rsidR="000E014A" w:rsidRDefault="000E014A">
            <w:pPr>
              <w:pStyle w:val="ConsPlusNormal"/>
              <w:jc w:val="center"/>
            </w:pPr>
            <w:r>
              <w:t>Год</w:t>
            </w:r>
          </w:p>
        </w:tc>
        <w:tc>
          <w:tcPr>
            <w:tcW w:w="1814" w:type="dxa"/>
            <w:vMerge w:val="restart"/>
          </w:tcPr>
          <w:p w:rsidR="000E014A" w:rsidRDefault="000E014A">
            <w:pPr>
              <w:pStyle w:val="ConsPlusNormal"/>
              <w:jc w:val="center"/>
            </w:pPr>
            <w:r>
              <w:t>Всего средств</w:t>
            </w:r>
          </w:p>
        </w:tc>
        <w:tc>
          <w:tcPr>
            <w:tcW w:w="5285" w:type="dxa"/>
            <w:gridSpan w:val="3"/>
          </w:tcPr>
          <w:p w:rsidR="000E014A" w:rsidRDefault="000E014A">
            <w:pPr>
              <w:pStyle w:val="ConsPlusNormal"/>
              <w:jc w:val="center"/>
            </w:pPr>
            <w:r>
              <w:t>В том числе средства</w:t>
            </w:r>
          </w:p>
        </w:tc>
      </w:tr>
      <w:tr w:rsidR="000E014A">
        <w:tc>
          <w:tcPr>
            <w:tcW w:w="2665" w:type="dxa"/>
            <w:vMerge/>
            <w:tcBorders>
              <w:bottom w:val="nil"/>
            </w:tcBorders>
          </w:tcPr>
          <w:p w:rsidR="000E014A" w:rsidRDefault="000E014A"/>
        </w:tc>
        <w:tc>
          <w:tcPr>
            <w:tcW w:w="1247" w:type="dxa"/>
            <w:vMerge/>
          </w:tcPr>
          <w:p w:rsidR="000E014A" w:rsidRDefault="000E014A"/>
        </w:tc>
        <w:tc>
          <w:tcPr>
            <w:tcW w:w="1814" w:type="dxa"/>
            <w:vMerge/>
          </w:tcPr>
          <w:p w:rsidR="000E014A" w:rsidRDefault="000E014A"/>
        </w:tc>
        <w:tc>
          <w:tcPr>
            <w:tcW w:w="1702" w:type="dxa"/>
          </w:tcPr>
          <w:p w:rsidR="000E014A" w:rsidRDefault="000E014A">
            <w:pPr>
              <w:pStyle w:val="ConsPlusNormal"/>
              <w:jc w:val="center"/>
            </w:pPr>
            <w:r>
              <w:t>бюджета Республики Татарстан</w:t>
            </w:r>
          </w:p>
        </w:tc>
        <w:tc>
          <w:tcPr>
            <w:tcW w:w="1757" w:type="dxa"/>
          </w:tcPr>
          <w:p w:rsidR="000E014A" w:rsidRDefault="000E014A">
            <w:pPr>
              <w:pStyle w:val="ConsPlusNormal"/>
              <w:jc w:val="center"/>
            </w:pPr>
            <w:r>
              <w:t>местных бюджетов, планируемые к привлечению</w:t>
            </w:r>
          </w:p>
        </w:tc>
        <w:tc>
          <w:tcPr>
            <w:tcW w:w="1826" w:type="dxa"/>
          </w:tcPr>
          <w:p w:rsidR="000E014A" w:rsidRDefault="000E014A">
            <w:pPr>
              <w:pStyle w:val="ConsPlusNormal"/>
              <w:jc w:val="center"/>
            </w:pPr>
            <w:r>
              <w:t>внебюджетных источников, планируемые к привлечению</w:t>
            </w:r>
          </w:p>
        </w:tc>
      </w:tr>
      <w:tr w:rsidR="000E014A">
        <w:tc>
          <w:tcPr>
            <w:tcW w:w="2665" w:type="dxa"/>
            <w:vMerge/>
            <w:tcBorders>
              <w:bottom w:val="nil"/>
            </w:tcBorders>
          </w:tcPr>
          <w:p w:rsidR="000E014A" w:rsidRDefault="000E014A"/>
        </w:tc>
        <w:tc>
          <w:tcPr>
            <w:tcW w:w="1247" w:type="dxa"/>
          </w:tcPr>
          <w:p w:rsidR="000E014A" w:rsidRDefault="000E014A">
            <w:pPr>
              <w:pStyle w:val="ConsPlusNormal"/>
              <w:jc w:val="center"/>
            </w:pPr>
            <w:r>
              <w:t>2020</w:t>
            </w:r>
          </w:p>
        </w:tc>
        <w:tc>
          <w:tcPr>
            <w:tcW w:w="1814" w:type="dxa"/>
          </w:tcPr>
          <w:p w:rsidR="000E014A" w:rsidRDefault="000E014A">
            <w:pPr>
              <w:pStyle w:val="ConsPlusNormal"/>
              <w:jc w:val="center"/>
            </w:pPr>
            <w:r>
              <w:t>5 791 756,2</w:t>
            </w:r>
          </w:p>
        </w:tc>
        <w:tc>
          <w:tcPr>
            <w:tcW w:w="1702" w:type="dxa"/>
          </w:tcPr>
          <w:p w:rsidR="000E014A" w:rsidRDefault="000E014A">
            <w:pPr>
              <w:pStyle w:val="ConsPlusNormal"/>
              <w:jc w:val="center"/>
            </w:pPr>
            <w:r>
              <w:t>682 137,9</w:t>
            </w:r>
          </w:p>
        </w:tc>
        <w:tc>
          <w:tcPr>
            <w:tcW w:w="1757" w:type="dxa"/>
          </w:tcPr>
          <w:p w:rsidR="000E014A" w:rsidRDefault="000E014A">
            <w:pPr>
              <w:pStyle w:val="ConsPlusNormal"/>
              <w:jc w:val="center"/>
            </w:pPr>
            <w:r>
              <w:t>1 075 994,77</w:t>
            </w:r>
          </w:p>
        </w:tc>
        <w:tc>
          <w:tcPr>
            <w:tcW w:w="1826" w:type="dxa"/>
          </w:tcPr>
          <w:p w:rsidR="000E014A" w:rsidRDefault="000E014A">
            <w:pPr>
              <w:pStyle w:val="ConsPlusNormal"/>
              <w:jc w:val="center"/>
            </w:pPr>
            <w:r>
              <w:t>4 033 623,53</w:t>
            </w:r>
          </w:p>
        </w:tc>
      </w:tr>
      <w:tr w:rsidR="000E014A">
        <w:tc>
          <w:tcPr>
            <w:tcW w:w="2665" w:type="dxa"/>
            <w:vMerge/>
            <w:tcBorders>
              <w:bottom w:val="nil"/>
            </w:tcBorders>
          </w:tcPr>
          <w:p w:rsidR="000E014A" w:rsidRDefault="000E014A"/>
        </w:tc>
        <w:tc>
          <w:tcPr>
            <w:tcW w:w="1247" w:type="dxa"/>
          </w:tcPr>
          <w:p w:rsidR="000E014A" w:rsidRDefault="000E014A">
            <w:pPr>
              <w:pStyle w:val="ConsPlusNormal"/>
              <w:jc w:val="center"/>
            </w:pPr>
            <w:r>
              <w:t>2021</w:t>
            </w:r>
          </w:p>
        </w:tc>
        <w:tc>
          <w:tcPr>
            <w:tcW w:w="1814" w:type="dxa"/>
          </w:tcPr>
          <w:p w:rsidR="000E014A" w:rsidRDefault="000E014A">
            <w:pPr>
              <w:pStyle w:val="ConsPlusNormal"/>
              <w:jc w:val="center"/>
            </w:pPr>
            <w:r>
              <w:t>5 612 129,55</w:t>
            </w:r>
          </w:p>
        </w:tc>
        <w:tc>
          <w:tcPr>
            <w:tcW w:w="1702" w:type="dxa"/>
          </w:tcPr>
          <w:p w:rsidR="000E014A" w:rsidRDefault="000E014A">
            <w:pPr>
              <w:pStyle w:val="ConsPlusNormal"/>
              <w:jc w:val="center"/>
            </w:pPr>
            <w:r>
              <w:t>682 137,9</w:t>
            </w:r>
          </w:p>
        </w:tc>
        <w:tc>
          <w:tcPr>
            <w:tcW w:w="1757" w:type="dxa"/>
          </w:tcPr>
          <w:p w:rsidR="000E014A" w:rsidRDefault="000E014A">
            <w:pPr>
              <w:pStyle w:val="ConsPlusNormal"/>
              <w:jc w:val="center"/>
            </w:pPr>
            <w:r>
              <w:t>1 072 561,0</w:t>
            </w:r>
          </w:p>
        </w:tc>
        <w:tc>
          <w:tcPr>
            <w:tcW w:w="1826" w:type="dxa"/>
          </w:tcPr>
          <w:p w:rsidR="000E014A" w:rsidRDefault="000E014A">
            <w:pPr>
              <w:pStyle w:val="ConsPlusNormal"/>
              <w:jc w:val="center"/>
            </w:pPr>
            <w:r>
              <w:t>3 857 430,65</w:t>
            </w:r>
          </w:p>
        </w:tc>
      </w:tr>
      <w:tr w:rsidR="000E014A">
        <w:tc>
          <w:tcPr>
            <w:tcW w:w="2665" w:type="dxa"/>
            <w:vMerge/>
            <w:tcBorders>
              <w:bottom w:val="nil"/>
            </w:tcBorders>
          </w:tcPr>
          <w:p w:rsidR="000E014A" w:rsidRDefault="000E014A"/>
        </w:tc>
        <w:tc>
          <w:tcPr>
            <w:tcW w:w="1247" w:type="dxa"/>
          </w:tcPr>
          <w:p w:rsidR="000E014A" w:rsidRDefault="000E014A">
            <w:pPr>
              <w:pStyle w:val="ConsPlusNormal"/>
              <w:jc w:val="center"/>
            </w:pPr>
            <w:r>
              <w:t>2022</w:t>
            </w:r>
          </w:p>
        </w:tc>
        <w:tc>
          <w:tcPr>
            <w:tcW w:w="1814" w:type="dxa"/>
          </w:tcPr>
          <w:p w:rsidR="000E014A" w:rsidRDefault="000E014A">
            <w:pPr>
              <w:pStyle w:val="ConsPlusNormal"/>
              <w:jc w:val="center"/>
            </w:pPr>
            <w:r>
              <w:t>4 693 219,78</w:t>
            </w:r>
          </w:p>
        </w:tc>
        <w:tc>
          <w:tcPr>
            <w:tcW w:w="1702" w:type="dxa"/>
          </w:tcPr>
          <w:p w:rsidR="000E014A" w:rsidRDefault="000E014A">
            <w:pPr>
              <w:pStyle w:val="ConsPlusNormal"/>
              <w:jc w:val="center"/>
            </w:pPr>
            <w:r>
              <w:t>682 137,9</w:t>
            </w:r>
          </w:p>
        </w:tc>
        <w:tc>
          <w:tcPr>
            <w:tcW w:w="1757" w:type="dxa"/>
          </w:tcPr>
          <w:p w:rsidR="000E014A" w:rsidRDefault="000E014A">
            <w:pPr>
              <w:pStyle w:val="ConsPlusNormal"/>
              <w:jc w:val="center"/>
            </w:pPr>
            <w:r>
              <w:t>1 072 931,0</w:t>
            </w:r>
          </w:p>
        </w:tc>
        <w:tc>
          <w:tcPr>
            <w:tcW w:w="1826" w:type="dxa"/>
          </w:tcPr>
          <w:p w:rsidR="000E014A" w:rsidRDefault="000E014A">
            <w:pPr>
              <w:pStyle w:val="ConsPlusNormal"/>
              <w:jc w:val="center"/>
            </w:pPr>
            <w:r>
              <w:t>2 938 150,88</w:t>
            </w:r>
          </w:p>
        </w:tc>
      </w:tr>
      <w:tr w:rsidR="000E014A">
        <w:tc>
          <w:tcPr>
            <w:tcW w:w="2665" w:type="dxa"/>
            <w:vMerge/>
            <w:tcBorders>
              <w:bottom w:val="nil"/>
            </w:tcBorders>
          </w:tcPr>
          <w:p w:rsidR="000E014A" w:rsidRDefault="000E014A"/>
        </w:tc>
        <w:tc>
          <w:tcPr>
            <w:tcW w:w="1247" w:type="dxa"/>
          </w:tcPr>
          <w:p w:rsidR="000E014A" w:rsidRDefault="000E014A">
            <w:pPr>
              <w:pStyle w:val="ConsPlusNormal"/>
              <w:jc w:val="center"/>
            </w:pPr>
            <w:r>
              <w:t>2023</w:t>
            </w:r>
          </w:p>
        </w:tc>
        <w:tc>
          <w:tcPr>
            <w:tcW w:w="1814" w:type="dxa"/>
          </w:tcPr>
          <w:p w:rsidR="000E014A" w:rsidRDefault="000E014A">
            <w:pPr>
              <w:pStyle w:val="ConsPlusNormal"/>
              <w:jc w:val="center"/>
            </w:pPr>
            <w:r>
              <w:t>4 821 574,4</w:t>
            </w:r>
          </w:p>
        </w:tc>
        <w:tc>
          <w:tcPr>
            <w:tcW w:w="1702" w:type="dxa"/>
          </w:tcPr>
          <w:p w:rsidR="000E014A" w:rsidRDefault="000E014A">
            <w:pPr>
              <w:pStyle w:val="ConsPlusNormal"/>
              <w:jc w:val="center"/>
            </w:pPr>
            <w:r>
              <w:t>682 137,9</w:t>
            </w:r>
          </w:p>
        </w:tc>
        <w:tc>
          <w:tcPr>
            <w:tcW w:w="1757" w:type="dxa"/>
          </w:tcPr>
          <w:p w:rsidR="000E014A" w:rsidRDefault="000E014A">
            <w:pPr>
              <w:pStyle w:val="ConsPlusNormal"/>
              <w:jc w:val="center"/>
            </w:pPr>
            <w:r>
              <w:t>1 107 264,79</w:t>
            </w:r>
          </w:p>
        </w:tc>
        <w:tc>
          <w:tcPr>
            <w:tcW w:w="1826" w:type="dxa"/>
          </w:tcPr>
          <w:p w:rsidR="000E014A" w:rsidRDefault="000E014A">
            <w:pPr>
              <w:pStyle w:val="ConsPlusNormal"/>
              <w:jc w:val="center"/>
            </w:pPr>
            <w:r>
              <w:t>3 032 171,71</w:t>
            </w:r>
          </w:p>
        </w:tc>
      </w:tr>
      <w:tr w:rsidR="000E014A">
        <w:tc>
          <w:tcPr>
            <w:tcW w:w="2665" w:type="dxa"/>
            <w:vMerge/>
            <w:tcBorders>
              <w:bottom w:val="nil"/>
            </w:tcBorders>
          </w:tcPr>
          <w:p w:rsidR="000E014A" w:rsidRDefault="000E014A"/>
        </w:tc>
        <w:tc>
          <w:tcPr>
            <w:tcW w:w="1247" w:type="dxa"/>
          </w:tcPr>
          <w:p w:rsidR="000E014A" w:rsidRDefault="000E014A">
            <w:pPr>
              <w:pStyle w:val="ConsPlusNormal"/>
              <w:jc w:val="center"/>
            </w:pPr>
            <w:r>
              <w:t>2024</w:t>
            </w:r>
          </w:p>
        </w:tc>
        <w:tc>
          <w:tcPr>
            <w:tcW w:w="1814" w:type="dxa"/>
          </w:tcPr>
          <w:p w:rsidR="000E014A" w:rsidRDefault="000E014A">
            <w:pPr>
              <w:pStyle w:val="ConsPlusNormal"/>
              <w:jc w:val="center"/>
            </w:pPr>
            <w:r>
              <w:t>4 966 221,63</w:t>
            </w:r>
          </w:p>
        </w:tc>
        <w:tc>
          <w:tcPr>
            <w:tcW w:w="1702" w:type="dxa"/>
          </w:tcPr>
          <w:p w:rsidR="000E014A" w:rsidRDefault="000E014A">
            <w:pPr>
              <w:pStyle w:val="ConsPlusNormal"/>
              <w:jc w:val="center"/>
            </w:pPr>
            <w:r>
              <w:t>702 602,04</w:t>
            </w:r>
          </w:p>
        </w:tc>
        <w:tc>
          <w:tcPr>
            <w:tcW w:w="1757" w:type="dxa"/>
          </w:tcPr>
          <w:p w:rsidR="000E014A" w:rsidRDefault="000E014A">
            <w:pPr>
              <w:pStyle w:val="ConsPlusNormal"/>
              <w:jc w:val="center"/>
            </w:pPr>
            <w:r>
              <w:t>1 140 482,73</w:t>
            </w:r>
          </w:p>
        </w:tc>
        <w:tc>
          <w:tcPr>
            <w:tcW w:w="1826" w:type="dxa"/>
          </w:tcPr>
          <w:p w:rsidR="000E014A" w:rsidRDefault="000E014A">
            <w:pPr>
              <w:pStyle w:val="ConsPlusNormal"/>
              <w:jc w:val="center"/>
            </w:pPr>
            <w:r>
              <w:t>3 123 136,86</w:t>
            </w:r>
          </w:p>
        </w:tc>
      </w:tr>
      <w:tr w:rsidR="000E014A">
        <w:tc>
          <w:tcPr>
            <w:tcW w:w="2665" w:type="dxa"/>
            <w:vMerge/>
            <w:tcBorders>
              <w:bottom w:val="nil"/>
            </w:tcBorders>
          </w:tcPr>
          <w:p w:rsidR="000E014A" w:rsidRDefault="000E014A"/>
        </w:tc>
        <w:tc>
          <w:tcPr>
            <w:tcW w:w="1247" w:type="dxa"/>
          </w:tcPr>
          <w:p w:rsidR="000E014A" w:rsidRDefault="000E014A">
            <w:pPr>
              <w:pStyle w:val="ConsPlusNormal"/>
              <w:jc w:val="center"/>
            </w:pPr>
            <w:r>
              <w:t>2025</w:t>
            </w:r>
          </w:p>
        </w:tc>
        <w:tc>
          <w:tcPr>
            <w:tcW w:w="1814" w:type="dxa"/>
          </w:tcPr>
          <w:p w:rsidR="000E014A" w:rsidRDefault="000E014A">
            <w:pPr>
              <w:pStyle w:val="ConsPlusNormal"/>
              <w:jc w:val="center"/>
            </w:pPr>
            <w:r>
              <w:t>5 110 242,06</w:t>
            </w:r>
          </w:p>
        </w:tc>
        <w:tc>
          <w:tcPr>
            <w:tcW w:w="1702" w:type="dxa"/>
          </w:tcPr>
          <w:p w:rsidR="000E014A" w:rsidRDefault="000E014A">
            <w:pPr>
              <w:pStyle w:val="ConsPlusNormal"/>
              <w:jc w:val="center"/>
            </w:pPr>
            <w:r>
              <w:t>722 977,49</w:t>
            </w:r>
          </w:p>
        </w:tc>
        <w:tc>
          <w:tcPr>
            <w:tcW w:w="1757" w:type="dxa"/>
          </w:tcPr>
          <w:p w:rsidR="000E014A" w:rsidRDefault="000E014A">
            <w:pPr>
              <w:pStyle w:val="ConsPlusNormal"/>
              <w:jc w:val="center"/>
            </w:pPr>
            <w:r>
              <w:t>1 173 556,74</w:t>
            </w:r>
          </w:p>
        </w:tc>
        <w:tc>
          <w:tcPr>
            <w:tcW w:w="1826" w:type="dxa"/>
          </w:tcPr>
          <w:p w:rsidR="000E014A" w:rsidRDefault="000E014A">
            <w:pPr>
              <w:pStyle w:val="ConsPlusNormal"/>
              <w:jc w:val="center"/>
            </w:pPr>
            <w:r>
              <w:t>3 213 707,83</w:t>
            </w:r>
          </w:p>
        </w:tc>
      </w:tr>
      <w:tr w:rsidR="000E014A">
        <w:tc>
          <w:tcPr>
            <w:tcW w:w="2665" w:type="dxa"/>
            <w:vMerge/>
            <w:tcBorders>
              <w:bottom w:val="nil"/>
            </w:tcBorders>
          </w:tcPr>
          <w:p w:rsidR="000E014A" w:rsidRDefault="000E014A"/>
        </w:tc>
        <w:tc>
          <w:tcPr>
            <w:tcW w:w="1247" w:type="dxa"/>
          </w:tcPr>
          <w:p w:rsidR="000E014A" w:rsidRDefault="000E014A">
            <w:pPr>
              <w:pStyle w:val="ConsPlusNormal"/>
              <w:jc w:val="center"/>
            </w:pPr>
            <w:r>
              <w:t>Итого</w:t>
            </w:r>
          </w:p>
        </w:tc>
        <w:tc>
          <w:tcPr>
            <w:tcW w:w="1814" w:type="dxa"/>
          </w:tcPr>
          <w:p w:rsidR="000E014A" w:rsidRDefault="000E014A">
            <w:pPr>
              <w:pStyle w:val="ConsPlusNormal"/>
              <w:jc w:val="center"/>
            </w:pPr>
            <w:r>
              <w:t>30 995 143,62</w:t>
            </w:r>
          </w:p>
        </w:tc>
        <w:tc>
          <w:tcPr>
            <w:tcW w:w="1702" w:type="dxa"/>
          </w:tcPr>
          <w:p w:rsidR="000E014A" w:rsidRDefault="000E014A">
            <w:pPr>
              <w:pStyle w:val="ConsPlusNormal"/>
              <w:jc w:val="center"/>
            </w:pPr>
            <w:r>
              <w:t>4 154 131,13</w:t>
            </w:r>
          </w:p>
        </w:tc>
        <w:tc>
          <w:tcPr>
            <w:tcW w:w="1757" w:type="dxa"/>
          </w:tcPr>
          <w:p w:rsidR="000E014A" w:rsidRDefault="000E014A">
            <w:pPr>
              <w:pStyle w:val="ConsPlusNormal"/>
              <w:jc w:val="center"/>
            </w:pPr>
            <w:r>
              <w:t>6 642 791,03</w:t>
            </w:r>
          </w:p>
        </w:tc>
        <w:tc>
          <w:tcPr>
            <w:tcW w:w="1826" w:type="dxa"/>
          </w:tcPr>
          <w:p w:rsidR="000E014A" w:rsidRDefault="000E014A">
            <w:pPr>
              <w:pStyle w:val="ConsPlusNormal"/>
              <w:jc w:val="center"/>
            </w:pPr>
            <w:r>
              <w:t>20 198 221,46</w:t>
            </w:r>
          </w:p>
        </w:tc>
      </w:tr>
      <w:tr w:rsidR="000E014A">
        <w:tblPrEx>
          <w:tblBorders>
            <w:insideH w:val="nil"/>
          </w:tblBorders>
        </w:tblPrEx>
        <w:tc>
          <w:tcPr>
            <w:tcW w:w="2665" w:type="dxa"/>
            <w:vMerge/>
            <w:tcBorders>
              <w:bottom w:val="nil"/>
            </w:tcBorders>
          </w:tcPr>
          <w:p w:rsidR="000E014A" w:rsidRDefault="000E014A"/>
        </w:tc>
        <w:tc>
          <w:tcPr>
            <w:tcW w:w="8346" w:type="dxa"/>
            <w:gridSpan w:val="5"/>
            <w:tcBorders>
              <w:bottom w:val="nil"/>
            </w:tcBorders>
          </w:tcPr>
          <w:p w:rsidR="000E014A" w:rsidRDefault="000E014A">
            <w:pPr>
              <w:pStyle w:val="ConsPlusNormal"/>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0E014A">
        <w:tblPrEx>
          <w:tblBorders>
            <w:insideH w:val="nil"/>
          </w:tblBorders>
        </w:tblPrEx>
        <w:tc>
          <w:tcPr>
            <w:tcW w:w="11011" w:type="dxa"/>
            <w:gridSpan w:val="6"/>
            <w:tcBorders>
              <w:top w:val="nil"/>
            </w:tcBorders>
          </w:tcPr>
          <w:p w:rsidR="000E014A" w:rsidRDefault="000E014A">
            <w:pPr>
              <w:pStyle w:val="ConsPlusNormal"/>
              <w:jc w:val="both"/>
            </w:pPr>
            <w:r>
              <w:t xml:space="preserve">(в ред. </w:t>
            </w:r>
            <w:hyperlink r:id="rId201" w:history="1">
              <w:r>
                <w:rPr>
                  <w:color w:val="0000FF"/>
                </w:rPr>
                <w:t>Постановления</w:t>
              </w:r>
            </w:hyperlink>
            <w:r>
              <w:t xml:space="preserve"> КМ РТ от 23.04.2021 N 279)</w:t>
            </w:r>
          </w:p>
        </w:tc>
      </w:tr>
      <w:tr w:rsidR="000E014A">
        <w:tc>
          <w:tcPr>
            <w:tcW w:w="2665" w:type="dxa"/>
          </w:tcPr>
          <w:p w:rsidR="000E014A" w:rsidRDefault="000E014A">
            <w:pPr>
              <w:pStyle w:val="ConsPlusNormal"/>
              <w:jc w:val="both"/>
            </w:pPr>
            <w:r>
              <w:t>Ожидаемые конечные результаты реализации целей и задач Подпрограммы-5</w:t>
            </w:r>
          </w:p>
        </w:tc>
        <w:tc>
          <w:tcPr>
            <w:tcW w:w="8346" w:type="dxa"/>
            <w:gridSpan w:val="5"/>
          </w:tcPr>
          <w:p w:rsidR="000E014A" w:rsidRDefault="000E014A">
            <w:pPr>
              <w:pStyle w:val="ConsPlusNormal"/>
              <w:jc w:val="both"/>
            </w:pPr>
            <w:r>
              <w:t>Успешная реализация мероприятий Подпрограммы-5 позволит обеспечить приведение жилищного фонда в соответствие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Title"/>
        <w:jc w:val="center"/>
        <w:outlineLvl w:val="2"/>
      </w:pPr>
      <w:r>
        <w:t>1. Общая характеристика сферы реализации Подпрограммы-5,</w:t>
      </w:r>
    </w:p>
    <w:p w:rsidR="000E014A" w:rsidRDefault="000E014A">
      <w:pPr>
        <w:pStyle w:val="ConsPlusTitle"/>
        <w:jc w:val="center"/>
      </w:pPr>
      <w:r>
        <w:t>в том числе проблемы, на решение которых она направлена</w:t>
      </w:r>
    </w:p>
    <w:p w:rsidR="000E014A" w:rsidRDefault="000E014A">
      <w:pPr>
        <w:pStyle w:val="ConsPlusNormal"/>
        <w:jc w:val="both"/>
      </w:pPr>
    </w:p>
    <w:p w:rsidR="000E014A" w:rsidRDefault="000E014A">
      <w:pPr>
        <w:pStyle w:val="ConsPlusNormal"/>
        <w:ind w:firstLine="540"/>
        <w:jc w:val="both"/>
      </w:pPr>
      <w:r>
        <w:t>На начало 2018 года объем жилищного фонда Республики Татарстан составил 101,8 млн кв. метров, из которого 64,45 процента, или 47,2 тыс. домов общей площадью 63,6 млн кв. метров, многоквартирные жилые дома.</w:t>
      </w:r>
    </w:p>
    <w:p w:rsidR="000E014A" w:rsidRDefault="000E014A">
      <w:pPr>
        <w:pStyle w:val="ConsPlusNormal"/>
        <w:spacing w:before="220"/>
        <w:ind w:firstLine="540"/>
        <w:jc w:val="both"/>
      </w:pPr>
      <w:r>
        <w:t>В городской местности находятся многоквартирные дома площадью 58,6 млн кв. метров, в сельской - 5,0 млн кв. метров.</w:t>
      </w:r>
    </w:p>
    <w:p w:rsidR="000E014A" w:rsidRDefault="000E014A">
      <w:pPr>
        <w:pStyle w:val="ConsPlusNormal"/>
        <w:spacing w:before="220"/>
        <w:ind w:firstLine="540"/>
        <w:jc w:val="both"/>
      </w:pPr>
      <w:r>
        <w:t>Жилищный фонд Республики Татарстан по степени износа можно распределить следующим образом:</w:t>
      </w:r>
    </w:p>
    <w:p w:rsidR="000E014A" w:rsidRDefault="000E014A">
      <w:pPr>
        <w:pStyle w:val="ConsPlusNormal"/>
        <w:spacing w:before="220"/>
        <w:ind w:firstLine="540"/>
        <w:jc w:val="both"/>
      </w:pPr>
      <w:r>
        <w:t>с износом от 0 до 30 процентов - 76,21 процента площади помещений;</w:t>
      </w:r>
    </w:p>
    <w:p w:rsidR="000E014A" w:rsidRDefault="000E014A">
      <w:pPr>
        <w:pStyle w:val="ConsPlusNormal"/>
        <w:spacing w:before="220"/>
        <w:ind w:firstLine="540"/>
        <w:jc w:val="both"/>
      </w:pPr>
      <w:r>
        <w:t>с износом от 31 до 65 процентов - 22,48 процента площади помещений;</w:t>
      </w:r>
    </w:p>
    <w:p w:rsidR="000E014A" w:rsidRDefault="000E014A">
      <w:pPr>
        <w:pStyle w:val="ConsPlusNormal"/>
        <w:spacing w:before="220"/>
        <w:ind w:firstLine="540"/>
        <w:jc w:val="both"/>
      </w:pPr>
      <w:r>
        <w:t>с износом от 66 до 70 процентов - 0,87 процента площади помещений;</w:t>
      </w:r>
    </w:p>
    <w:p w:rsidR="000E014A" w:rsidRDefault="000E014A">
      <w:pPr>
        <w:pStyle w:val="ConsPlusNormal"/>
        <w:spacing w:before="220"/>
        <w:ind w:firstLine="540"/>
        <w:jc w:val="both"/>
      </w:pPr>
      <w:r>
        <w:t>с износом свыше 70 процентов - 0,25 процента площади помещений.</w:t>
      </w:r>
    </w:p>
    <w:p w:rsidR="000E014A" w:rsidRDefault="000E014A">
      <w:pPr>
        <w:pStyle w:val="ConsPlusNormal"/>
        <w:spacing w:before="220"/>
        <w:ind w:firstLine="540"/>
        <w:jc w:val="both"/>
      </w:pPr>
      <w:r>
        <w:t>Число ветхих жилых зданий составило 6 833 единицы общей площадью помещений 557,25 тыс. кв. метров, из них 821 - многоквартирные дома общей площадью помещений 307,7 тыс. кв. метров.</w:t>
      </w:r>
    </w:p>
    <w:p w:rsidR="000E014A" w:rsidRDefault="000E014A">
      <w:pPr>
        <w:pStyle w:val="ConsPlusNormal"/>
        <w:spacing w:before="220"/>
        <w:ind w:firstLine="540"/>
        <w:jc w:val="both"/>
      </w:pPr>
      <w:r>
        <w:t>В настоящее время техническое состояние большого количества многоквартирных домов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достигший критического уровня "недоремонт" домов.</w:t>
      </w:r>
    </w:p>
    <w:p w:rsidR="000E014A" w:rsidRDefault="000E014A">
      <w:pPr>
        <w:pStyle w:val="ConsPlusNormal"/>
        <w:spacing w:before="220"/>
        <w:ind w:firstLine="540"/>
        <w:jc w:val="both"/>
      </w:pPr>
      <w:r>
        <w:t>Актуальность реализации Подпрограммы-5 обусловлена рядом социальных и экономических факторов. Социальные факторы связаны с низким качеством жилищных услуг и потенциальной аварийностью объектов жилищного фонда, экономические - с высокими эксплуатационными затратами на его содержание.</w:t>
      </w:r>
    </w:p>
    <w:p w:rsidR="000E014A" w:rsidRDefault="000E014A">
      <w:pPr>
        <w:pStyle w:val="ConsPlusNormal"/>
        <w:spacing w:before="220"/>
        <w:ind w:firstLine="540"/>
        <w:jc w:val="both"/>
      </w:pPr>
      <w:r>
        <w:t>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w:t>
      </w:r>
    </w:p>
    <w:p w:rsidR="000E014A" w:rsidRDefault="000E014A">
      <w:pPr>
        <w:pStyle w:val="ConsPlusNormal"/>
        <w:spacing w:before="220"/>
        <w:ind w:firstLine="540"/>
        <w:jc w:val="both"/>
      </w:pPr>
      <w:r>
        <w:t>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w:t>
      </w:r>
    </w:p>
    <w:p w:rsidR="000E014A" w:rsidRDefault="000E014A">
      <w:pPr>
        <w:pStyle w:val="ConsPlusNormal"/>
        <w:spacing w:before="220"/>
        <w:ind w:firstLine="540"/>
        <w:jc w:val="both"/>
      </w:pPr>
      <w:r>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скоординировать деятельность всех участников процесса.</w:t>
      </w:r>
    </w:p>
    <w:p w:rsidR="000E014A" w:rsidRDefault="000E014A">
      <w:pPr>
        <w:pStyle w:val="ConsPlusNormal"/>
        <w:spacing w:before="220"/>
        <w:ind w:firstLine="540"/>
        <w:jc w:val="both"/>
      </w:pPr>
      <w:r>
        <w:t xml:space="preserve">В рамках реализации Федерального </w:t>
      </w:r>
      <w:hyperlink r:id="rId202" w:history="1">
        <w:r>
          <w:rPr>
            <w:color w:val="0000FF"/>
          </w:rPr>
          <w:t>закона</w:t>
        </w:r>
      </w:hyperlink>
      <w:r>
        <w:t xml:space="preserve"> от 21 июля 2007 года N 185-ФЗ "О Фонде содействия реформированию жилищно-коммунального хозяйства" в Республике Татарстан с 2008 года ежегодно разрабатываются и реализуются республиканские адресные программы по проведению капитального ремонта многоквартирных домов.</w:t>
      </w:r>
    </w:p>
    <w:p w:rsidR="000E014A" w:rsidRDefault="000E014A">
      <w:pPr>
        <w:pStyle w:val="ConsPlusNormal"/>
        <w:spacing w:before="220"/>
        <w:ind w:firstLine="540"/>
        <w:jc w:val="both"/>
      </w:pPr>
      <w:r>
        <w:t>Всего за 2008 - 2018 годы в республике отремонтированы 15,7 тыс. многоквартирных домов общей площадью 79,7 млн кв. метров.</w:t>
      </w:r>
    </w:p>
    <w:p w:rsidR="000E014A" w:rsidRDefault="000E014A">
      <w:pPr>
        <w:pStyle w:val="ConsPlusNormal"/>
        <w:spacing w:before="220"/>
        <w:ind w:firstLine="540"/>
        <w:jc w:val="both"/>
      </w:pPr>
      <w:r>
        <w:lastRenderedPageBreak/>
        <w:t>Объем финансирования мероприятий за 11 лет составил 58 847 млн рублей, в том числе:</w:t>
      </w:r>
    </w:p>
    <w:p w:rsidR="000E014A" w:rsidRDefault="000E014A">
      <w:pPr>
        <w:pStyle w:val="ConsPlusNormal"/>
        <w:spacing w:before="220"/>
        <w:ind w:firstLine="540"/>
        <w:jc w:val="both"/>
      </w:pPr>
      <w:r>
        <w:t>средства государственной корпорации - Фонда содействия реформированию жилищно-коммунального хозяйства - 10 551,5 млн рублей,</w:t>
      </w:r>
    </w:p>
    <w:p w:rsidR="000E014A" w:rsidRDefault="000E014A">
      <w:pPr>
        <w:pStyle w:val="ConsPlusNormal"/>
        <w:spacing w:before="220"/>
        <w:ind w:firstLine="540"/>
        <w:jc w:val="both"/>
      </w:pPr>
      <w:r>
        <w:t>средства консолидированного бюджета Республики Татарстан - 26 447,37 млн рублей,</w:t>
      </w:r>
    </w:p>
    <w:p w:rsidR="000E014A" w:rsidRDefault="000E014A">
      <w:pPr>
        <w:pStyle w:val="ConsPlusNormal"/>
        <w:spacing w:before="220"/>
        <w:ind w:firstLine="540"/>
        <w:jc w:val="both"/>
      </w:pPr>
      <w:r>
        <w:t>средства внебюджетных источников - 20 493,5 млн рублей.</w:t>
      </w:r>
    </w:p>
    <w:p w:rsidR="000E014A" w:rsidRDefault="000E014A">
      <w:pPr>
        <w:pStyle w:val="ConsPlusNormal"/>
        <w:spacing w:before="220"/>
        <w:ind w:firstLine="540"/>
        <w:jc w:val="both"/>
      </w:pPr>
      <w:r>
        <w:t>В связи с внесением в конце 2013 года изменений в жилищное законодательство в республике была создана региональная система капитального ремонта общего имущества в многоквартирных домах, которая включала в себя принятие ряда нормативных правовых актов, в том числе создание регионального оператора - некоммерческой организации "Фонд жилищно-коммунального хозяйства Республики Татарстан", осуществляющего деятельность, направленную на обеспечение проведения капитального ремонта общего имущества в многоквартирных домах в Республике Татарстан и установление минимального размера взноса на капитальный ремонт.</w:t>
      </w:r>
    </w:p>
    <w:p w:rsidR="000E014A" w:rsidRDefault="000E014A">
      <w:pPr>
        <w:pStyle w:val="ConsPlusNormal"/>
        <w:spacing w:before="220"/>
        <w:ind w:firstLine="540"/>
        <w:jc w:val="both"/>
      </w:pPr>
      <w:r>
        <w:t>Реализация программы капитального ремонта кардинальным образом изменила внешний вид городов и населенных пунктов республики.</w:t>
      </w:r>
    </w:p>
    <w:p w:rsidR="000E014A" w:rsidRDefault="000E014A">
      <w:pPr>
        <w:pStyle w:val="ConsPlusNormal"/>
        <w:spacing w:before="220"/>
        <w:ind w:firstLine="540"/>
        <w:jc w:val="both"/>
      </w:pPr>
      <w:r>
        <w:t>Однако, несмотря на беспрецедентные финансовые вложения, вопрос ликвидации недоремонта жилого фонда продолжает оставаться актуальным.</w:t>
      </w:r>
    </w:p>
    <w:p w:rsidR="000E014A" w:rsidRDefault="000E014A">
      <w:pPr>
        <w:pStyle w:val="ConsPlusNormal"/>
        <w:spacing w:before="220"/>
        <w:ind w:firstLine="540"/>
        <w:jc w:val="both"/>
      </w:pPr>
      <w:r>
        <w:t>За годы реализации программы капитального ремонта была выстроена четкая система выполнения работ, произведен переход к нормативному плановому ремонту домов, который во избежание возврата жилого фонда в прежнее состояние необходимо сохранять.</w:t>
      </w:r>
    </w:p>
    <w:p w:rsidR="000E014A" w:rsidRDefault="000E014A">
      <w:pPr>
        <w:pStyle w:val="ConsPlusNormal"/>
        <w:spacing w:before="220"/>
        <w:ind w:firstLine="540"/>
        <w:jc w:val="both"/>
      </w:pPr>
      <w:r>
        <w:t xml:space="preserve">В Региональную </w:t>
      </w:r>
      <w:hyperlink r:id="rId203" w:history="1">
        <w:r>
          <w:rPr>
            <w:color w:val="0000FF"/>
          </w:rPr>
          <w:t>программу</w:t>
        </w:r>
      </w:hyperlink>
      <w:r>
        <w:t xml:space="preserve"> капитального ремонта общего имущества в многоквартирных домах, расположенных на территории Республики Татарстан, утвержденную постановлением Кабинета Министров Республики Татарстан от 31.12.2013 N 1146 "Об утверждении Региональной программы капитального ремонта общего имущества в многоквартирных домах, расположенных на территории Республики Татарстан", на 2019 - 2025 годы включены 5 569 домов.</w:t>
      </w:r>
    </w:p>
    <w:p w:rsidR="000E014A" w:rsidRDefault="000E014A">
      <w:pPr>
        <w:pStyle w:val="ConsPlusNormal"/>
        <w:jc w:val="both"/>
      </w:pPr>
    </w:p>
    <w:p w:rsidR="000E014A" w:rsidRDefault="000E014A">
      <w:pPr>
        <w:pStyle w:val="ConsPlusTitle"/>
        <w:jc w:val="center"/>
        <w:outlineLvl w:val="2"/>
      </w:pPr>
      <w:r>
        <w:t>2. Основные цель и задачи Подпрограммы-5, мероприятия,</w:t>
      </w:r>
    </w:p>
    <w:p w:rsidR="000E014A" w:rsidRDefault="000E014A">
      <w:pPr>
        <w:pStyle w:val="ConsPlusTitle"/>
        <w:jc w:val="center"/>
      </w:pPr>
      <w:r>
        <w:t>описание конечных результатов, сроки и этапы ее реализации</w:t>
      </w:r>
    </w:p>
    <w:p w:rsidR="000E014A" w:rsidRDefault="000E014A">
      <w:pPr>
        <w:pStyle w:val="ConsPlusNormal"/>
        <w:jc w:val="both"/>
      </w:pPr>
    </w:p>
    <w:p w:rsidR="000E014A" w:rsidRDefault="000E014A">
      <w:pPr>
        <w:pStyle w:val="ConsPlusNormal"/>
        <w:ind w:firstLine="540"/>
        <w:jc w:val="both"/>
      </w:pPr>
      <w:r>
        <w:t>Цели Подпрограммы-5 - повышение качества жилищного фонда, улучшение технического состояния многоквартирных домов в Республике Татарстан.</w:t>
      </w:r>
    </w:p>
    <w:p w:rsidR="000E014A" w:rsidRDefault="000E014A">
      <w:pPr>
        <w:pStyle w:val="ConsPlusNormal"/>
        <w:spacing w:before="220"/>
        <w:ind w:firstLine="540"/>
        <w:jc w:val="both"/>
      </w:pPr>
      <w:r>
        <w:t>Основные задачи Подпрограммы-5 - эффективное планирование и организация своевременного проведения капитального ремонта общего имущества в многоквартирных домах, использование эффективных технических решений и комплексности при проведении капитального ремонта с применением долговечных материалов.</w:t>
      </w:r>
    </w:p>
    <w:p w:rsidR="000E014A" w:rsidRDefault="000E014A">
      <w:pPr>
        <w:pStyle w:val="ConsPlusNormal"/>
        <w:spacing w:before="220"/>
        <w:ind w:firstLine="540"/>
        <w:jc w:val="both"/>
      </w:pPr>
      <w:r>
        <w:t>Основные мероприятия Подпрограммы-5:</w:t>
      </w:r>
    </w:p>
    <w:p w:rsidR="000E014A" w:rsidRDefault="000E014A">
      <w:pPr>
        <w:pStyle w:val="ConsPlusNormal"/>
        <w:spacing w:before="220"/>
        <w:ind w:firstLine="540"/>
        <w:jc w:val="both"/>
      </w:pPr>
      <w:r>
        <w:t>1) проведение с применением долговечных материалов с улучшенными эксплуатационными характеристиками следующих услуг и (или) работ по капитальному ремонту общего имущества в многоквартирных домах:</w:t>
      </w:r>
    </w:p>
    <w:p w:rsidR="000E014A" w:rsidRDefault="000E014A">
      <w:pPr>
        <w:pStyle w:val="ConsPlusNormal"/>
        <w:spacing w:before="220"/>
        <w:ind w:firstLine="540"/>
        <w:jc w:val="both"/>
      </w:pPr>
      <w:r>
        <w:t>ремонт или замена внутридомовых инженерных систем электро-, тепло-, газо-, водоснабжения, водоотведения, установка, ремонт или замена в комплексе оборудования индивидуальных тепловых пунктов (ИТП) и, при наличии, повысительных насосных установок, в том числе ремонт или замена обогревающих элементов, находящихся в жилых помещениях, а также механического, электрического, санитарно-технического оборудования, расположенного на внутридомовых инженерных системах;</w:t>
      </w:r>
    </w:p>
    <w:p w:rsidR="000E014A" w:rsidRDefault="000E014A">
      <w:pPr>
        <w:pStyle w:val="ConsPlusNormal"/>
        <w:spacing w:before="220"/>
        <w:ind w:firstLine="540"/>
        <w:jc w:val="both"/>
      </w:pPr>
      <w:r>
        <w:lastRenderedPageBreak/>
        <w:t>ремонт, замена, модернизация лифтов, ремонт лифтовых шахт, машинных и блочных помещений, оснащение системой диспетчеризации лифтов;</w:t>
      </w:r>
    </w:p>
    <w:p w:rsidR="000E014A" w:rsidRDefault="000E014A">
      <w:pPr>
        <w:pStyle w:val="ConsPlusNormal"/>
        <w:spacing w:before="220"/>
        <w:ind w:firstLine="540"/>
        <w:jc w:val="both"/>
      </w:pPr>
      <w:r>
        <w:t>ремонт крыши, в том числе переустройство невентилируемой крыши на вентилируемую, устройство выходов на кровлю;</w:t>
      </w:r>
    </w:p>
    <w:p w:rsidR="000E014A" w:rsidRDefault="000E014A">
      <w:pPr>
        <w:pStyle w:val="ConsPlusNormal"/>
        <w:spacing w:before="220"/>
        <w:ind w:firstLine="540"/>
        <w:jc w:val="both"/>
      </w:pPr>
      <w:r>
        <w:t>ремонт подвальных помещений, относящихся к общему имуществу в многоквартирном доме;</w:t>
      </w:r>
    </w:p>
    <w:p w:rsidR="000E014A" w:rsidRDefault="000E014A">
      <w:pPr>
        <w:pStyle w:val="ConsPlusNormal"/>
        <w:spacing w:before="220"/>
        <w:ind w:firstLine="540"/>
        <w:jc w:val="both"/>
      </w:pPr>
      <w:r>
        <w:t>утепление и ремонт фасада, оборудование входных групп подъездов пандусами и лестничных маршей перилами с обеих сторон в целях обеспечения доступности общего имущества в многоквартирном доме для маломобильных групп населения;</w:t>
      </w:r>
    </w:p>
    <w:p w:rsidR="000E014A" w:rsidRDefault="000E014A">
      <w:pPr>
        <w:pStyle w:val="ConsPlusNormal"/>
        <w:spacing w:before="220"/>
        <w:ind w:firstLine="540"/>
        <w:jc w:val="both"/>
      </w:pPr>
      <w:r>
        <w:t>установка или замена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0E014A" w:rsidRDefault="000E014A">
      <w:pPr>
        <w:pStyle w:val="ConsPlusNormal"/>
        <w:spacing w:before="220"/>
        <w:ind w:firstLine="540"/>
        <w:jc w:val="both"/>
      </w:pPr>
      <w:r>
        <w:t>установка автоматизированных информационно-измерительных систем учета потребления коммунальных ресурсов и коммунальных услуг;</w:t>
      </w:r>
    </w:p>
    <w:p w:rsidR="000E014A" w:rsidRDefault="000E014A">
      <w:pPr>
        <w:pStyle w:val="ConsPlusNormal"/>
        <w:spacing w:before="220"/>
        <w:ind w:firstLine="540"/>
        <w:jc w:val="both"/>
      </w:pPr>
      <w:r>
        <w:t>ремонт и (или) усиление фундамента многоквартирного дома, а также несущих стен, плит перекрытий, балконных и иных плит, несущих колонн и иных ограждающих несущих конструкций;</w:t>
      </w:r>
    </w:p>
    <w:p w:rsidR="000E014A" w:rsidRDefault="000E014A">
      <w:pPr>
        <w:pStyle w:val="ConsPlusNormal"/>
        <w:spacing w:before="220"/>
        <w:ind w:firstLine="540"/>
        <w:jc w:val="both"/>
      </w:pPr>
      <w:r>
        <w:t>ремонт подъездов в многоквартирном доме, иных помещений в многоквартирном доме, не принадлежащих отдельным собственникам и предназначенных для удовлетворения социально-бытовых потребностей собственников помещений;</w:t>
      </w:r>
    </w:p>
    <w:p w:rsidR="000E014A" w:rsidRDefault="000E014A">
      <w:pPr>
        <w:pStyle w:val="ConsPlusNormal"/>
        <w:spacing w:before="220"/>
        <w:ind w:firstLine="540"/>
        <w:jc w:val="both"/>
      </w:pPr>
      <w:r>
        <w:t>оснащение придомовой территории системой видеонаблюдения;</w:t>
      </w:r>
    </w:p>
    <w:p w:rsidR="000E014A" w:rsidRDefault="000E014A">
      <w:pPr>
        <w:pStyle w:val="ConsPlusNormal"/>
        <w:spacing w:before="220"/>
        <w:ind w:firstLine="540"/>
        <w:jc w:val="both"/>
      </w:pPr>
      <w:r>
        <w:t>проведение энергетического обследования многоквартирного дома;</w:t>
      </w:r>
    </w:p>
    <w:p w:rsidR="000E014A" w:rsidRDefault="000E014A">
      <w:pPr>
        <w:pStyle w:val="ConsPlusNormal"/>
        <w:spacing w:before="220"/>
        <w:ind w:firstLine="540"/>
        <w:jc w:val="both"/>
      </w:pPr>
      <w:r>
        <w:t>разработка и проведение государственной экспертизы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проведение проверки достоверности определения сметной стоимости капитального ремонта;</w:t>
      </w:r>
    </w:p>
    <w:p w:rsidR="000E014A" w:rsidRDefault="000E014A">
      <w:pPr>
        <w:pStyle w:val="ConsPlusNormal"/>
        <w:spacing w:before="220"/>
        <w:ind w:firstLine="540"/>
        <w:jc w:val="both"/>
      </w:pPr>
      <w:r>
        <w:t>осуществление строительного контроля;</w:t>
      </w:r>
    </w:p>
    <w:p w:rsidR="000E014A" w:rsidRDefault="000E014A">
      <w:pPr>
        <w:pStyle w:val="ConsPlusNormal"/>
        <w:spacing w:before="220"/>
        <w:ind w:firstLine="540"/>
        <w:jc w:val="both"/>
      </w:pPr>
      <w:r>
        <w:t>ремонт системы противопожарной защиты многоквартирного дома;</w:t>
      </w:r>
    </w:p>
    <w:p w:rsidR="000E014A" w:rsidRDefault="000E014A">
      <w:pPr>
        <w:pStyle w:val="ConsPlusNormal"/>
        <w:spacing w:before="220"/>
        <w:ind w:firstLine="540"/>
        <w:jc w:val="both"/>
      </w:pPr>
      <w:r>
        <w:t>проведение работ по технической инвентаризации многоквартирных домов и изготовление технических паспортов;</w:t>
      </w:r>
    </w:p>
    <w:p w:rsidR="000E014A" w:rsidRDefault="000E014A">
      <w:pPr>
        <w:pStyle w:val="ConsPlusNormal"/>
        <w:spacing w:before="220"/>
        <w:ind w:firstLine="540"/>
        <w:jc w:val="both"/>
      </w:pPr>
      <w:r>
        <w:t>восстановление частей имущества, не входящего в состав общего имущества в многоквартирных домах, демонтированного или разрушенного вследствие технологических и конструктивных особенностей ремонтируемых (заменяемых) конструкций и инженерных систем при производстве работ по капитальному ремонту конструкций и инженерных систем в составе общего имущества в многоквартирных домах, а также восстановление благоустройства после окончания ремонтных работ;</w:t>
      </w:r>
    </w:p>
    <w:p w:rsidR="000E014A" w:rsidRDefault="000E014A">
      <w:pPr>
        <w:pStyle w:val="ConsPlusNormal"/>
        <w:spacing w:before="220"/>
        <w:ind w:firstLine="540"/>
        <w:jc w:val="both"/>
      </w:pPr>
      <w:r>
        <w:t>благоустройство придомовой территории (с установкой детских игровых площадок и спортивных комплексов) при комплексном капитальном ремонте многоквартирных домов;</w:t>
      </w:r>
    </w:p>
    <w:p w:rsidR="000E014A" w:rsidRDefault="000E014A">
      <w:pPr>
        <w:pStyle w:val="ConsPlusNormal"/>
        <w:spacing w:before="220"/>
        <w:ind w:firstLine="540"/>
        <w:jc w:val="both"/>
      </w:pPr>
      <w:r>
        <w:t>размещение на фасадах многоквартирных домов социальной рекламы;</w:t>
      </w:r>
    </w:p>
    <w:p w:rsidR="000E014A" w:rsidRDefault="000E014A">
      <w:pPr>
        <w:pStyle w:val="ConsPlusNormal"/>
        <w:spacing w:before="220"/>
        <w:ind w:firstLine="540"/>
        <w:jc w:val="both"/>
      </w:pPr>
      <w:r>
        <w:t xml:space="preserve">установка, ремонт систем коллективного приема телевидения для обеспечения приема и распределения в многоквартирных домах радиосигналов цифрового и аналогового эфирного </w:t>
      </w:r>
      <w:r>
        <w:lastRenderedPageBreak/>
        <w:t>телевизионного вещания;</w:t>
      </w:r>
    </w:p>
    <w:p w:rsidR="000E014A" w:rsidRDefault="000E014A">
      <w:pPr>
        <w:pStyle w:val="ConsPlusNormal"/>
        <w:spacing w:before="220"/>
        <w:ind w:firstLine="540"/>
        <w:jc w:val="both"/>
      </w:pPr>
      <w:r>
        <w:t>ремонт вентиляционных и дымовых каналов;</w:t>
      </w:r>
    </w:p>
    <w:p w:rsidR="000E014A" w:rsidRDefault="000E014A">
      <w:pPr>
        <w:pStyle w:val="ConsPlusNormal"/>
        <w:spacing w:before="220"/>
        <w:ind w:firstLine="540"/>
        <w:jc w:val="both"/>
      </w:pPr>
      <w:r>
        <w:t>2) информационное обеспечение Подпрограммы-5, обеспечение публичности, прозрачности проводимых процедур путем:</w:t>
      </w:r>
    </w:p>
    <w:p w:rsidR="000E014A" w:rsidRDefault="000E014A">
      <w:pPr>
        <w:pStyle w:val="ConsPlusNormal"/>
        <w:spacing w:before="220"/>
        <w:ind w:firstLine="540"/>
        <w:jc w:val="both"/>
      </w:pPr>
      <w:r>
        <w:t>регулярного освещения хода реализации Подпрограммы-5 в республиканских, городских и районных средствах массовой информации (в периодических изданиях - газетах, журналах, в том числе электронных; на радио- и телеканалах);</w:t>
      </w:r>
    </w:p>
    <w:p w:rsidR="000E014A" w:rsidRDefault="000E014A">
      <w:pPr>
        <w:pStyle w:val="ConsPlusNormal"/>
        <w:spacing w:before="220"/>
        <w:ind w:firstLine="540"/>
        <w:jc w:val="both"/>
      </w:pPr>
      <w:r>
        <w:t>создания специальных теле- и радиопрограмм для освещения вопросов реформирования жилищно-коммунального хозяйства и проведения капитального ремонта;</w:t>
      </w:r>
    </w:p>
    <w:p w:rsidR="000E014A" w:rsidRDefault="000E014A">
      <w:pPr>
        <w:pStyle w:val="ConsPlusNormal"/>
        <w:spacing w:before="220"/>
        <w:ind w:firstLine="540"/>
        <w:jc w:val="both"/>
      </w:pPr>
      <w:r>
        <w:t>поддержания в актуальном состоянии официальных сайтов Министерства строительства, архитектуры и жилищно-коммунального хозяйства Республики Татарстан, органов местного самоуправления;</w:t>
      </w:r>
    </w:p>
    <w:p w:rsidR="000E014A" w:rsidRDefault="000E014A">
      <w:pPr>
        <w:pStyle w:val="ConsPlusNormal"/>
        <w:spacing w:before="220"/>
        <w:ind w:firstLine="540"/>
        <w:jc w:val="both"/>
      </w:pPr>
      <w:r>
        <w:t>выпуска и распространения тематических методических и справочных материалов по вопросам реформирования жилищно-коммунального хозяйства и проведения капитального ремонта;</w:t>
      </w:r>
    </w:p>
    <w:p w:rsidR="000E014A" w:rsidRDefault="000E014A">
      <w:pPr>
        <w:pStyle w:val="ConsPlusNormal"/>
        <w:spacing w:before="220"/>
        <w:ind w:firstLine="540"/>
        <w:jc w:val="both"/>
      </w:pPr>
      <w:r>
        <w:t>доведения товариществами собственников жилья, жилищными и жилищно-строительными кооперативами, управляющими организациями до граждан информации о планируемых сроках выполнения работ по капитальному ремонту многоквартирного дома (размещение соответствующей информации на досках объявлений, расположенных в каждом подъезде многоквартирного дома, включенного в Подпрограмму-5, или в пределах земельного участка, на котором находится такой дом, а также на своих сайтах в информационно-телекоммуникационной сети "Интернет" (при наличии)).</w:t>
      </w:r>
    </w:p>
    <w:p w:rsidR="000E014A" w:rsidRDefault="000E014A">
      <w:pPr>
        <w:pStyle w:val="ConsPlusNormal"/>
        <w:spacing w:before="220"/>
        <w:ind w:firstLine="540"/>
        <w:jc w:val="both"/>
      </w:pPr>
      <w:r>
        <w:t>Сроки выполнения Подпрограммы-5: 2020 - 2025 годы.</w:t>
      </w:r>
    </w:p>
    <w:p w:rsidR="000E014A" w:rsidRDefault="000E014A">
      <w:pPr>
        <w:pStyle w:val="ConsPlusNormal"/>
        <w:spacing w:before="220"/>
        <w:ind w:firstLine="540"/>
        <w:jc w:val="both"/>
      </w:pPr>
      <w:r>
        <w:t>Успешная реализация мероприятий Подпрограммы-5 позволит обеспечить приведение жилищного фонда в соответствие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w:t>
      </w:r>
    </w:p>
    <w:p w:rsidR="000E014A" w:rsidRDefault="000E014A">
      <w:pPr>
        <w:pStyle w:val="ConsPlusNormal"/>
        <w:jc w:val="both"/>
      </w:pPr>
    </w:p>
    <w:p w:rsidR="000E014A" w:rsidRDefault="000E014A">
      <w:pPr>
        <w:pStyle w:val="ConsPlusTitle"/>
        <w:jc w:val="center"/>
        <w:outlineLvl w:val="2"/>
      </w:pPr>
      <w:r>
        <w:t>3. Обоснование ресурсного обеспечения Подпрограммы-5</w:t>
      </w:r>
    </w:p>
    <w:p w:rsidR="000E014A" w:rsidRDefault="000E014A">
      <w:pPr>
        <w:pStyle w:val="ConsPlusNormal"/>
        <w:jc w:val="center"/>
      </w:pPr>
      <w:r>
        <w:t xml:space="preserve">(в ред. </w:t>
      </w:r>
      <w:hyperlink r:id="rId204" w:history="1">
        <w:r>
          <w:rPr>
            <w:color w:val="0000FF"/>
          </w:rPr>
          <w:t>Постановления</w:t>
        </w:r>
      </w:hyperlink>
      <w:r>
        <w:t xml:space="preserve"> КМ РТ от 23.04.2021 N 279)</w:t>
      </w:r>
    </w:p>
    <w:p w:rsidR="000E014A" w:rsidRDefault="000E014A">
      <w:pPr>
        <w:pStyle w:val="ConsPlusNormal"/>
        <w:jc w:val="both"/>
      </w:pPr>
    </w:p>
    <w:p w:rsidR="000E014A" w:rsidRDefault="000E014A">
      <w:pPr>
        <w:pStyle w:val="ConsPlusNormal"/>
        <w:ind w:firstLine="540"/>
        <w:jc w:val="both"/>
      </w:pPr>
      <w:r>
        <w:t>Общий объем финансирования Подпрограммы-5 составляет 30 995 143,62 тыс. рублей, в том числе:</w:t>
      </w:r>
    </w:p>
    <w:p w:rsidR="000E014A" w:rsidRDefault="000E014A">
      <w:pPr>
        <w:pStyle w:val="ConsPlusNormal"/>
        <w:jc w:val="both"/>
      </w:pPr>
    </w:p>
    <w:p w:rsidR="000E014A" w:rsidRDefault="000E014A">
      <w:pPr>
        <w:pStyle w:val="ConsPlusNormal"/>
        <w:jc w:val="right"/>
      </w:pPr>
      <w:r>
        <w:t>(тыс. рублей)</w:t>
      </w:r>
    </w:p>
    <w:p w:rsidR="000E014A" w:rsidRDefault="000E014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9"/>
        <w:gridCol w:w="1837"/>
        <w:gridCol w:w="1814"/>
        <w:gridCol w:w="2154"/>
        <w:gridCol w:w="2211"/>
      </w:tblGrid>
      <w:tr w:rsidR="000E014A">
        <w:tc>
          <w:tcPr>
            <w:tcW w:w="1039" w:type="dxa"/>
            <w:vMerge w:val="restart"/>
          </w:tcPr>
          <w:p w:rsidR="000E014A" w:rsidRDefault="000E014A">
            <w:pPr>
              <w:pStyle w:val="ConsPlusNormal"/>
              <w:jc w:val="center"/>
            </w:pPr>
            <w:r>
              <w:t>Год</w:t>
            </w:r>
          </w:p>
        </w:tc>
        <w:tc>
          <w:tcPr>
            <w:tcW w:w="1837" w:type="dxa"/>
            <w:vMerge w:val="restart"/>
          </w:tcPr>
          <w:p w:rsidR="000E014A" w:rsidRDefault="000E014A">
            <w:pPr>
              <w:pStyle w:val="ConsPlusNormal"/>
              <w:jc w:val="center"/>
            </w:pPr>
            <w:r>
              <w:t>Всего средств</w:t>
            </w:r>
          </w:p>
        </w:tc>
        <w:tc>
          <w:tcPr>
            <w:tcW w:w="6179" w:type="dxa"/>
            <w:gridSpan w:val="3"/>
          </w:tcPr>
          <w:p w:rsidR="000E014A" w:rsidRDefault="000E014A">
            <w:pPr>
              <w:pStyle w:val="ConsPlusNormal"/>
              <w:jc w:val="center"/>
            </w:pPr>
            <w:r>
              <w:t>В том числе средства</w:t>
            </w:r>
          </w:p>
        </w:tc>
      </w:tr>
      <w:tr w:rsidR="000E014A">
        <w:tc>
          <w:tcPr>
            <w:tcW w:w="1039" w:type="dxa"/>
            <w:vMerge/>
          </w:tcPr>
          <w:p w:rsidR="000E014A" w:rsidRDefault="000E014A"/>
        </w:tc>
        <w:tc>
          <w:tcPr>
            <w:tcW w:w="1837" w:type="dxa"/>
            <w:vMerge/>
          </w:tcPr>
          <w:p w:rsidR="000E014A" w:rsidRDefault="000E014A"/>
        </w:tc>
        <w:tc>
          <w:tcPr>
            <w:tcW w:w="1814" w:type="dxa"/>
          </w:tcPr>
          <w:p w:rsidR="000E014A" w:rsidRDefault="000E014A">
            <w:pPr>
              <w:pStyle w:val="ConsPlusNormal"/>
              <w:jc w:val="center"/>
            </w:pPr>
            <w:r>
              <w:t>бюджета Республики Татарстан</w:t>
            </w:r>
          </w:p>
        </w:tc>
        <w:tc>
          <w:tcPr>
            <w:tcW w:w="2154" w:type="dxa"/>
          </w:tcPr>
          <w:p w:rsidR="000E014A" w:rsidRDefault="000E014A">
            <w:pPr>
              <w:pStyle w:val="ConsPlusNormal"/>
              <w:jc w:val="center"/>
            </w:pPr>
            <w:r>
              <w:t>местных бюджетов, планируемые к привлечению</w:t>
            </w:r>
          </w:p>
        </w:tc>
        <w:tc>
          <w:tcPr>
            <w:tcW w:w="2211" w:type="dxa"/>
          </w:tcPr>
          <w:p w:rsidR="000E014A" w:rsidRDefault="000E014A">
            <w:pPr>
              <w:pStyle w:val="ConsPlusNormal"/>
              <w:jc w:val="center"/>
            </w:pPr>
            <w:r>
              <w:t>внебюджетных источников, планируемые к привлечению</w:t>
            </w:r>
          </w:p>
        </w:tc>
      </w:tr>
      <w:tr w:rsidR="000E014A">
        <w:tc>
          <w:tcPr>
            <w:tcW w:w="1039" w:type="dxa"/>
          </w:tcPr>
          <w:p w:rsidR="000E014A" w:rsidRDefault="000E014A">
            <w:pPr>
              <w:pStyle w:val="ConsPlusNormal"/>
              <w:jc w:val="center"/>
            </w:pPr>
            <w:r>
              <w:t>2020</w:t>
            </w:r>
          </w:p>
        </w:tc>
        <w:tc>
          <w:tcPr>
            <w:tcW w:w="1837" w:type="dxa"/>
          </w:tcPr>
          <w:p w:rsidR="000E014A" w:rsidRDefault="000E014A">
            <w:pPr>
              <w:pStyle w:val="ConsPlusNormal"/>
              <w:jc w:val="center"/>
            </w:pPr>
            <w:r>
              <w:t>5 791 756,2</w:t>
            </w:r>
          </w:p>
        </w:tc>
        <w:tc>
          <w:tcPr>
            <w:tcW w:w="1814" w:type="dxa"/>
          </w:tcPr>
          <w:p w:rsidR="000E014A" w:rsidRDefault="000E014A">
            <w:pPr>
              <w:pStyle w:val="ConsPlusNormal"/>
              <w:jc w:val="center"/>
            </w:pPr>
            <w:r>
              <w:t>682 137,9</w:t>
            </w:r>
          </w:p>
        </w:tc>
        <w:tc>
          <w:tcPr>
            <w:tcW w:w="2154" w:type="dxa"/>
          </w:tcPr>
          <w:p w:rsidR="000E014A" w:rsidRDefault="000E014A">
            <w:pPr>
              <w:pStyle w:val="ConsPlusNormal"/>
              <w:jc w:val="center"/>
            </w:pPr>
            <w:r>
              <w:t>1 075 994,77</w:t>
            </w:r>
          </w:p>
        </w:tc>
        <w:tc>
          <w:tcPr>
            <w:tcW w:w="2211" w:type="dxa"/>
          </w:tcPr>
          <w:p w:rsidR="000E014A" w:rsidRDefault="000E014A">
            <w:pPr>
              <w:pStyle w:val="ConsPlusNormal"/>
              <w:jc w:val="center"/>
            </w:pPr>
            <w:r>
              <w:t>4 033 623,53</w:t>
            </w:r>
          </w:p>
        </w:tc>
      </w:tr>
      <w:tr w:rsidR="000E014A">
        <w:tc>
          <w:tcPr>
            <w:tcW w:w="1039" w:type="dxa"/>
          </w:tcPr>
          <w:p w:rsidR="000E014A" w:rsidRDefault="000E014A">
            <w:pPr>
              <w:pStyle w:val="ConsPlusNormal"/>
              <w:jc w:val="center"/>
            </w:pPr>
            <w:r>
              <w:t>2021</w:t>
            </w:r>
          </w:p>
        </w:tc>
        <w:tc>
          <w:tcPr>
            <w:tcW w:w="1837" w:type="dxa"/>
          </w:tcPr>
          <w:p w:rsidR="000E014A" w:rsidRDefault="000E014A">
            <w:pPr>
              <w:pStyle w:val="ConsPlusNormal"/>
              <w:jc w:val="center"/>
            </w:pPr>
            <w:r>
              <w:t>5 612 129,55</w:t>
            </w:r>
          </w:p>
        </w:tc>
        <w:tc>
          <w:tcPr>
            <w:tcW w:w="1814" w:type="dxa"/>
          </w:tcPr>
          <w:p w:rsidR="000E014A" w:rsidRDefault="000E014A">
            <w:pPr>
              <w:pStyle w:val="ConsPlusNormal"/>
              <w:jc w:val="center"/>
            </w:pPr>
            <w:r>
              <w:t>682 137,9</w:t>
            </w:r>
          </w:p>
        </w:tc>
        <w:tc>
          <w:tcPr>
            <w:tcW w:w="2154" w:type="dxa"/>
          </w:tcPr>
          <w:p w:rsidR="000E014A" w:rsidRDefault="000E014A">
            <w:pPr>
              <w:pStyle w:val="ConsPlusNormal"/>
              <w:jc w:val="center"/>
            </w:pPr>
            <w:r>
              <w:t>1 072 561,0</w:t>
            </w:r>
          </w:p>
        </w:tc>
        <w:tc>
          <w:tcPr>
            <w:tcW w:w="2211" w:type="dxa"/>
          </w:tcPr>
          <w:p w:rsidR="000E014A" w:rsidRDefault="000E014A">
            <w:pPr>
              <w:pStyle w:val="ConsPlusNormal"/>
              <w:jc w:val="center"/>
            </w:pPr>
            <w:r>
              <w:t>3 857 430,65</w:t>
            </w:r>
          </w:p>
        </w:tc>
      </w:tr>
      <w:tr w:rsidR="000E014A">
        <w:tc>
          <w:tcPr>
            <w:tcW w:w="1039" w:type="dxa"/>
          </w:tcPr>
          <w:p w:rsidR="000E014A" w:rsidRDefault="000E014A">
            <w:pPr>
              <w:pStyle w:val="ConsPlusNormal"/>
              <w:jc w:val="center"/>
            </w:pPr>
            <w:r>
              <w:lastRenderedPageBreak/>
              <w:t>2022</w:t>
            </w:r>
          </w:p>
        </w:tc>
        <w:tc>
          <w:tcPr>
            <w:tcW w:w="1837" w:type="dxa"/>
          </w:tcPr>
          <w:p w:rsidR="000E014A" w:rsidRDefault="000E014A">
            <w:pPr>
              <w:pStyle w:val="ConsPlusNormal"/>
              <w:jc w:val="center"/>
            </w:pPr>
            <w:r>
              <w:t>4 693 219,78</w:t>
            </w:r>
          </w:p>
        </w:tc>
        <w:tc>
          <w:tcPr>
            <w:tcW w:w="1814" w:type="dxa"/>
          </w:tcPr>
          <w:p w:rsidR="000E014A" w:rsidRDefault="000E014A">
            <w:pPr>
              <w:pStyle w:val="ConsPlusNormal"/>
              <w:jc w:val="center"/>
            </w:pPr>
            <w:r>
              <w:t>682 137,9</w:t>
            </w:r>
          </w:p>
        </w:tc>
        <w:tc>
          <w:tcPr>
            <w:tcW w:w="2154" w:type="dxa"/>
          </w:tcPr>
          <w:p w:rsidR="000E014A" w:rsidRDefault="000E014A">
            <w:pPr>
              <w:pStyle w:val="ConsPlusNormal"/>
              <w:jc w:val="center"/>
            </w:pPr>
            <w:r>
              <w:t>1 072 931,0</w:t>
            </w:r>
          </w:p>
        </w:tc>
        <w:tc>
          <w:tcPr>
            <w:tcW w:w="2211" w:type="dxa"/>
          </w:tcPr>
          <w:p w:rsidR="000E014A" w:rsidRDefault="000E014A">
            <w:pPr>
              <w:pStyle w:val="ConsPlusNormal"/>
              <w:jc w:val="center"/>
            </w:pPr>
            <w:r>
              <w:t>2 938 150,88</w:t>
            </w:r>
          </w:p>
        </w:tc>
      </w:tr>
      <w:tr w:rsidR="000E014A">
        <w:tc>
          <w:tcPr>
            <w:tcW w:w="1039" w:type="dxa"/>
          </w:tcPr>
          <w:p w:rsidR="000E014A" w:rsidRDefault="000E014A">
            <w:pPr>
              <w:pStyle w:val="ConsPlusNormal"/>
              <w:jc w:val="center"/>
            </w:pPr>
            <w:r>
              <w:t>2023</w:t>
            </w:r>
          </w:p>
        </w:tc>
        <w:tc>
          <w:tcPr>
            <w:tcW w:w="1837" w:type="dxa"/>
          </w:tcPr>
          <w:p w:rsidR="000E014A" w:rsidRDefault="000E014A">
            <w:pPr>
              <w:pStyle w:val="ConsPlusNormal"/>
              <w:jc w:val="center"/>
            </w:pPr>
            <w:r>
              <w:t>4 821 574,4</w:t>
            </w:r>
          </w:p>
        </w:tc>
        <w:tc>
          <w:tcPr>
            <w:tcW w:w="1814" w:type="dxa"/>
          </w:tcPr>
          <w:p w:rsidR="000E014A" w:rsidRDefault="000E014A">
            <w:pPr>
              <w:pStyle w:val="ConsPlusNormal"/>
              <w:jc w:val="center"/>
            </w:pPr>
            <w:r>
              <w:t>682 137,9</w:t>
            </w:r>
          </w:p>
        </w:tc>
        <w:tc>
          <w:tcPr>
            <w:tcW w:w="2154" w:type="dxa"/>
          </w:tcPr>
          <w:p w:rsidR="000E014A" w:rsidRDefault="000E014A">
            <w:pPr>
              <w:pStyle w:val="ConsPlusNormal"/>
              <w:jc w:val="center"/>
            </w:pPr>
            <w:r>
              <w:t>1 107 264,79</w:t>
            </w:r>
          </w:p>
        </w:tc>
        <w:tc>
          <w:tcPr>
            <w:tcW w:w="2211" w:type="dxa"/>
          </w:tcPr>
          <w:p w:rsidR="000E014A" w:rsidRDefault="000E014A">
            <w:pPr>
              <w:pStyle w:val="ConsPlusNormal"/>
              <w:jc w:val="center"/>
            </w:pPr>
            <w:r>
              <w:t>3 032 171,71</w:t>
            </w:r>
          </w:p>
        </w:tc>
      </w:tr>
      <w:tr w:rsidR="000E014A">
        <w:tc>
          <w:tcPr>
            <w:tcW w:w="1039" w:type="dxa"/>
          </w:tcPr>
          <w:p w:rsidR="000E014A" w:rsidRDefault="000E014A">
            <w:pPr>
              <w:pStyle w:val="ConsPlusNormal"/>
              <w:jc w:val="center"/>
            </w:pPr>
            <w:r>
              <w:t>2024</w:t>
            </w:r>
          </w:p>
        </w:tc>
        <w:tc>
          <w:tcPr>
            <w:tcW w:w="1837" w:type="dxa"/>
          </w:tcPr>
          <w:p w:rsidR="000E014A" w:rsidRDefault="000E014A">
            <w:pPr>
              <w:pStyle w:val="ConsPlusNormal"/>
              <w:jc w:val="center"/>
            </w:pPr>
            <w:r>
              <w:t>4 966 221,63</w:t>
            </w:r>
          </w:p>
        </w:tc>
        <w:tc>
          <w:tcPr>
            <w:tcW w:w="1814" w:type="dxa"/>
          </w:tcPr>
          <w:p w:rsidR="000E014A" w:rsidRDefault="000E014A">
            <w:pPr>
              <w:pStyle w:val="ConsPlusNormal"/>
              <w:jc w:val="center"/>
            </w:pPr>
            <w:r>
              <w:t>702 602,04</w:t>
            </w:r>
          </w:p>
        </w:tc>
        <w:tc>
          <w:tcPr>
            <w:tcW w:w="2154" w:type="dxa"/>
          </w:tcPr>
          <w:p w:rsidR="000E014A" w:rsidRDefault="000E014A">
            <w:pPr>
              <w:pStyle w:val="ConsPlusNormal"/>
              <w:jc w:val="center"/>
            </w:pPr>
            <w:r>
              <w:t>1 140 482,73</w:t>
            </w:r>
          </w:p>
        </w:tc>
        <w:tc>
          <w:tcPr>
            <w:tcW w:w="2211" w:type="dxa"/>
          </w:tcPr>
          <w:p w:rsidR="000E014A" w:rsidRDefault="000E014A">
            <w:pPr>
              <w:pStyle w:val="ConsPlusNormal"/>
              <w:jc w:val="center"/>
            </w:pPr>
            <w:r>
              <w:t>3 123 136,86</w:t>
            </w:r>
          </w:p>
        </w:tc>
      </w:tr>
      <w:tr w:rsidR="000E014A">
        <w:tc>
          <w:tcPr>
            <w:tcW w:w="1039" w:type="dxa"/>
          </w:tcPr>
          <w:p w:rsidR="000E014A" w:rsidRDefault="000E014A">
            <w:pPr>
              <w:pStyle w:val="ConsPlusNormal"/>
              <w:jc w:val="center"/>
            </w:pPr>
            <w:r>
              <w:t>2025</w:t>
            </w:r>
          </w:p>
        </w:tc>
        <w:tc>
          <w:tcPr>
            <w:tcW w:w="1837" w:type="dxa"/>
          </w:tcPr>
          <w:p w:rsidR="000E014A" w:rsidRDefault="000E014A">
            <w:pPr>
              <w:pStyle w:val="ConsPlusNormal"/>
              <w:jc w:val="center"/>
            </w:pPr>
            <w:r>
              <w:t>5 110 242,06</w:t>
            </w:r>
          </w:p>
        </w:tc>
        <w:tc>
          <w:tcPr>
            <w:tcW w:w="1814" w:type="dxa"/>
          </w:tcPr>
          <w:p w:rsidR="000E014A" w:rsidRDefault="000E014A">
            <w:pPr>
              <w:pStyle w:val="ConsPlusNormal"/>
              <w:jc w:val="center"/>
            </w:pPr>
            <w:r>
              <w:t>722 977,49</w:t>
            </w:r>
          </w:p>
        </w:tc>
        <w:tc>
          <w:tcPr>
            <w:tcW w:w="2154" w:type="dxa"/>
          </w:tcPr>
          <w:p w:rsidR="000E014A" w:rsidRDefault="000E014A">
            <w:pPr>
              <w:pStyle w:val="ConsPlusNormal"/>
              <w:jc w:val="center"/>
            </w:pPr>
            <w:r>
              <w:t>1 173 556,74</w:t>
            </w:r>
          </w:p>
        </w:tc>
        <w:tc>
          <w:tcPr>
            <w:tcW w:w="2211" w:type="dxa"/>
          </w:tcPr>
          <w:p w:rsidR="000E014A" w:rsidRDefault="000E014A">
            <w:pPr>
              <w:pStyle w:val="ConsPlusNormal"/>
              <w:jc w:val="center"/>
            </w:pPr>
            <w:r>
              <w:t>3 213 707,83</w:t>
            </w:r>
          </w:p>
        </w:tc>
      </w:tr>
      <w:tr w:rsidR="000E014A">
        <w:tc>
          <w:tcPr>
            <w:tcW w:w="1039" w:type="dxa"/>
          </w:tcPr>
          <w:p w:rsidR="000E014A" w:rsidRDefault="000E014A">
            <w:pPr>
              <w:pStyle w:val="ConsPlusNormal"/>
              <w:jc w:val="center"/>
            </w:pPr>
            <w:r>
              <w:t>Итого</w:t>
            </w:r>
          </w:p>
        </w:tc>
        <w:tc>
          <w:tcPr>
            <w:tcW w:w="1837" w:type="dxa"/>
          </w:tcPr>
          <w:p w:rsidR="000E014A" w:rsidRDefault="000E014A">
            <w:pPr>
              <w:pStyle w:val="ConsPlusNormal"/>
              <w:jc w:val="center"/>
            </w:pPr>
            <w:r>
              <w:t>30 995 143,62</w:t>
            </w:r>
          </w:p>
        </w:tc>
        <w:tc>
          <w:tcPr>
            <w:tcW w:w="1814" w:type="dxa"/>
          </w:tcPr>
          <w:p w:rsidR="000E014A" w:rsidRDefault="000E014A">
            <w:pPr>
              <w:pStyle w:val="ConsPlusNormal"/>
              <w:jc w:val="center"/>
            </w:pPr>
            <w:r>
              <w:t>4 154 131,13</w:t>
            </w:r>
          </w:p>
        </w:tc>
        <w:tc>
          <w:tcPr>
            <w:tcW w:w="2154" w:type="dxa"/>
          </w:tcPr>
          <w:p w:rsidR="000E014A" w:rsidRDefault="000E014A">
            <w:pPr>
              <w:pStyle w:val="ConsPlusNormal"/>
              <w:jc w:val="center"/>
            </w:pPr>
            <w:r>
              <w:t>6 642 791,03</w:t>
            </w:r>
          </w:p>
        </w:tc>
        <w:tc>
          <w:tcPr>
            <w:tcW w:w="2211" w:type="dxa"/>
          </w:tcPr>
          <w:p w:rsidR="000E014A" w:rsidRDefault="000E014A">
            <w:pPr>
              <w:pStyle w:val="ConsPlusNormal"/>
              <w:jc w:val="center"/>
            </w:pPr>
            <w:r>
              <w:t>20 198 221,46</w:t>
            </w:r>
          </w:p>
        </w:tc>
      </w:tr>
    </w:tbl>
    <w:p w:rsidR="000E014A" w:rsidRDefault="000E014A">
      <w:pPr>
        <w:pStyle w:val="ConsPlusNormal"/>
        <w:jc w:val="both"/>
      </w:pPr>
    </w:p>
    <w:p w:rsidR="000E014A" w:rsidRDefault="000E014A">
      <w:pPr>
        <w:pStyle w:val="ConsPlusNormal"/>
        <w:ind w:firstLine="540"/>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p w:rsidR="000E014A" w:rsidRDefault="000E014A">
      <w:pPr>
        <w:pStyle w:val="ConsPlusNormal"/>
        <w:jc w:val="both"/>
      </w:pPr>
    </w:p>
    <w:p w:rsidR="000E014A" w:rsidRDefault="000E014A">
      <w:pPr>
        <w:pStyle w:val="ConsPlusTitle"/>
        <w:jc w:val="center"/>
        <w:outlineLvl w:val="2"/>
      </w:pPr>
      <w:r>
        <w:t>4. Механизм реализации Подпрограммы-5</w:t>
      </w:r>
    </w:p>
    <w:p w:rsidR="000E014A" w:rsidRDefault="000E014A">
      <w:pPr>
        <w:pStyle w:val="ConsPlusNormal"/>
        <w:jc w:val="both"/>
      </w:pPr>
    </w:p>
    <w:p w:rsidR="000E014A" w:rsidRDefault="000E014A">
      <w:pPr>
        <w:pStyle w:val="ConsPlusNormal"/>
        <w:ind w:firstLine="540"/>
        <w:jc w:val="both"/>
      </w:pPr>
      <w:r>
        <w:t>Выполнение мероприятий Подпрограммы-5 осуществляется в рамках Региональной программы капитального ремонта общего имущества в многоквартирных домах, расположенных на территории Республики Татарстан, утвержденной Кабинетом Министров Республики Татарстан.</w:t>
      </w:r>
    </w:p>
    <w:p w:rsidR="000E014A" w:rsidRDefault="000E014A">
      <w:pPr>
        <w:pStyle w:val="ConsPlusNormal"/>
        <w:spacing w:before="220"/>
        <w:ind w:firstLine="540"/>
        <w:jc w:val="both"/>
      </w:pPr>
      <w:r>
        <w:t>Планирование, взаимодействие, координацию и общий контроль за исполнением Подпрограммы-5 осуществляет Министерство строительства, архитектуры и жилищно-коммунального хозяйства Республики Татарстан, которое ежегодно уточняет целевые показатели и затраты на мероприятия Подпрограммы-5.</w:t>
      </w:r>
    </w:p>
    <w:p w:rsidR="000E014A" w:rsidRDefault="000E014A">
      <w:pPr>
        <w:pStyle w:val="ConsPlusNormal"/>
        <w:spacing w:before="220"/>
        <w:ind w:firstLine="540"/>
        <w:jc w:val="both"/>
      </w:pPr>
      <w:r>
        <w:t>Исполнители Подпрограммы-5, ответственные за ее реализацию, представляют в Министерство строительства, архитектуры и жилищно-коммунального хозяйства Республики Татарстан ежеквартально, до 10 числа месяца, следующего за отчетным периодом, информацию об исполнении мероприятий и освоении денежных средств, выделяемых исполнителям мероприятий из соответствующих бюджетов, нарастающим итогом и в целом за отчетный год.</w:t>
      </w:r>
    </w:p>
    <w:p w:rsidR="000E014A" w:rsidRDefault="000E014A">
      <w:pPr>
        <w:pStyle w:val="ConsPlusNormal"/>
        <w:spacing w:before="220"/>
        <w:ind w:firstLine="540"/>
        <w:jc w:val="both"/>
      </w:pPr>
      <w:r>
        <w:t>Министерство строительства, архитектуры и жилищно-коммунального хозяйства Республики Татарстан до 25 числа месяца, следующего за отчетным периодом, представляет в Министерство экономики Республики Татарстан статистическую, справочную и аналитическую информацию о реализации Подпрограммы-5, а также эффективности использования финансовых средств.</w:t>
      </w:r>
    </w:p>
    <w:p w:rsidR="000E014A" w:rsidRDefault="000E014A">
      <w:pPr>
        <w:pStyle w:val="ConsPlusNormal"/>
        <w:jc w:val="both"/>
      </w:pPr>
    </w:p>
    <w:p w:rsidR="000E014A" w:rsidRDefault="000E014A">
      <w:pPr>
        <w:pStyle w:val="ConsPlusTitle"/>
        <w:jc w:val="center"/>
        <w:outlineLvl w:val="2"/>
      </w:pPr>
      <w:r>
        <w:t>5. Оценка социально-экономической</w:t>
      </w:r>
    </w:p>
    <w:p w:rsidR="000E014A" w:rsidRDefault="000E014A">
      <w:pPr>
        <w:pStyle w:val="ConsPlusTitle"/>
        <w:jc w:val="center"/>
      </w:pPr>
      <w:r>
        <w:t>эффективности Подпрограммы-5</w:t>
      </w:r>
    </w:p>
    <w:p w:rsidR="000E014A" w:rsidRDefault="000E014A">
      <w:pPr>
        <w:pStyle w:val="ConsPlusNormal"/>
        <w:jc w:val="both"/>
      </w:pPr>
    </w:p>
    <w:p w:rsidR="000E014A" w:rsidRDefault="000E014A">
      <w:pPr>
        <w:pStyle w:val="ConsPlusNormal"/>
        <w:ind w:firstLine="540"/>
        <w:jc w:val="both"/>
      </w:pPr>
      <w:r>
        <w:t>Актуальность принятия Подпрограммы-5 обусловлена рядом социально-экономических факторов. Социальные факторы связаны с низким качеством жилищных услуг и потенциальной аварийностью объектов жилищного фонда, экономические - с высокими эксплуатационными затратами на его содержание.</w:t>
      </w:r>
    </w:p>
    <w:p w:rsidR="000E014A" w:rsidRDefault="000E014A">
      <w:pPr>
        <w:pStyle w:val="ConsPlusNormal"/>
        <w:spacing w:before="220"/>
        <w:ind w:firstLine="540"/>
        <w:jc w:val="both"/>
      </w:pPr>
      <w:r>
        <w:t>Решение указанных проблем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0E014A" w:rsidRDefault="000E014A">
      <w:pPr>
        <w:pStyle w:val="ConsPlusNormal"/>
        <w:spacing w:before="220"/>
        <w:ind w:firstLine="540"/>
        <w:jc w:val="both"/>
      </w:pPr>
      <w:r>
        <w:t>Результаты реализации мероприятий Подпрограммы-5 окажут положительное влияние на социально-экономическое развитие республики в части повышения качества жилищного фонда, повышения комфортности условий проживания граждан.</w:t>
      </w:r>
    </w:p>
    <w:p w:rsidR="000E014A" w:rsidRDefault="000E014A">
      <w:pPr>
        <w:pStyle w:val="ConsPlusNormal"/>
        <w:spacing w:before="220"/>
        <w:ind w:firstLine="540"/>
        <w:jc w:val="both"/>
      </w:pPr>
      <w:r>
        <w:t>Успешная реализация Подпрограммы-5 позволит обеспечить:</w:t>
      </w:r>
    </w:p>
    <w:p w:rsidR="000E014A" w:rsidRDefault="000E014A">
      <w:pPr>
        <w:pStyle w:val="ConsPlusNormal"/>
        <w:spacing w:before="220"/>
        <w:ind w:firstLine="540"/>
        <w:jc w:val="both"/>
      </w:pPr>
      <w:r>
        <w:t xml:space="preserve">приведение жилищного фонда в соответствие с требованиями законодательства Российской Федерации (в том числе о санитарно-эпидемиологическом благополучии населения, техническом </w:t>
      </w:r>
      <w:r>
        <w:lastRenderedPageBreak/>
        <w:t>регулировании, защите прав потребителей);</w:t>
      </w:r>
    </w:p>
    <w:p w:rsidR="000E014A" w:rsidRDefault="000E014A">
      <w:pPr>
        <w:pStyle w:val="ConsPlusNormal"/>
        <w:spacing w:before="220"/>
        <w:ind w:firstLine="540"/>
        <w:jc w:val="both"/>
      </w:pPr>
      <w:r>
        <w:t>снижение социальной напряженности в обществе;</w:t>
      </w:r>
    </w:p>
    <w:p w:rsidR="000E014A" w:rsidRDefault="000E014A">
      <w:pPr>
        <w:pStyle w:val="ConsPlusNormal"/>
        <w:spacing w:before="220"/>
        <w:ind w:firstLine="540"/>
        <w:jc w:val="both"/>
      </w:pPr>
      <w:r>
        <w:t>предупреждение аварийных ситуаций в жилищном фонде.</w:t>
      </w:r>
    </w:p>
    <w:p w:rsidR="000E014A" w:rsidRDefault="000E014A">
      <w:pPr>
        <w:pStyle w:val="ConsPlusNormal"/>
        <w:spacing w:before="220"/>
        <w:ind w:firstLine="540"/>
        <w:jc w:val="both"/>
      </w:pPr>
      <w:r>
        <w:t>Реализация мероприятий Подпрограммы-5 не повлечет за собой отрицательных социально-экономических последствий.</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w:t>
      </w:r>
    </w:p>
    <w:p w:rsidR="000E014A" w:rsidRDefault="000E014A">
      <w:pPr>
        <w:pStyle w:val="ConsPlusNormal"/>
        <w:jc w:val="right"/>
      </w:pPr>
      <w:r>
        <w:t>к подпрограмме "Реализация</w:t>
      </w:r>
    </w:p>
    <w:p w:rsidR="000E014A" w:rsidRDefault="000E014A">
      <w:pPr>
        <w:pStyle w:val="ConsPlusNormal"/>
        <w:jc w:val="right"/>
      </w:pPr>
      <w:r>
        <w:t>мероприятий Региональной программы</w:t>
      </w:r>
    </w:p>
    <w:p w:rsidR="000E014A" w:rsidRDefault="000E014A">
      <w:pPr>
        <w:pStyle w:val="ConsPlusNormal"/>
        <w:jc w:val="right"/>
      </w:pPr>
      <w:r>
        <w:t>капитального ремонта общего имущества</w:t>
      </w:r>
    </w:p>
    <w:p w:rsidR="000E014A" w:rsidRDefault="000E014A">
      <w:pPr>
        <w:pStyle w:val="ConsPlusNormal"/>
        <w:jc w:val="right"/>
      </w:pPr>
      <w:r>
        <w:t>в многоквартирных домах, расположенных</w:t>
      </w:r>
    </w:p>
    <w:p w:rsidR="000E014A" w:rsidRDefault="000E014A">
      <w:pPr>
        <w:pStyle w:val="ConsPlusNormal"/>
        <w:jc w:val="right"/>
      </w:pPr>
      <w:r>
        <w:t>на территории Республики Татарстан"</w:t>
      </w:r>
    </w:p>
    <w:p w:rsidR="000E014A" w:rsidRDefault="000E014A">
      <w:pPr>
        <w:pStyle w:val="ConsPlusNormal"/>
        <w:jc w:val="both"/>
      </w:pPr>
    </w:p>
    <w:p w:rsidR="000E014A" w:rsidRDefault="000E014A">
      <w:pPr>
        <w:pStyle w:val="ConsPlusTitle"/>
        <w:jc w:val="center"/>
      </w:pPr>
      <w:r>
        <w:t>ЦЕЛИ, ЗАДАЧИ, ИНДИКАТОРЫ</w:t>
      </w:r>
    </w:p>
    <w:p w:rsidR="000E014A" w:rsidRDefault="000E014A">
      <w:pPr>
        <w:pStyle w:val="ConsPlusTitle"/>
        <w:jc w:val="center"/>
      </w:pPr>
      <w:r>
        <w:t>ОЦЕНКИ РЕЗУЛЬТАТОВ ПОДПРОГРАММЫ "РЕАЛИЗАЦИЯ МЕРОПРИЯТИЙ</w:t>
      </w:r>
    </w:p>
    <w:p w:rsidR="000E014A" w:rsidRDefault="000E014A">
      <w:pPr>
        <w:pStyle w:val="ConsPlusTitle"/>
        <w:jc w:val="center"/>
      </w:pPr>
      <w:r>
        <w:t>РЕГИОНАЛЬНОЙ ПРОГРАММЫ КАПИТАЛЬНОГО РЕМОНТА ОБЩЕГО</w:t>
      </w:r>
    </w:p>
    <w:p w:rsidR="000E014A" w:rsidRDefault="000E014A">
      <w:pPr>
        <w:pStyle w:val="ConsPlusTitle"/>
        <w:jc w:val="center"/>
      </w:pPr>
      <w:r>
        <w:t>ИМУЩЕСТВА В МНОГОКВАРТИРНЫХ ДОМАХ, РАСПОЛОЖЕННЫХ</w:t>
      </w:r>
    </w:p>
    <w:p w:rsidR="000E014A" w:rsidRDefault="000E014A">
      <w:pPr>
        <w:pStyle w:val="ConsPlusTitle"/>
        <w:jc w:val="center"/>
      </w:pPr>
      <w:r>
        <w:t>НА ТЕРРИТОРИИ РЕСПУБЛИКИ ТАТАРСТАН" И ФИНАНСИРОВАНИЕ</w:t>
      </w:r>
    </w:p>
    <w:p w:rsidR="000E014A" w:rsidRDefault="000E014A">
      <w:pPr>
        <w:pStyle w:val="ConsPlusTitle"/>
        <w:jc w:val="center"/>
      </w:pPr>
      <w:r>
        <w:t>ПО МЕРОПРИЯТИЯМ ПОДПРОГРАММЫ</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w:t>
            </w:r>
            <w:hyperlink r:id="rId205" w:history="1">
              <w:r>
                <w:rPr>
                  <w:color w:val="0000FF"/>
                </w:rPr>
                <w:t>Постановления</w:t>
              </w:r>
            </w:hyperlink>
            <w:r>
              <w:rPr>
                <w:color w:val="392C69"/>
              </w:rPr>
              <w:t xml:space="preserve"> КМ РТ от 23.04.2021 N 279)</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6"/>
        <w:gridCol w:w="1361"/>
        <w:gridCol w:w="816"/>
        <w:gridCol w:w="2755"/>
        <w:gridCol w:w="686"/>
        <w:gridCol w:w="680"/>
        <w:gridCol w:w="737"/>
        <w:gridCol w:w="680"/>
        <w:gridCol w:w="680"/>
        <w:gridCol w:w="737"/>
        <w:gridCol w:w="737"/>
        <w:gridCol w:w="1587"/>
        <w:gridCol w:w="1587"/>
        <w:gridCol w:w="1701"/>
        <w:gridCol w:w="1644"/>
        <w:gridCol w:w="1587"/>
        <w:gridCol w:w="1644"/>
      </w:tblGrid>
      <w:tr w:rsidR="000E014A">
        <w:tc>
          <w:tcPr>
            <w:tcW w:w="1906" w:type="dxa"/>
            <w:vMerge w:val="restart"/>
          </w:tcPr>
          <w:p w:rsidR="000E014A" w:rsidRDefault="000E014A">
            <w:pPr>
              <w:pStyle w:val="ConsPlusNormal"/>
              <w:jc w:val="center"/>
            </w:pPr>
            <w:r>
              <w:lastRenderedPageBreak/>
              <w:t>Наименование мероприятий</w:t>
            </w:r>
          </w:p>
        </w:tc>
        <w:tc>
          <w:tcPr>
            <w:tcW w:w="1361" w:type="dxa"/>
            <w:vMerge w:val="restart"/>
          </w:tcPr>
          <w:p w:rsidR="000E014A" w:rsidRDefault="000E014A">
            <w:pPr>
              <w:pStyle w:val="ConsPlusNormal"/>
              <w:jc w:val="center"/>
            </w:pPr>
            <w:r>
              <w:t>Исполнители</w:t>
            </w:r>
          </w:p>
        </w:tc>
        <w:tc>
          <w:tcPr>
            <w:tcW w:w="816" w:type="dxa"/>
            <w:vMerge w:val="restart"/>
          </w:tcPr>
          <w:p w:rsidR="000E014A" w:rsidRDefault="000E014A">
            <w:pPr>
              <w:pStyle w:val="ConsPlusNormal"/>
              <w:jc w:val="center"/>
            </w:pPr>
            <w:r>
              <w:t>Сроки выполнения мероприятий</w:t>
            </w:r>
          </w:p>
        </w:tc>
        <w:tc>
          <w:tcPr>
            <w:tcW w:w="2755" w:type="dxa"/>
            <w:vMerge w:val="restart"/>
          </w:tcPr>
          <w:p w:rsidR="000E014A" w:rsidRDefault="000E014A">
            <w:pPr>
              <w:pStyle w:val="ConsPlusNormal"/>
              <w:jc w:val="center"/>
            </w:pPr>
            <w:r>
              <w:t>Индикаторы оценки конечных результатов, единица измерения</w:t>
            </w:r>
          </w:p>
        </w:tc>
        <w:tc>
          <w:tcPr>
            <w:tcW w:w="4937" w:type="dxa"/>
            <w:gridSpan w:val="7"/>
          </w:tcPr>
          <w:p w:rsidR="000E014A" w:rsidRDefault="000E014A">
            <w:pPr>
              <w:pStyle w:val="ConsPlusNormal"/>
              <w:jc w:val="center"/>
            </w:pPr>
            <w:r>
              <w:t>Значения индикаторов</w:t>
            </w:r>
          </w:p>
        </w:tc>
        <w:tc>
          <w:tcPr>
            <w:tcW w:w="9750" w:type="dxa"/>
            <w:gridSpan w:val="6"/>
          </w:tcPr>
          <w:p w:rsidR="000E014A" w:rsidRDefault="000E014A">
            <w:pPr>
              <w:pStyle w:val="ConsPlusNormal"/>
              <w:jc w:val="center"/>
            </w:pPr>
            <w:r>
              <w:t xml:space="preserve">Финансирование с указанием источника финансирования </w:t>
            </w:r>
            <w:hyperlink w:anchor="P4092" w:history="1">
              <w:r>
                <w:rPr>
                  <w:color w:val="0000FF"/>
                </w:rPr>
                <w:t>&lt;*&gt;</w:t>
              </w:r>
            </w:hyperlink>
            <w:r>
              <w:t>, тыс. рублей</w:t>
            </w:r>
          </w:p>
        </w:tc>
      </w:tr>
      <w:tr w:rsidR="000E014A">
        <w:tc>
          <w:tcPr>
            <w:tcW w:w="1906" w:type="dxa"/>
            <w:vMerge/>
          </w:tcPr>
          <w:p w:rsidR="000E014A" w:rsidRDefault="000E014A"/>
        </w:tc>
        <w:tc>
          <w:tcPr>
            <w:tcW w:w="1361" w:type="dxa"/>
            <w:vMerge/>
          </w:tcPr>
          <w:p w:rsidR="000E014A" w:rsidRDefault="000E014A"/>
        </w:tc>
        <w:tc>
          <w:tcPr>
            <w:tcW w:w="816" w:type="dxa"/>
            <w:vMerge/>
          </w:tcPr>
          <w:p w:rsidR="000E014A" w:rsidRDefault="000E014A"/>
        </w:tc>
        <w:tc>
          <w:tcPr>
            <w:tcW w:w="2755" w:type="dxa"/>
            <w:vMerge/>
          </w:tcPr>
          <w:p w:rsidR="000E014A" w:rsidRDefault="000E014A"/>
        </w:tc>
        <w:tc>
          <w:tcPr>
            <w:tcW w:w="686" w:type="dxa"/>
          </w:tcPr>
          <w:p w:rsidR="000E014A" w:rsidRDefault="000E014A">
            <w:pPr>
              <w:pStyle w:val="ConsPlusNormal"/>
              <w:jc w:val="center"/>
            </w:pPr>
            <w:r>
              <w:t>2019 год (базовый)</w:t>
            </w:r>
          </w:p>
        </w:tc>
        <w:tc>
          <w:tcPr>
            <w:tcW w:w="680" w:type="dxa"/>
          </w:tcPr>
          <w:p w:rsidR="000E014A" w:rsidRDefault="000E014A">
            <w:pPr>
              <w:pStyle w:val="ConsPlusNormal"/>
              <w:jc w:val="center"/>
            </w:pPr>
            <w:r>
              <w:t>2020 год</w:t>
            </w:r>
          </w:p>
        </w:tc>
        <w:tc>
          <w:tcPr>
            <w:tcW w:w="737" w:type="dxa"/>
          </w:tcPr>
          <w:p w:rsidR="000E014A" w:rsidRDefault="000E014A">
            <w:pPr>
              <w:pStyle w:val="ConsPlusNormal"/>
              <w:jc w:val="center"/>
            </w:pPr>
            <w:r>
              <w:t>2021 год</w:t>
            </w:r>
          </w:p>
        </w:tc>
        <w:tc>
          <w:tcPr>
            <w:tcW w:w="680" w:type="dxa"/>
          </w:tcPr>
          <w:p w:rsidR="000E014A" w:rsidRDefault="000E014A">
            <w:pPr>
              <w:pStyle w:val="ConsPlusNormal"/>
              <w:jc w:val="center"/>
            </w:pPr>
            <w:r>
              <w:t>2022 год</w:t>
            </w:r>
          </w:p>
        </w:tc>
        <w:tc>
          <w:tcPr>
            <w:tcW w:w="680" w:type="dxa"/>
          </w:tcPr>
          <w:p w:rsidR="000E014A" w:rsidRDefault="000E014A">
            <w:pPr>
              <w:pStyle w:val="ConsPlusNormal"/>
              <w:jc w:val="center"/>
            </w:pPr>
            <w:r>
              <w:t>2023 год</w:t>
            </w:r>
          </w:p>
        </w:tc>
        <w:tc>
          <w:tcPr>
            <w:tcW w:w="737" w:type="dxa"/>
          </w:tcPr>
          <w:p w:rsidR="000E014A" w:rsidRDefault="000E014A">
            <w:pPr>
              <w:pStyle w:val="ConsPlusNormal"/>
              <w:jc w:val="center"/>
            </w:pPr>
            <w:r>
              <w:t>2024 год</w:t>
            </w:r>
          </w:p>
        </w:tc>
        <w:tc>
          <w:tcPr>
            <w:tcW w:w="737" w:type="dxa"/>
          </w:tcPr>
          <w:p w:rsidR="000E014A" w:rsidRDefault="000E014A">
            <w:pPr>
              <w:pStyle w:val="ConsPlusNormal"/>
              <w:jc w:val="center"/>
            </w:pPr>
            <w:r>
              <w:t>2025 год</w:t>
            </w:r>
          </w:p>
        </w:tc>
        <w:tc>
          <w:tcPr>
            <w:tcW w:w="1587" w:type="dxa"/>
          </w:tcPr>
          <w:p w:rsidR="000E014A" w:rsidRDefault="000E014A">
            <w:pPr>
              <w:pStyle w:val="ConsPlusNormal"/>
              <w:jc w:val="center"/>
            </w:pPr>
            <w:r>
              <w:t>2020 год</w:t>
            </w:r>
          </w:p>
        </w:tc>
        <w:tc>
          <w:tcPr>
            <w:tcW w:w="1587" w:type="dxa"/>
          </w:tcPr>
          <w:p w:rsidR="000E014A" w:rsidRDefault="000E014A">
            <w:pPr>
              <w:pStyle w:val="ConsPlusNormal"/>
              <w:jc w:val="center"/>
            </w:pPr>
            <w:r>
              <w:t>2021 год</w:t>
            </w:r>
          </w:p>
        </w:tc>
        <w:tc>
          <w:tcPr>
            <w:tcW w:w="1701" w:type="dxa"/>
          </w:tcPr>
          <w:p w:rsidR="000E014A" w:rsidRDefault="000E014A">
            <w:pPr>
              <w:pStyle w:val="ConsPlusNormal"/>
              <w:jc w:val="center"/>
            </w:pPr>
            <w:r>
              <w:t>2022 год</w:t>
            </w:r>
          </w:p>
        </w:tc>
        <w:tc>
          <w:tcPr>
            <w:tcW w:w="1644" w:type="dxa"/>
          </w:tcPr>
          <w:p w:rsidR="000E014A" w:rsidRDefault="000E014A">
            <w:pPr>
              <w:pStyle w:val="ConsPlusNormal"/>
              <w:jc w:val="center"/>
            </w:pPr>
            <w:r>
              <w:t>2023 год</w:t>
            </w:r>
          </w:p>
        </w:tc>
        <w:tc>
          <w:tcPr>
            <w:tcW w:w="1587" w:type="dxa"/>
          </w:tcPr>
          <w:p w:rsidR="000E014A" w:rsidRDefault="000E014A">
            <w:pPr>
              <w:pStyle w:val="ConsPlusNormal"/>
              <w:jc w:val="center"/>
            </w:pPr>
            <w:r>
              <w:t>2024 год</w:t>
            </w:r>
          </w:p>
        </w:tc>
        <w:tc>
          <w:tcPr>
            <w:tcW w:w="1644" w:type="dxa"/>
          </w:tcPr>
          <w:p w:rsidR="000E014A" w:rsidRDefault="000E014A">
            <w:pPr>
              <w:pStyle w:val="ConsPlusNormal"/>
              <w:jc w:val="center"/>
            </w:pPr>
            <w:r>
              <w:t>2025 год</w:t>
            </w:r>
          </w:p>
        </w:tc>
      </w:tr>
      <w:tr w:rsidR="000E014A">
        <w:tc>
          <w:tcPr>
            <w:tcW w:w="21525" w:type="dxa"/>
            <w:gridSpan w:val="17"/>
          </w:tcPr>
          <w:p w:rsidR="000E014A" w:rsidRDefault="000E014A">
            <w:pPr>
              <w:pStyle w:val="ConsPlusNormal"/>
              <w:jc w:val="center"/>
              <w:outlineLvl w:val="3"/>
            </w:pPr>
            <w:r>
              <w:t>Наименование целей: Создание безопасных и благоприятных условий проживания граждан; сохранение, восстановление и повышение качества жилищного фонда, улучшение технического состояния многоквартирных домов в Республике Татарстан</w:t>
            </w:r>
          </w:p>
        </w:tc>
      </w:tr>
      <w:tr w:rsidR="000E014A">
        <w:tc>
          <w:tcPr>
            <w:tcW w:w="21525" w:type="dxa"/>
            <w:gridSpan w:val="17"/>
          </w:tcPr>
          <w:p w:rsidR="000E014A" w:rsidRDefault="000E014A">
            <w:pPr>
              <w:pStyle w:val="ConsPlusNormal"/>
              <w:jc w:val="center"/>
              <w:outlineLvl w:val="3"/>
            </w:pPr>
            <w:r>
              <w:t>Наименование задачи: Эффективное планирование и организация своевременного проведения капитального ремонта общего имущества в многоквартирных ломах, использование эффективных технических решений капитального ремонта с применением долговечных материалов</w:t>
            </w:r>
          </w:p>
        </w:tc>
      </w:tr>
      <w:tr w:rsidR="000E014A">
        <w:tc>
          <w:tcPr>
            <w:tcW w:w="1906" w:type="dxa"/>
            <w:vMerge w:val="restart"/>
          </w:tcPr>
          <w:p w:rsidR="000E014A" w:rsidRDefault="000E014A">
            <w:pPr>
              <w:pStyle w:val="ConsPlusNormal"/>
              <w:jc w:val="both"/>
            </w:pPr>
            <w:r>
              <w:t>Проведение с применением долговечных материалов с улучшенными эксплуатационными характеристиками капитального ремонта общего имущества в многоквартирных домах</w:t>
            </w:r>
          </w:p>
        </w:tc>
        <w:tc>
          <w:tcPr>
            <w:tcW w:w="1361" w:type="dxa"/>
            <w:vMerge w:val="restart"/>
          </w:tcPr>
          <w:p w:rsidR="000E014A" w:rsidRDefault="000E014A">
            <w:pPr>
              <w:pStyle w:val="ConsPlusNormal"/>
              <w:jc w:val="both"/>
            </w:pPr>
            <w:r>
              <w:t xml:space="preserve">МСАЖКХ </w:t>
            </w:r>
            <w:hyperlink w:anchor="P4093" w:history="1">
              <w:r>
                <w:rPr>
                  <w:color w:val="0000FF"/>
                </w:rPr>
                <w:t>&lt;1&gt;</w:t>
              </w:r>
            </w:hyperlink>
            <w:r>
              <w:t>, ОМС (по согласованию)</w:t>
            </w:r>
          </w:p>
        </w:tc>
        <w:tc>
          <w:tcPr>
            <w:tcW w:w="816" w:type="dxa"/>
            <w:vMerge w:val="restart"/>
          </w:tcPr>
          <w:p w:rsidR="000E014A" w:rsidRDefault="000E014A">
            <w:pPr>
              <w:pStyle w:val="ConsPlusNormal"/>
            </w:pPr>
            <w:r>
              <w:t>2020 - 2025 гг.</w:t>
            </w:r>
          </w:p>
        </w:tc>
        <w:tc>
          <w:tcPr>
            <w:tcW w:w="2755" w:type="dxa"/>
            <w:vMerge w:val="restart"/>
          </w:tcPr>
          <w:p w:rsidR="000E014A" w:rsidRDefault="000E014A">
            <w:pPr>
              <w:pStyle w:val="ConsPlusNormal"/>
              <w:jc w:val="both"/>
            </w:pPr>
            <w:r>
              <w:t>Доля многоквартирных домов, в которых проведен капитальный ремонт, от общего числа многоквартирных домов, включенных в Региональную программу капитального ремонта общего имущества в многоквартирных ломах, расположенных на территории Республики Татарстан на текущий год, %</w:t>
            </w:r>
          </w:p>
        </w:tc>
        <w:tc>
          <w:tcPr>
            <w:tcW w:w="686" w:type="dxa"/>
            <w:vMerge w:val="restart"/>
          </w:tcPr>
          <w:p w:rsidR="000E014A" w:rsidRDefault="000E014A">
            <w:pPr>
              <w:pStyle w:val="ConsPlusNormal"/>
              <w:jc w:val="center"/>
            </w:pPr>
            <w:r>
              <w:t>100</w:t>
            </w:r>
          </w:p>
        </w:tc>
        <w:tc>
          <w:tcPr>
            <w:tcW w:w="680" w:type="dxa"/>
            <w:vMerge w:val="restart"/>
          </w:tcPr>
          <w:p w:rsidR="000E014A" w:rsidRDefault="000E014A">
            <w:pPr>
              <w:pStyle w:val="ConsPlusNormal"/>
              <w:jc w:val="center"/>
            </w:pPr>
            <w:r>
              <w:t>100</w:t>
            </w:r>
          </w:p>
        </w:tc>
        <w:tc>
          <w:tcPr>
            <w:tcW w:w="737" w:type="dxa"/>
            <w:vMerge w:val="restart"/>
          </w:tcPr>
          <w:p w:rsidR="000E014A" w:rsidRDefault="000E014A">
            <w:pPr>
              <w:pStyle w:val="ConsPlusNormal"/>
              <w:jc w:val="center"/>
            </w:pPr>
            <w:r>
              <w:t>100</w:t>
            </w:r>
          </w:p>
        </w:tc>
        <w:tc>
          <w:tcPr>
            <w:tcW w:w="680" w:type="dxa"/>
            <w:vMerge w:val="restart"/>
          </w:tcPr>
          <w:p w:rsidR="000E014A" w:rsidRDefault="000E014A">
            <w:pPr>
              <w:pStyle w:val="ConsPlusNormal"/>
              <w:jc w:val="center"/>
            </w:pPr>
            <w:r>
              <w:t>100</w:t>
            </w:r>
          </w:p>
        </w:tc>
        <w:tc>
          <w:tcPr>
            <w:tcW w:w="680" w:type="dxa"/>
            <w:vMerge w:val="restart"/>
          </w:tcPr>
          <w:p w:rsidR="000E014A" w:rsidRDefault="000E014A">
            <w:pPr>
              <w:pStyle w:val="ConsPlusNormal"/>
              <w:jc w:val="center"/>
            </w:pPr>
            <w:r>
              <w:t>100</w:t>
            </w:r>
          </w:p>
        </w:tc>
        <w:tc>
          <w:tcPr>
            <w:tcW w:w="737" w:type="dxa"/>
            <w:vMerge w:val="restart"/>
          </w:tcPr>
          <w:p w:rsidR="000E014A" w:rsidRDefault="000E014A">
            <w:pPr>
              <w:pStyle w:val="ConsPlusNormal"/>
              <w:jc w:val="center"/>
            </w:pPr>
            <w:r>
              <w:t>100</w:t>
            </w:r>
          </w:p>
        </w:tc>
        <w:tc>
          <w:tcPr>
            <w:tcW w:w="737" w:type="dxa"/>
            <w:vMerge w:val="restart"/>
          </w:tcPr>
          <w:p w:rsidR="000E014A" w:rsidRDefault="000E014A">
            <w:pPr>
              <w:pStyle w:val="ConsPlusNormal"/>
              <w:jc w:val="center"/>
            </w:pPr>
            <w:r>
              <w:t>100</w:t>
            </w:r>
          </w:p>
        </w:tc>
        <w:tc>
          <w:tcPr>
            <w:tcW w:w="1587" w:type="dxa"/>
            <w:tcBorders>
              <w:bottom w:val="nil"/>
            </w:tcBorders>
          </w:tcPr>
          <w:p w:rsidR="000E014A" w:rsidRDefault="000E014A">
            <w:pPr>
              <w:pStyle w:val="ConsPlusNormal"/>
              <w:jc w:val="center"/>
            </w:pPr>
            <w:r>
              <w:t>682 137,9</w:t>
            </w:r>
          </w:p>
          <w:p w:rsidR="000E014A" w:rsidRDefault="000E014A">
            <w:pPr>
              <w:pStyle w:val="ConsPlusNormal"/>
              <w:jc w:val="center"/>
            </w:pPr>
            <w:r>
              <w:t>БРТ</w:t>
            </w:r>
          </w:p>
        </w:tc>
        <w:tc>
          <w:tcPr>
            <w:tcW w:w="1587" w:type="dxa"/>
            <w:tcBorders>
              <w:bottom w:val="nil"/>
            </w:tcBorders>
          </w:tcPr>
          <w:p w:rsidR="000E014A" w:rsidRDefault="000E014A">
            <w:pPr>
              <w:pStyle w:val="ConsPlusNormal"/>
              <w:jc w:val="center"/>
            </w:pPr>
            <w:r>
              <w:t>682 137,9</w:t>
            </w:r>
          </w:p>
          <w:p w:rsidR="000E014A" w:rsidRDefault="000E014A">
            <w:pPr>
              <w:pStyle w:val="ConsPlusNormal"/>
              <w:jc w:val="center"/>
            </w:pPr>
            <w:r>
              <w:t>БРТ</w:t>
            </w:r>
          </w:p>
        </w:tc>
        <w:tc>
          <w:tcPr>
            <w:tcW w:w="1701" w:type="dxa"/>
            <w:tcBorders>
              <w:bottom w:val="nil"/>
            </w:tcBorders>
          </w:tcPr>
          <w:p w:rsidR="000E014A" w:rsidRDefault="000E014A">
            <w:pPr>
              <w:pStyle w:val="ConsPlusNormal"/>
              <w:jc w:val="center"/>
            </w:pPr>
            <w:r>
              <w:t>682 137,9</w:t>
            </w:r>
          </w:p>
          <w:p w:rsidR="000E014A" w:rsidRDefault="000E014A">
            <w:pPr>
              <w:pStyle w:val="ConsPlusNormal"/>
              <w:jc w:val="center"/>
            </w:pPr>
            <w:r>
              <w:t>БРТ</w:t>
            </w:r>
          </w:p>
        </w:tc>
        <w:tc>
          <w:tcPr>
            <w:tcW w:w="1644" w:type="dxa"/>
            <w:tcBorders>
              <w:bottom w:val="nil"/>
            </w:tcBorders>
          </w:tcPr>
          <w:p w:rsidR="000E014A" w:rsidRDefault="000E014A">
            <w:pPr>
              <w:pStyle w:val="ConsPlusNormal"/>
              <w:jc w:val="center"/>
            </w:pPr>
            <w:r>
              <w:t>682 137,9</w:t>
            </w:r>
          </w:p>
          <w:p w:rsidR="000E014A" w:rsidRDefault="000E014A">
            <w:pPr>
              <w:pStyle w:val="ConsPlusNormal"/>
              <w:jc w:val="center"/>
            </w:pPr>
            <w:r>
              <w:t>БРТ</w:t>
            </w:r>
          </w:p>
        </w:tc>
        <w:tc>
          <w:tcPr>
            <w:tcW w:w="1587" w:type="dxa"/>
            <w:tcBorders>
              <w:bottom w:val="nil"/>
            </w:tcBorders>
          </w:tcPr>
          <w:p w:rsidR="000E014A" w:rsidRDefault="000E014A">
            <w:pPr>
              <w:pStyle w:val="ConsPlusNormal"/>
              <w:jc w:val="center"/>
            </w:pPr>
            <w:r>
              <w:t>702 602,04</w:t>
            </w:r>
          </w:p>
          <w:p w:rsidR="000E014A" w:rsidRDefault="000E014A">
            <w:pPr>
              <w:pStyle w:val="ConsPlusNormal"/>
              <w:jc w:val="center"/>
            </w:pPr>
            <w:r>
              <w:t>БРТ</w:t>
            </w:r>
          </w:p>
        </w:tc>
        <w:tc>
          <w:tcPr>
            <w:tcW w:w="1644" w:type="dxa"/>
            <w:tcBorders>
              <w:bottom w:val="nil"/>
            </w:tcBorders>
          </w:tcPr>
          <w:p w:rsidR="000E014A" w:rsidRDefault="000E014A">
            <w:pPr>
              <w:pStyle w:val="ConsPlusNormal"/>
              <w:jc w:val="center"/>
            </w:pPr>
            <w:r>
              <w:t>733 977,49</w:t>
            </w:r>
          </w:p>
          <w:p w:rsidR="000E014A" w:rsidRDefault="000E014A">
            <w:pPr>
              <w:pStyle w:val="ConsPlusNormal"/>
              <w:jc w:val="center"/>
            </w:pPr>
            <w:r>
              <w:t>БРТ</w:t>
            </w:r>
          </w:p>
        </w:tc>
      </w:tr>
      <w:tr w:rsidR="000E014A">
        <w:tblPrEx>
          <w:tblBorders>
            <w:insideH w:val="nil"/>
          </w:tblBorders>
        </w:tblPrEx>
        <w:tc>
          <w:tcPr>
            <w:tcW w:w="1906" w:type="dxa"/>
            <w:vMerge/>
          </w:tcPr>
          <w:p w:rsidR="000E014A" w:rsidRDefault="000E014A"/>
        </w:tc>
        <w:tc>
          <w:tcPr>
            <w:tcW w:w="1361" w:type="dxa"/>
            <w:vMerge/>
          </w:tcPr>
          <w:p w:rsidR="000E014A" w:rsidRDefault="000E014A"/>
        </w:tc>
        <w:tc>
          <w:tcPr>
            <w:tcW w:w="816" w:type="dxa"/>
            <w:vMerge/>
          </w:tcPr>
          <w:p w:rsidR="000E014A" w:rsidRDefault="000E014A"/>
        </w:tc>
        <w:tc>
          <w:tcPr>
            <w:tcW w:w="2755" w:type="dxa"/>
            <w:vMerge/>
          </w:tcPr>
          <w:p w:rsidR="000E014A" w:rsidRDefault="000E014A"/>
        </w:tc>
        <w:tc>
          <w:tcPr>
            <w:tcW w:w="686" w:type="dxa"/>
            <w:vMerge/>
          </w:tcPr>
          <w:p w:rsidR="000E014A" w:rsidRDefault="000E014A"/>
        </w:tc>
        <w:tc>
          <w:tcPr>
            <w:tcW w:w="680" w:type="dxa"/>
            <w:vMerge/>
          </w:tcPr>
          <w:p w:rsidR="000E014A" w:rsidRDefault="000E014A"/>
        </w:tc>
        <w:tc>
          <w:tcPr>
            <w:tcW w:w="737" w:type="dxa"/>
            <w:vMerge/>
          </w:tcPr>
          <w:p w:rsidR="000E014A" w:rsidRDefault="000E014A"/>
        </w:tc>
        <w:tc>
          <w:tcPr>
            <w:tcW w:w="680" w:type="dxa"/>
            <w:vMerge/>
          </w:tcPr>
          <w:p w:rsidR="000E014A" w:rsidRDefault="000E014A"/>
        </w:tc>
        <w:tc>
          <w:tcPr>
            <w:tcW w:w="680" w:type="dxa"/>
            <w:vMerge/>
          </w:tcPr>
          <w:p w:rsidR="000E014A" w:rsidRDefault="000E014A"/>
        </w:tc>
        <w:tc>
          <w:tcPr>
            <w:tcW w:w="737" w:type="dxa"/>
            <w:vMerge/>
          </w:tcPr>
          <w:p w:rsidR="000E014A" w:rsidRDefault="000E014A"/>
        </w:tc>
        <w:tc>
          <w:tcPr>
            <w:tcW w:w="737" w:type="dxa"/>
            <w:vMerge/>
          </w:tcPr>
          <w:p w:rsidR="000E014A" w:rsidRDefault="000E014A"/>
        </w:tc>
        <w:tc>
          <w:tcPr>
            <w:tcW w:w="1587" w:type="dxa"/>
            <w:tcBorders>
              <w:top w:val="nil"/>
              <w:bottom w:val="nil"/>
            </w:tcBorders>
          </w:tcPr>
          <w:p w:rsidR="000E014A" w:rsidRDefault="000E014A">
            <w:pPr>
              <w:pStyle w:val="ConsPlusNormal"/>
              <w:jc w:val="center"/>
            </w:pPr>
            <w:r>
              <w:t>1 075 994,77</w:t>
            </w:r>
          </w:p>
          <w:p w:rsidR="000E014A" w:rsidRDefault="000E014A">
            <w:pPr>
              <w:pStyle w:val="ConsPlusNormal"/>
              <w:jc w:val="center"/>
            </w:pPr>
            <w:r>
              <w:t>МБ</w:t>
            </w:r>
          </w:p>
        </w:tc>
        <w:tc>
          <w:tcPr>
            <w:tcW w:w="1587" w:type="dxa"/>
            <w:tcBorders>
              <w:top w:val="nil"/>
              <w:bottom w:val="nil"/>
            </w:tcBorders>
          </w:tcPr>
          <w:p w:rsidR="000E014A" w:rsidRDefault="000E014A">
            <w:pPr>
              <w:pStyle w:val="ConsPlusNormal"/>
              <w:jc w:val="center"/>
            </w:pPr>
            <w:r>
              <w:t>1 072 561,0</w:t>
            </w:r>
          </w:p>
          <w:p w:rsidR="000E014A" w:rsidRDefault="000E014A">
            <w:pPr>
              <w:pStyle w:val="ConsPlusNormal"/>
              <w:jc w:val="center"/>
            </w:pPr>
            <w:r>
              <w:t>МБ</w:t>
            </w:r>
          </w:p>
        </w:tc>
        <w:tc>
          <w:tcPr>
            <w:tcW w:w="1701" w:type="dxa"/>
            <w:tcBorders>
              <w:top w:val="nil"/>
              <w:bottom w:val="nil"/>
            </w:tcBorders>
          </w:tcPr>
          <w:p w:rsidR="000E014A" w:rsidRDefault="000E014A">
            <w:pPr>
              <w:pStyle w:val="ConsPlusNormal"/>
              <w:jc w:val="center"/>
            </w:pPr>
            <w:r>
              <w:t>1 072 931,0</w:t>
            </w:r>
          </w:p>
          <w:p w:rsidR="000E014A" w:rsidRDefault="000E014A">
            <w:pPr>
              <w:pStyle w:val="ConsPlusNormal"/>
              <w:jc w:val="center"/>
            </w:pPr>
            <w:r>
              <w:t>МБ</w:t>
            </w:r>
          </w:p>
        </w:tc>
        <w:tc>
          <w:tcPr>
            <w:tcW w:w="1644" w:type="dxa"/>
            <w:tcBorders>
              <w:top w:val="nil"/>
              <w:bottom w:val="nil"/>
            </w:tcBorders>
          </w:tcPr>
          <w:p w:rsidR="000E014A" w:rsidRDefault="000E014A">
            <w:pPr>
              <w:pStyle w:val="ConsPlusNormal"/>
              <w:jc w:val="center"/>
            </w:pPr>
            <w:r>
              <w:t>1 107 264,79</w:t>
            </w:r>
          </w:p>
          <w:p w:rsidR="000E014A" w:rsidRDefault="000E014A">
            <w:pPr>
              <w:pStyle w:val="ConsPlusNormal"/>
              <w:jc w:val="center"/>
            </w:pPr>
            <w:r>
              <w:t>МБ</w:t>
            </w:r>
          </w:p>
        </w:tc>
        <w:tc>
          <w:tcPr>
            <w:tcW w:w="1587" w:type="dxa"/>
            <w:tcBorders>
              <w:top w:val="nil"/>
              <w:bottom w:val="nil"/>
            </w:tcBorders>
          </w:tcPr>
          <w:p w:rsidR="000E014A" w:rsidRDefault="000E014A">
            <w:pPr>
              <w:pStyle w:val="ConsPlusNormal"/>
              <w:jc w:val="center"/>
            </w:pPr>
            <w:r>
              <w:t>1 140 482,73</w:t>
            </w:r>
          </w:p>
          <w:p w:rsidR="000E014A" w:rsidRDefault="000E014A">
            <w:pPr>
              <w:pStyle w:val="ConsPlusNormal"/>
              <w:jc w:val="center"/>
            </w:pPr>
            <w:r>
              <w:t>МБ</w:t>
            </w:r>
          </w:p>
        </w:tc>
        <w:tc>
          <w:tcPr>
            <w:tcW w:w="1644" w:type="dxa"/>
            <w:tcBorders>
              <w:top w:val="nil"/>
              <w:bottom w:val="nil"/>
            </w:tcBorders>
          </w:tcPr>
          <w:p w:rsidR="000E014A" w:rsidRDefault="000E014A">
            <w:pPr>
              <w:pStyle w:val="ConsPlusNormal"/>
              <w:jc w:val="center"/>
            </w:pPr>
            <w:r>
              <w:t>1 173 556,74</w:t>
            </w:r>
          </w:p>
          <w:p w:rsidR="000E014A" w:rsidRDefault="000E014A">
            <w:pPr>
              <w:pStyle w:val="ConsPlusNormal"/>
              <w:jc w:val="center"/>
            </w:pPr>
            <w:r>
              <w:t>МБ</w:t>
            </w:r>
          </w:p>
        </w:tc>
      </w:tr>
      <w:tr w:rsidR="000E014A">
        <w:tc>
          <w:tcPr>
            <w:tcW w:w="1906" w:type="dxa"/>
            <w:vMerge/>
          </w:tcPr>
          <w:p w:rsidR="000E014A" w:rsidRDefault="000E014A"/>
        </w:tc>
        <w:tc>
          <w:tcPr>
            <w:tcW w:w="1361" w:type="dxa"/>
            <w:vMerge/>
          </w:tcPr>
          <w:p w:rsidR="000E014A" w:rsidRDefault="000E014A"/>
        </w:tc>
        <w:tc>
          <w:tcPr>
            <w:tcW w:w="816" w:type="dxa"/>
            <w:vMerge/>
          </w:tcPr>
          <w:p w:rsidR="000E014A" w:rsidRDefault="000E014A"/>
        </w:tc>
        <w:tc>
          <w:tcPr>
            <w:tcW w:w="2755" w:type="dxa"/>
            <w:vMerge/>
          </w:tcPr>
          <w:p w:rsidR="000E014A" w:rsidRDefault="000E014A"/>
        </w:tc>
        <w:tc>
          <w:tcPr>
            <w:tcW w:w="686" w:type="dxa"/>
            <w:vMerge/>
          </w:tcPr>
          <w:p w:rsidR="000E014A" w:rsidRDefault="000E014A"/>
        </w:tc>
        <w:tc>
          <w:tcPr>
            <w:tcW w:w="680" w:type="dxa"/>
            <w:vMerge/>
          </w:tcPr>
          <w:p w:rsidR="000E014A" w:rsidRDefault="000E014A"/>
        </w:tc>
        <w:tc>
          <w:tcPr>
            <w:tcW w:w="737" w:type="dxa"/>
            <w:vMerge/>
          </w:tcPr>
          <w:p w:rsidR="000E014A" w:rsidRDefault="000E014A"/>
        </w:tc>
        <w:tc>
          <w:tcPr>
            <w:tcW w:w="680" w:type="dxa"/>
            <w:vMerge/>
          </w:tcPr>
          <w:p w:rsidR="000E014A" w:rsidRDefault="000E014A"/>
        </w:tc>
        <w:tc>
          <w:tcPr>
            <w:tcW w:w="680" w:type="dxa"/>
            <w:vMerge/>
          </w:tcPr>
          <w:p w:rsidR="000E014A" w:rsidRDefault="000E014A"/>
        </w:tc>
        <w:tc>
          <w:tcPr>
            <w:tcW w:w="737" w:type="dxa"/>
            <w:vMerge/>
          </w:tcPr>
          <w:p w:rsidR="000E014A" w:rsidRDefault="000E014A"/>
        </w:tc>
        <w:tc>
          <w:tcPr>
            <w:tcW w:w="737" w:type="dxa"/>
            <w:vMerge/>
          </w:tcPr>
          <w:p w:rsidR="000E014A" w:rsidRDefault="000E014A"/>
        </w:tc>
        <w:tc>
          <w:tcPr>
            <w:tcW w:w="1587" w:type="dxa"/>
            <w:tcBorders>
              <w:top w:val="nil"/>
            </w:tcBorders>
          </w:tcPr>
          <w:p w:rsidR="000E014A" w:rsidRDefault="000E014A">
            <w:pPr>
              <w:pStyle w:val="ConsPlusNormal"/>
              <w:jc w:val="center"/>
            </w:pPr>
            <w:r>
              <w:t>4 033 623,53</w:t>
            </w:r>
          </w:p>
          <w:p w:rsidR="000E014A" w:rsidRDefault="000E014A">
            <w:pPr>
              <w:pStyle w:val="ConsPlusNormal"/>
              <w:jc w:val="center"/>
            </w:pPr>
            <w:r>
              <w:t>ВБ</w:t>
            </w:r>
          </w:p>
        </w:tc>
        <w:tc>
          <w:tcPr>
            <w:tcW w:w="1587" w:type="dxa"/>
            <w:tcBorders>
              <w:top w:val="nil"/>
            </w:tcBorders>
          </w:tcPr>
          <w:p w:rsidR="000E014A" w:rsidRDefault="000E014A">
            <w:pPr>
              <w:pStyle w:val="ConsPlusNormal"/>
              <w:jc w:val="center"/>
            </w:pPr>
            <w:r>
              <w:t>3 857 430,65</w:t>
            </w:r>
          </w:p>
          <w:p w:rsidR="000E014A" w:rsidRDefault="000E014A">
            <w:pPr>
              <w:pStyle w:val="ConsPlusNormal"/>
              <w:jc w:val="center"/>
            </w:pPr>
            <w:r>
              <w:t>ВБ</w:t>
            </w:r>
          </w:p>
        </w:tc>
        <w:tc>
          <w:tcPr>
            <w:tcW w:w="1701" w:type="dxa"/>
            <w:tcBorders>
              <w:top w:val="nil"/>
            </w:tcBorders>
          </w:tcPr>
          <w:p w:rsidR="000E014A" w:rsidRDefault="000E014A">
            <w:pPr>
              <w:pStyle w:val="ConsPlusNormal"/>
              <w:jc w:val="center"/>
            </w:pPr>
            <w:r>
              <w:t>2 938 150,88</w:t>
            </w:r>
          </w:p>
          <w:p w:rsidR="000E014A" w:rsidRDefault="000E014A">
            <w:pPr>
              <w:pStyle w:val="ConsPlusNormal"/>
              <w:jc w:val="center"/>
            </w:pPr>
            <w:r>
              <w:t>ВБ</w:t>
            </w:r>
          </w:p>
        </w:tc>
        <w:tc>
          <w:tcPr>
            <w:tcW w:w="1644" w:type="dxa"/>
            <w:tcBorders>
              <w:top w:val="nil"/>
            </w:tcBorders>
          </w:tcPr>
          <w:p w:rsidR="000E014A" w:rsidRDefault="000E014A">
            <w:pPr>
              <w:pStyle w:val="ConsPlusNormal"/>
              <w:jc w:val="center"/>
            </w:pPr>
            <w:r>
              <w:t>3 032 171,71</w:t>
            </w:r>
          </w:p>
          <w:p w:rsidR="000E014A" w:rsidRDefault="000E014A">
            <w:pPr>
              <w:pStyle w:val="ConsPlusNormal"/>
              <w:jc w:val="center"/>
            </w:pPr>
            <w:r>
              <w:t>ВБ</w:t>
            </w:r>
          </w:p>
        </w:tc>
        <w:tc>
          <w:tcPr>
            <w:tcW w:w="1587" w:type="dxa"/>
            <w:tcBorders>
              <w:top w:val="nil"/>
            </w:tcBorders>
          </w:tcPr>
          <w:p w:rsidR="000E014A" w:rsidRDefault="000E014A">
            <w:pPr>
              <w:pStyle w:val="ConsPlusNormal"/>
              <w:jc w:val="center"/>
            </w:pPr>
            <w:r>
              <w:t>3 123 136,86</w:t>
            </w:r>
          </w:p>
          <w:p w:rsidR="000E014A" w:rsidRDefault="000E014A">
            <w:pPr>
              <w:pStyle w:val="ConsPlusNormal"/>
              <w:jc w:val="center"/>
            </w:pPr>
            <w:r>
              <w:t>ВБ</w:t>
            </w:r>
          </w:p>
        </w:tc>
        <w:tc>
          <w:tcPr>
            <w:tcW w:w="1644" w:type="dxa"/>
            <w:tcBorders>
              <w:top w:val="nil"/>
            </w:tcBorders>
          </w:tcPr>
          <w:p w:rsidR="000E014A" w:rsidRDefault="000E014A">
            <w:pPr>
              <w:pStyle w:val="ConsPlusNormal"/>
              <w:jc w:val="center"/>
            </w:pPr>
            <w:r>
              <w:t>3 213 707,83</w:t>
            </w:r>
          </w:p>
          <w:p w:rsidR="000E014A" w:rsidRDefault="000E014A">
            <w:pPr>
              <w:pStyle w:val="ConsPlusNormal"/>
              <w:jc w:val="center"/>
            </w:pPr>
            <w:r>
              <w:t>ВБ</w:t>
            </w:r>
          </w:p>
        </w:tc>
      </w:tr>
      <w:tr w:rsidR="000E014A">
        <w:tc>
          <w:tcPr>
            <w:tcW w:w="11775" w:type="dxa"/>
            <w:gridSpan w:val="11"/>
          </w:tcPr>
          <w:p w:rsidR="000E014A" w:rsidRDefault="000E014A">
            <w:pPr>
              <w:pStyle w:val="ConsPlusNormal"/>
            </w:pPr>
            <w:r>
              <w:t>Итого по подпрограмме, в том числе:</w:t>
            </w:r>
          </w:p>
        </w:tc>
        <w:tc>
          <w:tcPr>
            <w:tcW w:w="1587" w:type="dxa"/>
          </w:tcPr>
          <w:p w:rsidR="000E014A" w:rsidRDefault="000E014A">
            <w:pPr>
              <w:pStyle w:val="ConsPlusNormal"/>
              <w:jc w:val="center"/>
            </w:pPr>
            <w:r>
              <w:t>5 791 756,2</w:t>
            </w:r>
          </w:p>
        </w:tc>
        <w:tc>
          <w:tcPr>
            <w:tcW w:w="1587" w:type="dxa"/>
          </w:tcPr>
          <w:p w:rsidR="000E014A" w:rsidRDefault="000E014A">
            <w:pPr>
              <w:pStyle w:val="ConsPlusNormal"/>
              <w:jc w:val="center"/>
            </w:pPr>
            <w:r>
              <w:t>5 612 129,55</w:t>
            </w:r>
          </w:p>
        </w:tc>
        <w:tc>
          <w:tcPr>
            <w:tcW w:w="1701" w:type="dxa"/>
          </w:tcPr>
          <w:p w:rsidR="000E014A" w:rsidRDefault="000E014A">
            <w:pPr>
              <w:pStyle w:val="ConsPlusNormal"/>
              <w:jc w:val="center"/>
            </w:pPr>
            <w:r>
              <w:t>4 693 219,78</w:t>
            </w:r>
          </w:p>
        </w:tc>
        <w:tc>
          <w:tcPr>
            <w:tcW w:w="1644" w:type="dxa"/>
          </w:tcPr>
          <w:p w:rsidR="000E014A" w:rsidRDefault="000E014A">
            <w:pPr>
              <w:pStyle w:val="ConsPlusNormal"/>
              <w:jc w:val="center"/>
            </w:pPr>
            <w:r>
              <w:t>4 821 574,4</w:t>
            </w:r>
          </w:p>
        </w:tc>
        <w:tc>
          <w:tcPr>
            <w:tcW w:w="1587" w:type="dxa"/>
          </w:tcPr>
          <w:p w:rsidR="000E014A" w:rsidRDefault="000E014A">
            <w:pPr>
              <w:pStyle w:val="ConsPlusNormal"/>
              <w:jc w:val="center"/>
            </w:pPr>
            <w:r>
              <w:t>4 966 221,63</w:t>
            </w:r>
          </w:p>
        </w:tc>
        <w:tc>
          <w:tcPr>
            <w:tcW w:w="1644" w:type="dxa"/>
          </w:tcPr>
          <w:p w:rsidR="000E014A" w:rsidRDefault="000E014A">
            <w:pPr>
              <w:pStyle w:val="ConsPlusNormal"/>
              <w:jc w:val="center"/>
            </w:pPr>
            <w:r>
              <w:t>5 110 242,06</w:t>
            </w:r>
          </w:p>
        </w:tc>
      </w:tr>
      <w:tr w:rsidR="000E014A">
        <w:tc>
          <w:tcPr>
            <w:tcW w:w="11775" w:type="dxa"/>
            <w:gridSpan w:val="11"/>
          </w:tcPr>
          <w:p w:rsidR="000E014A" w:rsidRDefault="000E014A">
            <w:pPr>
              <w:pStyle w:val="ConsPlusNormal"/>
            </w:pPr>
            <w:r>
              <w:t>бюджет Республики Татарстан</w:t>
            </w:r>
          </w:p>
        </w:tc>
        <w:tc>
          <w:tcPr>
            <w:tcW w:w="1587" w:type="dxa"/>
          </w:tcPr>
          <w:p w:rsidR="000E014A" w:rsidRDefault="000E014A">
            <w:pPr>
              <w:pStyle w:val="ConsPlusNormal"/>
              <w:jc w:val="center"/>
            </w:pPr>
            <w:r>
              <w:t>682 137,9</w:t>
            </w:r>
          </w:p>
        </w:tc>
        <w:tc>
          <w:tcPr>
            <w:tcW w:w="1587" w:type="dxa"/>
          </w:tcPr>
          <w:p w:rsidR="000E014A" w:rsidRDefault="000E014A">
            <w:pPr>
              <w:pStyle w:val="ConsPlusNormal"/>
              <w:jc w:val="center"/>
            </w:pPr>
            <w:r>
              <w:t>682 137,9</w:t>
            </w:r>
          </w:p>
        </w:tc>
        <w:tc>
          <w:tcPr>
            <w:tcW w:w="1701" w:type="dxa"/>
          </w:tcPr>
          <w:p w:rsidR="000E014A" w:rsidRDefault="000E014A">
            <w:pPr>
              <w:pStyle w:val="ConsPlusNormal"/>
              <w:jc w:val="center"/>
            </w:pPr>
            <w:r>
              <w:t>682 137,9</w:t>
            </w:r>
          </w:p>
        </w:tc>
        <w:tc>
          <w:tcPr>
            <w:tcW w:w="1644" w:type="dxa"/>
          </w:tcPr>
          <w:p w:rsidR="000E014A" w:rsidRDefault="000E014A">
            <w:pPr>
              <w:pStyle w:val="ConsPlusNormal"/>
              <w:jc w:val="center"/>
            </w:pPr>
            <w:r>
              <w:t>682 137,9</w:t>
            </w:r>
          </w:p>
        </w:tc>
        <w:tc>
          <w:tcPr>
            <w:tcW w:w="1587" w:type="dxa"/>
          </w:tcPr>
          <w:p w:rsidR="000E014A" w:rsidRDefault="000E014A">
            <w:pPr>
              <w:pStyle w:val="ConsPlusNormal"/>
              <w:jc w:val="center"/>
            </w:pPr>
            <w:r>
              <w:t>702 602,04</w:t>
            </w:r>
          </w:p>
        </w:tc>
        <w:tc>
          <w:tcPr>
            <w:tcW w:w="1644" w:type="dxa"/>
          </w:tcPr>
          <w:p w:rsidR="000E014A" w:rsidRDefault="000E014A">
            <w:pPr>
              <w:pStyle w:val="ConsPlusNormal"/>
              <w:jc w:val="center"/>
            </w:pPr>
            <w:r>
              <w:t>733 977,49</w:t>
            </w:r>
          </w:p>
        </w:tc>
      </w:tr>
      <w:tr w:rsidR="000E014A">
        <w:tc>
          <w:tcPr>
            <w:tcW w:w="11775" w:type="dxa"/>
            <w:gridSpan w:val="11"/>
          </w:tcPr>
          <w:p w:rsidR="000E014A" w:rsidRDefault="000E014A">
            <w:pPr>
              <w:pStyle w:val="ConsPlusNormal"/>
            </w:pPr>
            <w:r>
              <w:t>местные бюджеты</w:t>
            </w:r>
          </w:p>
        </w:tc>
        <w:tc>
          <w:tcPr>
            <w:tcW w:w="1587" w:type="dxa"/>
          </w:tcPr>
          <w:p w:rsidR="000E014A" w:rsidRDefault="000E014A">
            <w:pPr>
              <w:pStyle w:val="ConsPlusNormal"/>
              <w:jc w:val="center"/>
            </w:pPr>
            <w:r>
              <w:t>1 075 994,77</w:t>
            </w:r>
          </w:p>
        </w:tc>
        <w:tc>
          <w:tcPr>
            <w:tcW w:w="1587" w:type="dxa"/>
          </w:tcPr>
          <w:p w:rsidR="000E014A" w:rsidRDefault="000E014A">
            <w:pPr>
              <w:pStyle w:val="ConsPlusNormal"/>
              <w:jc w:val="center"/>
            </w:pPr>
            <w:r>
              <w:t>1 072 561,0</w:t>
            </w:r>
          </w:p>
        </w:tc>
        <w:tc>
          <w:tcPr>
            <w:tcW w:w="1701" w:type="dxa"/>
          </w:tcPr>
          <w:p w:rsidR="000E014A" w:rsidRDefault="000E014A">
            <w:pPr>
              <w:pStyle w:val="ConsPlusNormal"/>
              <w:jc w:val="center"/>
            </w:pPr>
            <w:r>
              <w:t>1 072 931,0</w:t>
            </w:r>
          </w:p>
        </w:tc>
        <w:tc>
          <w:tcPr>
            <w:tcW w:w="1644" w:type="dxa"/>
          </w:tcPr>
          <w:p w:rsidR="000E014A" w:rsidRDefault="000E014A">
            <w:pPr>
              <w:pStyle w:val="ConsPlusNormal"/>
              <w:jc w:val="center"/>
            </w:pPr>
            <w:r>
              <w:t>1 107 264,79</w:t>
            </w:r>
          </w:p>
        </w:tc>
        <w:tc>
          <w:tcPr>
            <w:tcW w:w="1587" w:type="dxa"/>
          </w:tcPr>
          <w:p w:rsidR="000E014A" w:rsidRDefault="000E014A">
            <w:pPr>
              <w:pStyle w:val="ConsPlusNormal"/>
              <w:jc w:val="center"/>
            </w:pPr>
            <w:r>
              <w:t>1 140 482,73</w:t>
            </w:r>
          </w:p>
        </w:tc>
        <w:tc>
          <w:tcPr>
            <w:tcW w:w="1644" w:type="dxa"/>
          </w:tcPr>
          <w:p w:rsidR="000E014A" w:rsidRDefault="000E014A">
            <w:pPr>
              <w:pStyle w:val="ConsPlusNormal"/>
              <w:jc w:val="center"/>
            </w:pPr>
            <w:r>
              <w:t>1 173 556,74</w:t>
            </w:r>
          </w:p>
        </w:tc>
      </w:tr>
      <w:tr w:rsidR="000E014A">
        <w:tc>
          <w:tcPr>
            <w:tcW w:w="11775" w:type="dxa"/>
            <w:gridSpan w:val="11"/>
          </w:tcPr>
          <w:p w:rsidR="000E014A" w:rsidRDefault="000E014A">
            <w:pPr>
              <w:pStyle w:val="ConsPlusNormal"/>
            </w:pPr>
            <w:r>
              <w:t>внебюджетные источники</w:t>
            </w:r>
          </w:p>
        </w:tc>
        <w:tc>
          <w:tcPr>
            <w:tcW w:w="1587" w:type="dxa"/>
          </w:tcPr>
          <w:p w:rsidR="000E014A" w:rsidRDefault="000E014A">
            <w:pPr>
              <w:pStyle w:val="ConsPlusNormal"/>
              <w:jc w:val="center"/>
            </w:pPr>
            <w:r>
              <w:t>4 033 623,53</w:t>
            </w:r>
          </w:p>
        </w:tc>
        <w:tc>
          <w:tcPr>
            <w:tcW w:w="1587" w:type="dxa"/>
          </w:tcPr>
          <w:p w:rsidR="000E014A" w:rsidRDefault="000E014A">
            <w:pPr>
              <w:pStyle w:val="ConsPlusNormal"/>
              <w:jc w:val="center"/>
            </w:pPr>
            <w:r>
              <w:t>3 857 430,65</w:t>
            </w:r>
          </w:p>
        </w:tc>
        <w:tc>
          <w:tcPr>
            <w:tcW w:w="1701" w:type="dxa"/>
          </w:tcPr>
          <w:p w:rsidR="000E014A" w:rsidRDefault="000E014A">
            <w:pPr>
              <w:pStyle w:val="ConsPlusNormal"/>
              <w:jc w:val="center"/>
            </w:pPr>
            <w:r>
              <w:t>2 938 150,88</w:t>
            </w:r>
          </w:p>
        </w:tc>
        <w:tc>
          <w:tcPr>
            <w:tcW w:w="1644" w:type="dxa"/>
          </w:tcPr>
          <w:p w:rsidR="000E014A" w:rsidRDefault="000E014A">
            <w:pPr>
              <w:pStyle w:val="ConsPlusNormal"/>
              <w:jc w:val="center"/>
            </w:pPr>
            <w:r>
              <w:t>3 032 171,71</w:t>
            </w:r>
          </w:p>
        </w:tc>
        <w:tc>
          <w:tcPr>
            <w:tcW w:w="1587" w:type="dxa"/>
          </w:tcPr>
          <w:p w:rsidR="000E014A" w:rsidRDefault="000E014A">
            <w:pPr>
              <w:pStyle w:val="ConsPlusNormal"/>
              <w:jc w:val="center"/>
            </w:pPr>
            <w:r>
              <w:t>3 123 136,86</w:t>
            </w:r>
          </w:p>
        </w:tc>
        <w:tc>
          <w:tcPr>
            <w:tcW w:w="1644" w:type="dxa"/>
          </w:tcPr>
          <w:p w:rsidR="000E014A" w:rsidRDefault="000E014A">
            <w:pPr>
              <w:pStyle w:val="ConsPlusNormal"/>
              <w:jc w:val="center"/>
            </w:pPr>
            <w:r>
              <w:t>3 213 707,83</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75" w:name="P4092"/>
      <w:bookmarkEnd w:id="75"/>
      <w:r>
        <w:t>&lt;*&gt; Объемы финансирования мероприятий подлежат корректировке с учетом возможностей бюджетов различных уровней.</w:t>
      </w:r>
    </w:p>
    <w:p w:rsidR="000E014A" w:rsidRDefault="000E014A">
      <w:pPr>
        <w:pStyle w:val="ConsPlusNormal"/>
        <w:spacing w:before="220"/>
        <w:ind w:firstLine="540"/>
        <w:jc w:val="both"/>
      </w:pPr>
      <w:bookmarkStart w:id="76" w:name="P4093"/>
      <w:bookmarkEnd w:id="76"/>
      <w:r>
        <w:t>&lt;1&gt; Список использованных сокращений:</w:t>
      </w:r>
    </w:p>
    <w:p w:rsidR="000E014A" w:rsidRDefault="000E014A">
      <w:pPr>
        <w:pStyle w:val="ConsPlusNormal"/>
        <w:spacing w:before="220"/>
        <w:ind w:firstLine="540"/>
        <w:jc w:val="both"/>
      </w:pPr>
      <w:r>
        <w:t>БРТ - бюджет Республики Татарстан;</w:t>
      </w:r>
    </w:p>
    <w:p w:rsidR="000E014A" w:rsidRDefault="000E014A">
      <w:pPr>
        <w:pStyle w:val="ConsPlusNormal"/>
        <w:spacing w:before="220"/>
        <w:ind w:firstLine="540"/>
        <w:jc w:val="both"/>
      </w:pPr>
      <w:r>
        <w:t>ВБ - планируемые к привлечению средства из внебюджетных источников;</w:t>
      </w:r>
    </w:p>
    <w:p w:rsidR="000E014A" w:rsidRDefault="000E014A">
      <w:pPr>
        <w:pStyle w:val="ConsPlusNormal"/>
        <w:spacing w:before="220"/>
        <w:ind w:firstLine="540"/>
        <w:jc w:val="both"/>
      </w:pPr>
      <w:r>
        <w:t>МСАЖКХ - Министерство строительства, архитектуры и жилищно-коммунального хозяйства Республики Татарстан;</w:t>
      </w:r>
    </w:p>
    <w:p w:rsidR="000E014A" w:rsidRDefault="000E014A">
      <w:pPr>
        <w:pStyle w:val="ConsPlusNormal"/>
        <w:spacing w:before="220"/>
        <w:ind w:firstLine="540"/>
        <w:jc w:val="both"/>
      </w:pPr>
      <w:r>
        <w:t>МБ - планируемые к привлечению средства местных бюджетов;</w:t>
      </w:r>
    </w:p>
    <w:p w:rsidR="000E014A" w:rsidRDefault="000E014A">
      <w:pPr>
        <w:pStyle w:val="ConsPlusNormal"/>
        <w:spacing w:before="220"/>
        <w:ind w:firstLine="540"/>
        <w:jc w:val="both"/>
      </w:pPr>
      <w:r>
        <w:t>ОМС - органы местного самоуправления муниципальных образований Республики Татарстан.</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Title"/>
        <w:jc w:val="center"/>
        <w:outlineLvl w:val="1"/>
      </w:pPr>
      <w:bookmarkStart w:id="77" w:name="P4104"/>
      <w:bookmarkEnd w:id="77"/>
      <w:r>
        <w:t>ПОДПРОГРАММА</w:t>
      </w:r>
    </w:p>
    <w:p w:rsidR="000E014A" w:rsidRDefault="000E014A">
      <w:pPr>
        <w:pStyle w:val="ConsPlusTitle"/>
        <w:jc w:val="center"/>
      </w:pPr>
      <w:r>
        <w:t>"РЕАЛИЗАЦИЯ МЕРОПРИЯТИЙ ФЕДЕРАЛЬНОГО ПРОЕКТА "ЧИСТАЯ ВОДА"</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Постановлений КМ РТ от 28.01.2020 </w:t>
            </w:r>
            <w:hyperlink r:id="rId206" w:history="1">
              <w:r>
                <w:rPr>
                  <w:color w:val="0000FF"/>
                </w:rPr>
                <w:t>N 33</w:t>
              </w:r>
            </w:hyperlink>
            <w:r>
              <w:rPr>
                <w:color w:val="392C69"/>
              </w:rPr>
              <w:t xml:space="preserve">, от 23.04.2021 </w:t>
            </w:r>
            <w:hyperlink r:id="rId207" w:history="1">
              <w:r>
                <w:rPr>
                  <w:color w:val="0000FF"/>
                </w:rPr>
                <w:t>N 279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Title"/>
        <w:spacing w:before="280"/>
        <w:jc w:val="center"/>
        <w:outlineLvl w:val="2"/>
      </w:pPr>
      <w:r>
        <w:t>Паспорт подпрограммы</w:t>
      </w:r>
    </w:p>
    <w:p w:rsidR="000E014A" w:rsidRDefault="000E0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871"/>
        <w:gridCol w:w="1984"/>
        <w:gridCol w:w="2098"/>
        <w:gridCol w:w="2382"/>
      </w:tblGrid>
      <w:tr w:rsidR="000E014A">
        <w:tc>
          <w:tcPr>
            <w:tcW w:w="2665" w:type="dxa"/>
          </w:tcPr>
          <w:p w:rsidR="000E014A" w:rsidRDefault="000E014A">
            <w:pPr>
              <w:pStyle w:val="ConsPlusNormal"/>
            </w:pPr>
            <w:r>
              <w:t>Наименование подпрограммы</w:t>
            </w:r>
          </w:p>
        </w:tc>
        <w:tc>
          <w:tcPr>
            <w:tcW w:w="8335" w:type="dxa"/>
            <w:gridSpan w:val="4"/>
          </w:tcPr>
          <w:p w:rsidR="000E014A" w:rsidRDefault="000E014A">
            <w:pPr>
              <w:pStyle w:val="ConsPlusNormal"/>
              <w:jc w:val="both"/>
            </w:pPr>
            <w:r>
              <w:t>"Реализация мероприятий федерального проекта "Чистая вода" (далее - Подпрограмма-6)</w:t>
            </w:r>
          </w:p>
        </w:tc>
      </w:tr>
      <w:tr w:rsidR="000E014A">
        <w:tc>
          <w:tcPr>
            <w:tcW w:w="2665" w:type="dxa"/>
          </w:tcPr>
          <w:p w:rsidR="000E014A" w:rsidRDefault="000E014A">
            <w:pPr>
              <w:pStyle w:val="ConsPlusNormal"/>
              <w:jc w:val="both"/>
            </w:pPr>
            <w:r>
              <w:t xml:space="preserve">Государственный заказчик - координатор </w:t>
            </w:r>
            <w:r>
              <w:lastRenderedPageBreak/>
              <w:t>Подпрограммы-6</w:t>
            </w:r>
          </w:p>
        </w:tc>
        <w:tc>
          <w:tcPr>
            <w:tcW w:w="8335" w:type="dxa"/>
            <w:gridSpan w:val="4"/>
          </w:tcPr>
          <w:p w:rsidR="000E014A" w:rsidRDefault="000E014A">
            <w:pPr>
              <w:pStyle w:val="ConsPlusNormal"/>
              <w:jc w:val="both"/>
            </w:pPr>
            <w:r>
              <w:lastRenderedPageBreak/>
              <w:t>Министерство строительства, архитектуры и жилищно-коммунального хозяйства Республики Татарстан</w:t>
            </w:r>
          </w:p>
        </w:tc>
      </w:tr>
      <w:tr w:rsidR="000E014A">
        <w:tc>
          <w:tcPr>
            <w:tcW w:w="2665" w:type="dxa"/>
          </w:tcPr>
          <w:p w:rsidR="000E014A" w:rsidRDefault="000E014A">
            <w:pPr>
              <w:pStyle w:val="ConsPlusNormal"/>
              <w:jc w:val="both"/>
            </w:pPr>
            <w:r>
              <w:t>Государственный заказчик Подпрограммы-6</w:t>
            </w:r>
          </w:p>
        </w:tc>
        <w:tc>
          <w:tcPr>
            <w:tcW w:w="8335" w:type="dxa"/>
            <w:gridSpan w:val="4"/>
          </w:tcPr>
          <w:p w:rsidR="000E014A" w:rsidRDefault="000E014A">
            <w:pPr>
              <w:pStyle w:val="ConsPlusNormal"/>
              <w:jc w:val="both"/>
            </w:pPr>
            <w:r>
              <w:t>Министерство экологии и природных ресурсов Республики Татарстан</w:t>
            </w:r>
          </w:p>
        </w:tc>
      </w:tr>
      <w:tr w:rsidR="000E014A">
        <w:tc>
          <w:tcPr>
            <w:tcW w:w="2665" w:type="dxa"/>
          </w:tcPr>
          <w:p w:rsidR="000E014A" w:rsidRDefault="000E014A">
            <w:pPr>
              <w:pStyle w:val="ConsPlusNormal"/>
              <w:jc w:val="both"/>
            </w:pPr>
            <w:r>
              <w:t>Основной разработчик Подпрограммы-6</w:t>
            </w:r>
          </w:p>
        </w:tc>
        <w:tc>
          <w:tcPr>
            <w:tcW w:w="8335" w:type="dxa"/>
            <w:gridSpan w:val="4"/>
          </w:tcPr>
          <w:p w:rsidR="000E014A" w:rsidRDefault="000E014A">
            <w:pPr>
              <w:pStyle w:val="ConsPlusNormal"/>
              <w:jc w:val="both"/>
            </w:pPr>
            <w:r>
              <w:t>Министерство строительства, архитектуры и жилищно-коммунального хозяйства Республики Татарстан</w:t>
            </w:r>
          </w:p>
        </w:tc>
      </w:tr>
      <w:tr w:rsidR="000E014A">
        <w:tc>
          <w:tcPr>
            <w:tcW w:w="2665" w:type="dxa"/>
          </w:tcPr>
          <w:p w:rsidR="000E014A" w:rsidRDefault="000E014A">
            <w:pPr>
              <w:pStyle w:val="ConsPlusNormal"/>
            </w:pPr>
            <w:r>
              <w:t>Цели Подпрограммы-6</w:t>
            </w:r>
          </w:p>
        </w:tc>
        <w:tc>
          <w:tcPr>
            <w:tcW w:w="8335" w:type="dxa"/>
            <w:gridSpan w:val="4"/>
          </w:tcPr>
          <w:p w:rsidR="000E014A" w:rsidRDefault="000E014A">
            <w:pPr>
              <w:pStyle w:val="ConsPlusNormal"/>
            </w:pPr>
            <w:r>
              <w:t>Повышение качества питьевой воды для населения</w:t>
            </w:r>
          </w:p>
        </w:tc>
      </w:tr>
      <w:tr w:rsidR="000E014A">
        <w:tc>
          <w:tcPr>
            <w:tcW w:w="2665" w:type="dxa"/>
          </w:tcPr>
          <w:p w:rsidR="000E014A" w:rsidRDefault="000E014A">
            <w:pPr>
              <w:pStyle w:val="ConsPlusNormal"/>
            </w:pPr>
            <w:r>
              <w:t>Задачи Подпрограммы-6</w:t>
            </w:r>
          </w:p>
        </w:tc>
        <w:tc>
          <w:tcPr>
            <w:tcW w:w="8335" w:type="dxa"/>
            <w:gridSpan w:val="4"/>
          </w:tcPr>
          <w:p w:rsidR="000E014A" w:rsidRDefault="000E014A">
            <w:pPr>
              <w:pStyle w:val="ConsPlusNormal"/>
              <w:jc w:val="both"/>
            </w:pPr>
            <w:r>
              <w:t>Повышение качества питьевой воды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tc>
      </w:tr>
      <w:tr w:rsidR="000E014A">
        <w:tc>
          <w:tcPr>
            <w:tcW w:w="2665" w:type="dxa"/>
          </w:tcPr>
          <w:p w:rsidR="000E014A" w:rsidRDefault="000E014A">
            <w:pPr>
              <w:pStyle w:val="ConsPlusNormal"/>
              <w:jc w:val="both"/>
            </w:pPr>
            <w:r>
              <w:t>Сроки и этапы реализации Подпрограммы-6</w:t>
            </w:r>
          </w:p>
        </w:tc>
        <w:tc>
          <w:tcPr>
            <w:tcW w:w="8335" w:type="dxa"/>
            <w:gridSpan w:val="4"/>
          </w:tcPr>
          <w:p w:rsidR="000E014A" w:rsidRDefault="000E014A">
            <w:pPr>
              <w:pStyle w:val="ConsPlusNormal"/>
            </w:pPr>
            <w:r>
              <w:t>2020 - 2024 годы</w:t>
            </w:r>
          </w:p>
        </w:tc>
      </w:tr>
      <w:tr w:rsidR="000E014A">
        <w:tc>
          <w:tcPr>
            <w:tcW w:w="2665" w:type="dxa"/>
            <w:vMerge w:val="restart"/>
            <w:tcBorders>
              <w:bottom w:val="nil"/>
            </w:tcBorders>
          </w:tcPr>
          <w:p w:rsidR="000E014A" w:rsidRDefault="000E014A">
            <w:pPr>
              <w:pStyle w:val="ConsPlusNormal"/>
              <w:jc w:val="both"/>
            </w:pPr>
            <w:r>
              <w:t>Объем финансирования Подпрограммы-6 с разбивкой по годам и источникам</w:t>
            </w:r>
          </w:p>
        </w:tc>
        <w:tc>
          <w:tcPr>
            <w:tcW w:w="8335" w:type="dxa"/>
            <w:gridSpan w:val="4"/>
          </w:tcPr>
          <w:p w:rsidR="000E014A" w:rsidRDefault="000E014A">
            <w:pPr>
              <w:pStyle w:val="ConsPlusNormal"/>
              <w:jc w:val="both"/>
            </w:pPr>
            <w:r>
              <w:t>Общий объем финансирования Подпрограммы-6 составляет 993 912,3 тыс. рублей, в том числе:</w:t>
            </w:r>
          </w:p>
          <w:p w:rsidR="000E014A" w:rsidRDefault="000E014A">
            <w:pPr>
              <w:pStyle w:val="ConsPlusNormal"/>
              <w:jc w:val="right"/>
            </w:pPr>
            <w:r>
              <w:t>(тыс. рублей)</w:t>
            </w:r>
          </w:p>
        </w:tc>
      </w:tr>
      <w:tr w:rsidR="000E014A">
        <w:tc>
          <w:tcPr>
            <w:tcW w:w="2665" w:type="dxa"/>
            <w:vMerge/>
            <w:tcBorders>
              <w:bottom w:val="nil"/>
            </w:tcBorders>
          </w:tcPr>
          <w:p w:rsidR="000E014A" w:rsidRDefault="000E014A"/>
        </w:tc>
        <w:tc>
          <w:tcPr>
            <w:tcW w:w="1871" w:type="dxa"/>
            <w:vMerge w:val="restart"/>
          </w:tcPr>
          <w:p w:rsidR="000E014A" w:rsidRDefault="000E014A">
            <w:pPr>
              <w:pStyle w:val="ConsPlusNormal"/>
              <w:jc w:val="center"/>
            </w:pPr>
            <w:r>
              <w:t>Год</w:t>
            </w:r>
          </w:p>
        </w:tc>
        <w:tc>
          <w:tcPr>
            <w:tcW w:w="1984" w:type="dxa"/>
            <w:vMerge w:val="restart"/>
          </w:tcPr>
          <w:p w:rsidR="000E014A" w:rsidRDefault="000E014A">
            <w:pPr>
              <w:pStyle w:val="ConsPlusNormal"/>
              <w:jc w:val="center"/>
            </w:pPr>
            <w:r>
              <w:t>Всего средств</w:t>
            </w:r>
          </w:p>
        </w:tc>
        <w:tc>
          <w:tcPr>
            <w:tcW w:w="4480" w:type="dxa"/>
            <w:gridSpan w:val="2"/>
          </w:tcPr>
          <w:p w:rsidR="000E014A" w:rsidRDefault="000E014A">
            <w:pPr>
              <w:pStyle w:val="ConsPlusNormal"/>
              <w:jc w:val="center"/>
            </w:pPr>
            <w:r>
              <w:t>В том числе</w:t>
            </w:r>
          </w:p>
        </w:tc>
      </w:tr>
      <w:tr w:rsidR="000E014A">
        <w:tc>
          <w:tcPr>
            <w:tcW w:w="2665" w:type="dxa"/>
            <w:vMerge/>
            <w:tcBorders>
              <w:bottom w:val="nil"/>
            </w:tcBorders>
          </w:tcPr>
          <w:p w:rsidR="000E014A" w:rsidRDefault="000E014A"/>
        </w:tc>
        <w:tc>
          <w:tcPr>
            <w:tcW w:w="1871" w:type="dxa"/>
            <w:vMerge/>
          </w:tcPr>
          <w:p w:rsidR="000E014A" w:rsidRDefault="000E014A"/>
        </w:tc>
        <w:tc>
          <w:tcPr>
            <w:tcW w:w="1984" w:type="dxa"/>
            <w:vMerge/>
          </w:tcPr>
          <w:p w:rsidR="000E014A" w:rsidRDefault="000E014A"/>
        </w:tc>
        <w:tc>
          <w:tcPr>
            <w:tcW w:w="2098" w:type="dxa"/>
          </w:tcPr>
          <w:p w:rsidR="000E014A" w:rsidRDefault="000E014A">
            <w:pPr>
              <w:pStyle w:val="ConsPlusNormal"/>
              <w:jc w:val="center"/>
            </w:pPr>
            <w:r>
              <w:t>средства бюджета Республики Татарстан</w:t>
            </w:r>
          </w:p>
        </w:tc>
        <w:tc>
          <w:tcPr>
            <w:tcW w:w="2382" w:type="dxa"/>
          </w:tcPr>
          <w:p w:rsidR="000E014A" w:rsidRDefault="000E014A">
            <w:pPr>
              <w:pStyle w:val="ConsPlusNormal"/>
              <w:jc w:val="center"/>
            </w:pPr>
            <w:r>
              <w:t>средства федерального бюджета, планируемые к привлечению</w:t>
            </w:r>
          </w:p>
        </w:tc>
      </w:tr>
      <w:tr w:rsidR="000E014A">
        <w:tc>
          <w:tcPr>
            <w:tcW w:w="2665" w:type="dxa"/>
            <w:vMerge/>
            <w:tcBorders>
              <w:bottom w:val="nil"/>
            </w:tcBorders>
          </w:tcPr>
          <w:p w:rsidR="000E014A" w:rsidRDefault="000E014A"/>
        </w:tc>
        <w:tc>
          <w:tcPr>
            <w:tcW w:w="1871" w:type="dxa"/>
          </w:tcPr>
          <w:p w:rsidR="000E014A" w:rsidRDefault="000E014A">
            <w:pPr>
              <w:pStyle w:val="ConsPlusNormal"/>
              <w:jc w:val="center"/>
            </w:pPr>
            <w:r>
              <w:t>2020</w:t>
            </w:r>
          </w:p>
        </w:tc>
        <w:tc>
          <w:tcPr>
            <w:tcW w:w="1984" w:type="dxa"/>
          </w:tcPr>
          <w:p w:rsidR="000E014A" w:rsidRDefault="000E014A">
            <w:pPr>
              <w:pStyle w:val="ConsPlusNormal"/>
              <w:jc w:val="center"/>
            </w:pPr>
            <w:r>
              <w:t>-</w:t>
            </w:r>
          </w:p>
        </w:tc>
        <w:tc>
          <w:tcPr>
            <w:tcW w:w="2098" w:type="dxa"/>
          </w:tcPr>
          <w:p w:rsidR="000E014A" w:rsidRDefault="000E014A">
            <w:pPr>
              <w:pStyle w:val="ConsPlusNormal"/>
              <w:jc w:val="center"/>
            </w:pPr>
            <w:r>
              <w:t>-</w:t>
            </w:r>
          </w:p>
        </w:tc>
        <w:tc>
          <w:tcPr>
            <w:tcW w:w="2382" w:type="dxa"/>
          </w:tcPr>
          <w:p w:rsidR="000E014A" w:rsidRDefault="000E014A">
            <w:pPr>
              <w:pStyle w:val="ConsPlusNormal"/>
              <w:jc w:val="center"/>
            </w:pPr>
            <w:r>
              <w:t>-</w:t>
            </w:r>
          </w:p>
        </w:tc>
      </w:tr>
      <w:tr w:rsidR="000E014A">
        <w:tc>
          <w:tcPr>
            <w:tcW w:w="2665" w:type="dxa"/>
            <w:vMerge/>
            <w:tcBorders>
              <w:bottom w:val="nil"/>
            </w:tcBorders>
          </w:tcPr>
          <w:p w:rsidR="000E014A" w:rsidRDefault="000E014A"/>
        </w:tc>
        <w:tc>
          <w:tcPr>
            <w:tcW w:w="1871" w:type="dxa"/>
          </w:tcPr>
          <w:p w:rsidR="000E014A" w:rsidRDefault="000E014A">
            <w:pPr>
              <w:pStyle w:val="ConsPlusNormal"/>
              <w:jc w:val="center"/>
            </w:pPr>
            <w:r>
              <w:t>2021</w:t>
            </w:r>
          </w:p>
        </w:tc>
        <w:tc>
          <w:tcPr>
            <w:tcW w:w="1984" w:type="dxa"/>
          </w:tcPr>
          <w:p w:rsidR="000E014A" w:rsidRDefault="000E014A">
            <w:pPr>
              <w:pStyle w:val="ConsPlusNormal"/>
              <w:jc w:val="center"/>
            </w:pPr>
            <w:r>
              <w:t>215 374,1</w:t>
            </w:r>
          </w:p>
        </w:tc>
        <w:tc>
          <w:tcPr>
            <w:tcW w:w="2098" w:type="dxa"/>
          </w:tcPr>
          <w:p w:rsidR="000E014A" w:rsidRDefault="000E014A">
            <w:pPr>
              <w:pStyle w:val="ConsPlusNormal"/>
              <w:jc w:val="center"/>
            </w:pPr>
            <w:r>
              <w:t>40 921,1</w:t>
            </w:r>
          </w:p>
        </w:tc>
        <w:tc>
          <w:tcPr>
            <w:tcW w:w="2382" w:type="dxa"/>
          </w:tcPr>
          <w:p w:rsidR="000E014A" w:rsidRDefault="000E014A">
            <w:pPr>
              <w:pStyle w:val="ConsPlusNormal"/>
              <w:jc w:val="center"/>
            </w:pPr>
            <w:r>
              <w:t>174 453,0</w:t>
            </w:r>
          </w:p>
        </w:tc>
      </w:tr>
      <w:tr w:rsidR="000E014A">
        <w:tc>
          <w:tcPr>
            <w:tcW w:w="2665" w:type="dxa"/>
            <w:vMerge/>
            <w:tcBorders>
              <w:bottom w:val="nil"/>
            </w:tcBorders>
          </w:tcPr>
          <w:p w:rsidR="000E014A" w:rsidRDefault="000E014A"/>
        </w:tc>
        <w:tc>
          <w:tcPr>
            <w:tcW w:w="1871" w:type="dxa"/>
          </w:tcPr>
          <w:p w:rsidR="000E014A" w:rsidRDefault="000E014A">
            <w:pPr>
              <w:pStyle w:val="ConsPlusNormal"/>
              <w:jc w:val="center"/>
            </w:pPr>
            <w:r>
              <w:t>2022</w:t>
            </w:r>
          </w:p>
        </w:tc>
        <w:tc>
          <w:tcPr>
            <w:tcW w:w="1984" w:type="dxa"/>
          </w:tcPr>
          <w:p w:rsidR="000E014A" w:rsidRDefault="000E014A">
            <w:pPr>
              <w:pStyle w:val="ConsPlusNormal"/>
              <w:jc w:val="center"/>
            </w:pPr>
            <w:r>
              <w:t>279 081,4</w:t>
            </w:r>
          </w:p>
        </w:tc>
        <w:tc>
          <w:tcPr>
            <w:tcW w:w="2098" w:type="dxa"/>
          </w:tcPr>
          <w:p w:rsidR="000E014A" w:rsidRDefault="000E014A">
            <w:pPr>
              <w:pStyle w:val="ConsPlusNormal"/>
              <w:jc w:val="center"/>
            </w:pPr>
            <w:r>
              <w:t>53 025,5</w:t>
            </w:r>
          </w:p>
        </w:tc>
        <w:tc>
          <w:tcPr>
            <w:tcW w:w="2382" w:type="dxa"/>
          </w:tcPr>
          <w:p w:rsidR="000E014A" w:rsidRDefault="000E014A">
            <w:pPr>
              <w:pStyle w:val="ConsPlusNormal"/>
              <w:jc w:val="center"/>
            </w:pPr>
            <w:r>
              <w:t>226 055,9</w:t>
            </w:r>
          </w:p>
        </w:tc>
      </w:tr>
      <w:tr w:rsidR="000E014A">
        <w:tc>
          <w:tcPr>
            <w:tcW w:w="2665" w:type="dxa"/>
            <w:vMerge/>
            <w:tcBorders>
              <w:bottom w:val="nil"/>
            </w:tcBorders>
          </w:tcPr>
          <w:p w:rsidR="000E014A" w:rsidRDefault="000E014A"/>
        </w:tc>
        <w:tc>
          <w:tcPr>
            <w:tcW w:w="1871" w:type="dxa"/>
          </w:tcPr>
          <w:p w:rsidR="000E014A" w:rsidRDefault="000E014A">
            <w:pPr>
              <w:pStyle w:val="ConsPlusNormal"/>
              <w:jc w:val="center"/>
            </w:pPr>
            <w:r>
              <w:t>2023</w:t>
            </w:r>
          </w:p>
        </w:tc>
        <w:tc>
          <w:tcPr>
            <w:tcW w:w="1984" w:type="dxa"/>
          </w:tcPr>
          <w:p w:rsidR="000E014A" w:rsidRDefault="000E014A">
            <w:pPr>
              <w:pStyle w:val="ConsPlusNormal"/>
              <w:jc w:val="center"/>
            </w:pPr>
            <w:r>
              <w:t>283 223,0</w:t>
            </w:r>
          </w:p>
        </w:tc>
        <w:tc>
          <w:tcPr>
            <w:tcW w:w="2098" w:type="dxa"/>
          </w:tcPr>
          <w:p w:rsidR="000E014A" w:rsidRDefault="000E014A">
            <w:pPr>
              <w:pStyle w:val="ConsPlusNormal"/>
              <w:jc w:val="center"/>
            </w:pPr>
            <w:r>
              <w:t>53 812,4</w:t>
            </w:r>
          </w:p>
        </w:tc>
        <w:tc>
          <w:tcPr>
            <w:tcW w:w="2382" w:type="dxa"/>
          </w:tcPr>
          <w:p w:rsidR="000E014A" w:rsidRDefault="000E014A">
            <w:pPr>
              <w:pStyle w:val="ConsPlusNormal"/>
              <w:jc w:val="center"/>
            </w:pPr>
            <w:r>
              <w:t>229 410,6</w:t>
            </w:r>
          </w:p>
        </w:tc>
      </w:tr>
      <w:tr w:rsidR="000E014A">
        <w:tc>
          <w:tcPr>
            <w:tcW w:w="2665" w:type="dxa"/>
            <w:vMerge/>
            <w:tcBorders>
              <w:bottom w:val="nil"/>
            </w:tcBorders>
          </w:tcPr>
          <w:p w:rsidR="000E014A" w:rsidRDefault="000E014A"/>
        </w:tc>
        <w:tc>
          <w:tcPr>
            <w:tcW w:w="1871" w:type="dxa"/>
          </w:tcPr>
          <w:p w:rsidR="000E014A" w:rsidRDefault="000E014A">
            <w:pPr>
              <w:pStyle w:val="ConsPlusNormal"/>
              <w:jc w:val="center"/>
            </w:pPr>
            <w:r>
              <w:t>2024</w:t>
            </w:r>
          </w:p>
        </w:tc>
        <w:tc>
          <w:tcPr>
            <w:tcW w:w="1984" w:type="dxa"/>
          </w:tcPr>
          <w:p w:rsidR="000E014A" w:rsidRDefault="000E014A">
            <w:pPr>
              <w:pStyle w:val="ConsPlusNormal"/>
              <w:jc w:val="center"/>
            </w:pPr>
            <w:r>
              <w:t>216 233,8</w:t>
            </w:r>
          </w:p>
        </w:tc>
        <w:tc>
          <w:tcPr>
            <w:tcW w:w="2098" w:type="dxa"/>
          </w:tcPr>
          <w:p w:rsidR="000E014A" w:rsidRDefault="000E014A">
            <w:pPr>
              <w:pStyle w:val="ConsPlusNormal"/>
              <w:jc w:val="center"/>
            </w:pPr>
            <w:r>
              <w:t>41 083,9</w:t>
            </w:r>
          </w:p>
        </w:tc>
        <w:tc>
          <w:tcPr>
            <w:tcW w:w="2382" w:type="dxa"/>
          </w:tcPr>
          <w:p w:rsidR="000E014A" w:rsidRDefault="000E014A">
            <w:pPr>
              <w:pStyle w:val="ConsPlusNormal"/>
              <w:jc w:val="center"/>
            </w:pPr>
            <w:r>
              <w:t>175 149,9</w:t>
            </w:r>
          </w:p>
        </w:tc>
      </w:tr>
      <w:tr w:rsidR="000E014A">
        <w:tc>
          <w:tcPr>
            <w:tcW w:w="2665" w:type="dxa"/>
            <w:vMerge/>
            <w:tcBorders>
              <w:bottom w:val="nil"/>
            </w:tcBorders>
          </w:tcPr>
          <w:p w:rsidR="000E014A" w:rsidRDefault="000E014A"/>
        </w:tc>
        <w:tc>
          <w:tcPr>
            <w:tcW w:w="1871" w:type="dxa"/>
          </w:tcPr>
          <w:p w:rsidR="000E014A" w:rsidRDefault="000E014A">
            <w:pPr>
              <w:pStyle w:val="ConsPlusNormal"/>
              <w:jc w:val="center"/>
            </w:pPr>
            <w:r>
              <w:t>Итого</w:t>
            </w:r>
          </w:p>
        </w:tc>
        <w:tc>
          <w:tcPr>
            <w:tcW w:w="1984" w:type="dxa"/>
          </w:tcPr>
          <w:p w:rsidR="000E014A" w:rsidRDefault="000E014A">
            <w:pPr>
              <w:pStyle w:val="ConsPlusNormal"/>
              <w:jc w:val="center"/>
            </w:pPr>
            <w:r>
              <w:t>993 912,3</w:t>
            </w:r>
          </w:p>
        </w:tc>
        <w:tc>
          <w:tcPr>
            <w:tcW w:w="2098" w:type="dxa"/>
          </w:tcPr>
          <w:p w:rsidR="000E014A" w:rsidRDefault="000E014A">
            <w:pPr>
              <w:pStyle w:val="ConsPlusNormal"/>
              <w:jc w:val="center"/>
            </w:pPr>
            <w:r>
              <w:t>188 824,9</w:t>
            </w:r>
          </w:p>
        </w:tc>
        <w:tc>
          <w:tcPr>
            <w:tcW w:w="2382" w:type="dxa"/>
          </w:tcPr>
          <w:p w:rsidR="000E014A" w:rsidRDefault="000E014A">
            <w:pPr>
              <w:pStyle w:val="ConsPlusNormal"/>
              <w:jc w:val="center"/>
            </w:pPr>
            <w:r>
              <w:t>805 069,4</w:t>
            </w:r>
          </w:p>
        </w:tc>
      </w:tr>
      <w:tr w:rsidR="000E014A">
        <w:tblPrEx>
          <w:tblBorders>
            <w:insideH w:val="nil"/>
          </w:tblBorders>
        </w:tblPrEx>
        <w:tc>
          <w:tcPr>
            <w:tcW w:w="2665" w:type="dxa"/>
            <w:vMerge/>
            <w:tcBorders>
              <w:bottom w:val="nil"/>
            </w:tcBorders>
          </w:tcPr>
          <w:p w:rsidR="000E014A" w:rsidRDefault="000E014A"/>
        </w:tc>
        <w:tc>
          <w:tcPr>
            <w:tcW w:w="8335" w:type="dxa"/>
            <w:gridSpan w:val="4"/>
            <w:tcBorders>
              <w:bottom w:val="nil"/>
            </w:tcBorders>
          </w:tcPr>
          <w:p w:rsidR="000E014A" w:rsidRDefault="000E014A">
            <w:pPr>
              <w:pStyle w:val="ConsPlusNormal"/>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0E014A">
        <w:tblPrEx>
          <w:tblBorders>
            <w:insideH w:val="nil"/>
          </w:tblBorders>
        </w:tblPrEx>
        <w:tc>
          <w:tcPr>
            <w:tcW w:w="11000" w:type="dxa"/>
            <w:gridSpan w:val="5"/>
            <w:tcBorders>
              <w:top w:val="nil"/>
            </w:tcBorders>
          </w:tcPr>
          <w:p w:rsidR="000E014A" w:rsidRDefault="000E014A">
            <w:pPr>
              <w:pStyle w:val="ConsPlusNormal"/>
              <w:jc w:val="both"/>
            </w:pPr>
            <w:r>
              <w:t xml:space="preserve">(в ред. </w:t>
            </w:r>
            <w:hyperlink r:id="rId208" w:history="1">
              <w:r>
                <w:rPr>
                  <w:color w:val="0000FF"/>
                </w:rPr>
                <w:t>Постановления</w:t>
              </w:r>
            </w:hyperlink>
            <w:r>
              <w:t xml:space="preserve"> КМ РТ от 23.04.2021 N 279)</w:t>
            </w:r>
          </w:p>
        </w:tc>
      </w:tr>
      <w:tr w:rsidR="000E014A">
        <w:tc>
          <w:tcPr>
            <w:tcW w:w="2665" w:type="dxa"/>
            <w:vMerge w:val="restart"/>
            <w:tcBorders>
              <w:bottom w:val="nil"/>
            </w:tcBorders>
          </w:tcPr>
          <w:p w:rsidR="000E014A" w:rsidRDefault="000E014A">
            <w:pPr>
              <w:pStyle w:val="ConsPlusNormal"/>
              <w:jc w:val="both"/>
            </w:pPr>
            <w:r>
              <w:t>Ожидаемые конечные результаты реализации целей и задач Подпрограммы-6 (индикаторы оценки результатов) и показатели бюджетной эффективности</w:t>
            </w:r>
          </w:p>
        </w:tc>
        <w:tc>
          <w:tcPr>
            <w:tcW w:w="8335" w:type="dxa"/>
            <w:gridSpan w:val="4"/>
            <w:tcBorders>
              <w:bottom w:val="nil"/>
            </w:tcBorders>
          </w:tcPr>
          <w:p w:rsidR="000E014A" w:rsidRDefault="000E014A">
            <w:pPr>
              <w:pStyle w:val="ConsPlusNormal"/>
              <w:jc w:val="both"/>
            </w:pPr>
            <w:r>
              <w:t>Реализация мероприятий Подпрограммы-6 позволит по итогам 2024 года увеличить:</w:t>
            </w:r>
          </w:p>
        </w:tc>
      </w:tr>
      <w:tr w:rsidR="000E014A">
        <w:tblPrEx>
          <w:tblBorders>
            <w:insideH w:val="nil"/>
          </w:tblBorders>
        </w:tblPrEx>
        <w:tc>
          <w:tcPr>
            <w:tcW w:w="2665" w:type="dxa"/>
            <w:vMerge/>
            <w:tcBorders>
              <w:bottom w:val="nil"/>
            </w:tcBorders>
          </w:tcPr>
          <w:p w:rsidR="000E014A" w:rsidRDefault="000E014A"/>
        </w:tc>
        <w:tc>
          <w:tcPr>
            <w:tcW w:w="8335" w:type="dxa"/>
            <w:gridSpan w:val="4"/>
            <w:tcBorders>
              <w:top w:val="nil"/>
              <w:bottom w:val="nil"/>
            </w:tcBorders>
          </w:tcPr>
          <w:p w:rsidR="000E014A" w:rsidRDefault="000E014A">
            <w:pPr>
              <w:pStyle w:val="ConsPlusNormal"/>
              <w:jc w:val="both"/>
            </w:pPr>
            <w:r>
              <w:t>долю населения, обеспеченного качественной питьевой водой из систем централизованного водоснабжения, в общей численности населения Республики Татарстан до 93,8 процента;</w:t>
            </w:r>
          </w:p>
        </w:tc>
      </w:tr>
      <w:tr w:rsidR="000E014A">
        <w:tblPrEx>
          <w:tblBorders>
            <w:insideH w:val="nil"/>
          </w:tblBorders>
        </w:tblPrEx>
        <w:tc>
          <w:tcPr>
            <w:tcW w:w="2665" w:type="dxa"/>
            <w:vMerge/>
            <w:tcBorders>
              <w:bottom w:val="nil"/>
            </w:tcBorders>
          </w:tcPr>
          <w:p w:rsidR="000E014A" w:rsidRDefault="000E014A"/>
        </w:tc>
        <w:tc>
          <w:tcPr>
            <w:tcW w:w="8335" w:type="dxa"/>
            <w:gridSpan w:val="4"/>
            <w:tcBorders>
              <w:top w:val="nil"/>
              <w:bottom w:val="nil"/>
            </w:tcBorders>
          </w:tcPr>
          <w:p w:rsidR="000E014A" w:rsidRDefault="000E014A">
            <w:pPr>
              <w:pStyle w:val="ConsPlusNormal"/>
              <w:jc w:val="both"/>
            </w:pPr>
            <w:r>
              <w:t>долю городского населения, обеспеченного качественной питьевой водой из систем централизованного водоснабжения, в общей численности населения Республики Татарстан до 96,1 процентов.</w:t>
            </w:r>
          </w:p>
        </w:tc>
      </w:tr>
      <w:tr w:rsidR="000E014A">
        <w:tblPrEx>
          <w:tblBorders>
            <w:insideH w:val="nil"/>
          </w:tblBorders>
        </w:tblPrEx>
        <w:tc>
          <w:tcPr>
            <w:tcW w:w="2665" w:type="dxa"/>
            <w:vMerge/>
            <w:tcBorders>
              <w:bottom w:val="nil"/>
            </w:tcBorders>
          </w:tcPr>
          <w:p w:rsidR="000E014A" w:rsidRDefault="000E014A"/>
        </w:tc>
        <w:tc>
          <w:tcPr>
            <w:tcW w:w="8335" w:type="dxa"/>
            <w:gridSpan w:val="4"/>
            <w:tcBorders>
              <w:top w:val="nil"/>
              <w:bottom w:val="nil"/>
            </w:tcBorders>
          </w:tcPr>
          <w:p w:rsidR="000E014A" w:rsidRDefault="000E014A">
            <w:pPr>
              <w:pStyle w:val="ConsPlusNormal"/>
              <w:jc w:val="both"/>
            </w:pPr>
            <w:r>
              <w:t>Мероприятия Подпрограммы-6 будут способствовать повышению качества, надежности и экологической безопасности обслуживания потребителей</w:t>
            </w:r>
          </w:p>
        </w:tc>
      </w:tr>
      <w:tr w:rsidR="000E014A">
        <w:tblPrEx>
          <w:tblBorders>
            <w:insideH w:val="nil"/>
          </w:tblBorders>
        </w:tblPrEx>
        <w:tc>
          <w:tcPr>
            <w:tcW w:w="11000" w:type="dxa"/>
            <w:gridSpan w:val="5"/>
            <w:tcBorders>
              <w:top w:val="nil"/>
            </w:tcBorders>
          </w:tcPr>
          <w:p w:rsidR="000E014A" w:rsidRDefault="000E014A">
            <w:pPr>
              <w:pStyle w:val="ConsPlusNormal"/>
              <w:jc w:val="both"/>
            </w:pPr>
            <w:r>
              <w:t xml:space="preserve">(в ред. Постановлений КМ РТ от 28.01.2020 </w:t>
            </w:r>
            <w:hyperlink r:id="rId209" w:history="1">
              <w:r>
                <w:rPr>
                  <w:color w:val="0000FF"/>
                </w:rPr>
                <w:t>N 33</w:t>
              </w:r>
            </w:hyperlink>
            <w:r>
              <w:t xml:space="preserve">, от 23.04.2021 </w:t>
            </w:r>
            <w:hyperlink r:id="rId210" w:history="1">
              <w:r>
                <w:rPr>
                  <w:color w:val="0000FF"/>
                </w:rPr>
                <w:t>N 279</w:t>
              </w:r>
            </w:hyperlink>
            <w:r>
              <w:t>)</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Title"/>
        <w:jc w:val="center"/>
        <w:outlineLvl w:val="2"/>
      </w:pPr>
      <w:r>
        <w:t>1. Общая характеристика сферы реализации</w:t>
      </w:r>
    </w:p>
    <w:p w:rsidR="000E014A" w:rsidRDefault="000E014A">
      <w:pPr>
        <w:pStyle w:val="ConsPlusTitle"/>
        <w:jc w:val="center"/>
      </w:pPr>
      <w:r>
        <w:t>Подпрограммы-6, в том числе проблемы,</w:t>
      </w:r>
    </w:p>
    <w:p w:rsidR="000E014A" w:rsidRDefault="000E014A">
      <w:pPr>
        <w:pStyle w:val="ConsPlusTitle"/>
        <w:jc w:val="center"/>
      </w:pPr>
      <w:r>
        <w:t>на решение которых направлена Подпрограмма-6</w:t>
      </w:r>
    </w:p>
    <w:p w:rsidR="000E014A" w:rsidRDefault="000E014A">
      <w:pPr>
        <w:pStyle w:val="ConsPlusNormal"/>
        <w:jc w:val="both"/>
      </w:pPr>
    </w:p>
    <w:p w:rsidR="000E014A" w:rsidRDefault="000E014A">
      <w:pPr>
        <w:pStyle w:val="ConsPlusNormal"/>
        <w:ind w:firstLine="540"/>
        <w:jc w:val="both"/>
      </w:pPr>
      <w:r>
        <w:t>Отсутствие чистой воды отражается на здоровье населения и является причиной распространения инфекционных заболеваний, развития болезней, увеличения степени риска воздействия на организм человека различных факторов. До 20 процентов всех заболеваний может быть связано с неудовлетворительным качеством воды.</w:t>
      </w:r>
    </w:p>
    <w:p w:rsidR="000E014A" w:rsidRDefault="000E014A">
      <w:pPr>
        <w:pStyle w:val="ConsPlusNormal"/>
        <w:spacing w:before="220"/>
        <w:ind w:firstLine="540"/>
        <w:jc w:val="both"/>
      </w:pPr>
      <w:r>
        <w:t>На территории Республики Татарстан эксплуатируются 3 212 источников централизованного питьевого, хозяйственно-бытового водоснабжения, 11 из которых поверхностные, 3 201 - подземные.</w:t>
      </w:r>
    </w:p>
    <w:p w:rsidR="000E014A" w:rsidRDefault="000E014A">
      <w:pPr>
        <w:pStyle w:val="ConsPlusNormal"/>
        <w:spacing w:before="220"/>
        <w:ind w:firstLine="540"/>
        <w:jc w:val="both"/>
      </w:pPr>
      <w:r>
        <w:t>Подземные природные воды в Республике Татарстан характеризуются высоким природным содержанием солей кальция и магния, а также железа, что приводит к превышению гигиенических показателей общей жесткости и железа в питьевой воде, подаваемой населению. В связи с этим в 33 муниципальных образованиях республики санитарно-химические показатели проб воды из распределительной сети превышают среднереспубликанский индикатор общей жесткости и железа в питьевой воде.</w:t>
      </w:r>
    </w:p>
    <w:p w:rsidR="000E014A" w:rsidRDefault="000E014A">
      <w:pPr>
        <w:pStyle w:val="ConsPlusNormal"/>
        <w:spacing w:before="220"/>
        <w:ind w:firstLine="540"/>
        <w:jc w:val="both"/>
      </w:pPr>
      <w:r>
        <w:t>Пробы воды из источников централизованного водоснабжения не соответствуют гигиеническим требованиям по микробиологическим показателям, которые уже в течение трех лет превышают среднереспубликанские показатели в 3 и более раза в Агрызском, Актанышском, Муслюмовском, Спасском, Тукаевском муниципальных районах.</w:t>
      </w:r>
    </w:p>
    <w:p w:rsidR="000E014A" w:rsidRDefault="000E014A">
      <w:pPr>
        <w:pStyle w:val="ConsPlusNormal"/>
        <w:spacing w:before="220"/>
        <w:ind w:firstLine="540"/>
        <w:jc w:val="both"/>
      </w:pPr>
      <w:r>
        <w:t>Все поверхностные источники водоснабжения соответствуют установленным требованиям гигиенических нормативов.</w:t>
      </w:r>
    </w:p>
    <w:p w:rsidR="000E014A" w:rsidRDefault="000E014A">
      <w:pPr>
        <w:pStyle w:val="ConsPlusNormal"/>
        <w:spacing w:before="220"/>
        <w:ind w:firstLine="540"/>
        <w:jc w:val="both"/>
      </w:pPr>
      <w:r>
        <w:t>В республике обеспечены питьевым водоснабжением 3 885,2 тыс. человек. Доброкачественной питьевой водой обеспечены 2 644,7 тыс. человек, или 68,1 процента от общего количества населения, обеспеченного питьевым водоснабжением. Условно доброкачественной питьевой водой обеспечены 1 159,9 тыс. человек, или 29,8 процента. Недоброкачественной питьевой водой обеспечены 30,2 тыс. человек, или 0,7 процента, в основном население сельской местности.</w:t>
      </w:r>
    </w:p>
    <w:p w:rsidR="000E014A" w:rsidRDefault="000E014A">
      <w:pPr>
        <w:pStyle w:val="ConsPlusNormal"/>
        <w:spacing w:before="220"/>
        <w:ind w:firstLine="540"/>
        <w:jc w:val="both"/>
      </w:pPr>
      <w:r>
        <w:t>Протяженность водопроводных сетей республики составляет порядка 18 тыс. км, из них 29,3 процента нуждаются в замене. Установленная производственная мощность водопроводов - 2,8 млн куб. метров в сутки. Доля утечек и неучтенного расхода воды в общем объеме подачи воды - 12,4 процента.</w:t>
      </w:r>
    </w:p>
    <w:p w:rsidR="000E014A" w:rsidRDefault="000E014A">
      <w:pPr>
        <w:pStyle w:val="ConsPlusNormal"/>
        <w:spacing w:before="220"/>
        <w:ind w:firstLine="540"/>
        <w:jc w:val="both"/>
      </w:pPr>
      <w:r>
        <w:t>Основная причина низкого качества воды, поступающей из источников централизованного водоснабжения потребителю, заключается в изношенности и большой протяженности коммуникаций.</w:t>
      </w:r>
    </w:p>
    <w:p w:rsidR="000E014A" w:rsidRDefault="000E014A">
      <w:pPr>
        <w:pStyle w:val="ConsPlusNormal"/>
        <w:spacing w:before="220"/>
        <w:ind w:firstLine="540"/>
        <w:jc w:val="both"/>
      </w:pPr>
      <w:r>
        <w:t>По итогам 2018 года удельный вес проб питьевой воды в распределительной сети, не соответствующих требованиям гигиенических нормативов, составил: по микробиологическим показателям - до 2,2 процента, по санитарно-химическим показателям - до 4,9 процента. Исследованные пробы воды по паразитологическим и радиологическим показателям соответствовали гигиеническим нормативам.</w:t>
      </w:r>
    </w:p>
    <w:p w:rsidR="000E014A" w:rsidRDefault="000E014A">
      <w:pPr>
        <w:pStyle w:val="ConsPlusNormal"/>
        <w:spacing w:before="220"/>
        <w:ind w:firstLine="540"/>
        <w:jc w:val="both"/>
      </w:pPr>
      <w:r>
        <w:t>За 2010 - 2017 годы были построены (реконструированы) 2,1 тыс. км водопроводной сети, 301 водонапорная башня, 313 артезианских скважин. Объем финансирования составил 5,1 млрд рублей. В 2018 году построены (реконструированы) 231 км водопроводной сети, 39 водонапорных башен, 36 артезианских скважин на сумму 650,0 млн рублей.</w:t>
      </w:r>
    </w:p>
    <w:p w:rsidR="000E014A" w:rsidRDefault="000E014A">
      <w:pPr>
        <w:pStyle w:val="ConsPlusNormal"/>
        <w:spacing w:before="220"/>
        <w:ind w:firstLine="540"/>
        <w:jc w:val="both"/>
      </w:pPr>
      <w:r>
        <w:lastRenderedPageBreak/>
        <w:t xml:space="preserve">В соответствии с приоритетами, определенными </w:t>
      </w:r>
      <w:hyperlink r:id="rId211"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одной из задач является санитарно-эпидемиологическое благополучие населения и повышение качества питьевой воды.</w:t>
      </w:r>
    </w:p>
    <w:p w:rsidR="000E014A" w:rsidRDefault="000E014A">
      <w:pPr>
        <w:pStyle w:val="ConsPlusNormal"/>
        <w:spacing w:before="220"/>
        <w:ind w:firstLine="540"/>
        <w:jc w:val="both"/>
      </w:pPr>
      <w:r>
        <w:t xml:space="preserve">Основание для разработки Подпрограммы-6 - федеральный проект "Чистая вода" подпрограммы "Создание условий для обеспечения качественными услугами жилищно-коммунального хозяйства граждан России" государственной </w:t>
      </w:r>
      <w:hyperlink r:id="rId21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государственная программа).</w:t>
      </w:r>
    </w:p>
    <w:p w:rsidR="000E014A" w:rsidRDefault="000E014A">
      <w:pPr>
        <w:pStyle w:val="ConsPlusNormal"/>
        <w:spacing w:before="220"/>
        <w:ind w:firstLine="540"/>
        <w:jc w:val="both"/>
      </w:pPr>
      <w:r>
        <w:t>Перечень объектов, строительство или реконструкция (модернизация) которых планируется в рамках Подпрограммы-6, приведен в таблице 1.</w:t>
      </w:r>
    </w:p>
    <w:p w:rsidR="000E014A" w:rsidRDefault="000E014A">
      <w:pPr>
        <w:pStyle w:val="ConsPlusNormal"/>
        <w:jc w:val="both"/>
      </w:pPr>
    </w:p>
    <w:p w:rsidR="000E014A" w:rsidRDefault="000E014A">
      <w:pPr>
        <w:pStyle w:val="ConsPlusNormal"/>
        <w:jc w:val="right"/>
        <w:outlineLvl w:val="3"/>
      </w:pPr>
      <w:r>
        <w:t>Таблица 1</w:t>
      </w:r>
    </w:p>
    <w:p w:rsidR="000E014A" w:rsidRDefault="000E014A">
      <w:pPr>
        <w:pStyle w:val="ConsPlusNormal"/>
        <w:jc w:val="both"/>
      </w:pPr>
    </w:p>
    <w:p w:rsidR="000E014A" w:rsidRDefault="000E014A">
      <w:pPr>
        <w:pStyle w:val="ConsPlusTitle"/>
        <w:jc w:val="center"/>
      </w:pPr>
      <w:r>
        <w:t>Перечень объектов, строительство или реконструкция</w:t>
      </w:r>
    </w:p>
    <w:p w:rsidR="000E014A" w:rsidRDefault="000E014A">
      <w:pPr>
        <w:pStyle w:val="ConsPlusTitle"/>
        <w:jc w:val="center"/>
      </w:pPr>
      <w:r>
        <w:t>(модернизация) которых планируется в рамках Подпрограммы-6</w:t>
      </w:r>
    </w:p>
    <w:p w:rsidR="000E014A" w:rsidRDefault="000E0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5386"/>
        <w:gridCol w:w="2924"/>
      </w:tblGrid>
      <w:tr w:rsidR="000E014A">
        <w:tc>
          <w:tcPr>
            <w:tcW w:w="739" w:type="dxa"/>
          </w:tcPr>
          <w:p w:rsidR="000E014A" w:rsidRDefault="000E014A">
            <w:pPr>
              <w:pStyle w:val="ConsPlusNormal"/>
              <w:jc w:val="center"/>
            </w:pPr>
            <w:r>
              <w:t>N п/п</w:t>
            </w:r>
          </w:p>
        </w:tc>
        <w:tc>
          <w:tcPr>
            <w:tcW w:w="5386" w:type="dxa"/>
          </w:tcPr>
          <w:p w:rsidR="000E014A" w:rsidRDefault="000E014A">
            <w:pPr>
              <w:pStyle w:val="ConsPlusNormal"/>
              <w:jc w:val="center"/>
            </w:pPr>
            <w:r>
              <w:t>Наименование объекта</w:t>
            </w:r>
          </w:p>
        </w:tc>
        <w:tc>
          <w:tcPr>
            <w:tcW w:w="2924" w:type="dxa"/>
          </w:tcPr>
          <w:p w:rsidR="000E014A" w:rsidRDefault="000E014A">
            <w:pPr>
              <w:pStyle w:val="ConsPlusNormal"/>
              <w:jc w:val="center"/>
            </w:pPr>
            <w:r>
              <w:t>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Республики Татарстан, %</w:t>
            </w:r>
          </w:p>
        </w:tc>
      </w:tr>
      <w:tr w:rsidR="000E014A">
        <w:tc>
          <w:tcPr>
            <w:tcW w:w="739" w:type="dxa"/>
          </w:tcPr>
          <w:p w:rsidR="000E014A" w:rsidRDefault="000E014A">
            <w:pPr>
              <w:pStyle w:val="ConsPlusNormal"/>
              <w:jc w:val="center"/>
            </w:pPr>
            <w:r>
              <w:t>1</w:t>
            </w:r>
          </w:p>
        </w:tc>
        <w:tc>
          <w:tcPr>
            <w:tcW w:w="5386" w:type="dxa"/>
          </w:tcPr>
          <w:p w:rsidR="000E014A" w:rsidRDefault="000E014A">
            <w:pPr>
              <w:pStyle w:val="ConsPlusNormal"/>
              <w:jc w:val="center"/>
            </w:pPr>
            <w:r>
              <w:t>2</w:t>
            </w:r>
          </w:p>
        </w:tc>
        <w:tc>
          <w:tcPr>
            <w:tcW w:w="2924" w:type="dxa"/>
          </w:tcPr>
          <w:p w:rsidR="000E014A" w:rsidRDefault="000E014A">
            <w:pPr>
              <w:pStyle w:val="ConsPlusNormal"/>
              <w:jc w:val="center"/>
            </w:pPr>
            <w:r>
              <w:t>3</w:t>
            </w:r>
          </w:p>
        </w:tc>
      </w:tr>
      <w:tr w:rsidR="000E014A">
        <w:tc>
          <w:tcPr>
            <w:tcW w:w="739" w:type="dxa"/>
          </w:tcPr>
          <w:p w:rsidR="000E014A" w:rsidRDefault="000E014A">
            <w:pPr>
              <w:pStyle w:val="ConsPlusNormal"/>
              <w:jc w:val="center"/>
            </w:pPr>
            <w:r>
              <w:t>1.</w:t>
            </w:r>
          </w:p>
        </w:tc>
        <w:tc>
          <w:tcPr>
            <w:tcW w:w="5386" w:type="dxa"/>
            <w:vAlign w:val="center"/>
          </w:tcPr>
          <w:p w:rsidR="000E014A" w:rsidRDefault="000E014A">
            <w:pPr>
              <w:pStyle w:val="ConsPlusNormal"/>
              <w:jc w:val="both"/>
            </w:pPr>
            <w:r>
              <w:t>Реконструкция водозаборной станции г. Болгар на 5 тыс. куб. метров в сутки Спасского муниципального района Республики Татарстан</w:t>
            </w:r>
          </w:p>
        </w:tc>
        <w:tc>
          <w:tcPr>
            <w:tcW w:w="2924" w:type="dxa"/>
          </w:tcPr>
          <w:p w:rsidR="000E014A" w:rsidRDefault="000E014A">
            <w:pPr>
              <w:pStyle w:val="ConsPlusNormal"/>
              <w:jc w:val="center"/>
            </w:pPr>
            <w:r>
              <w:t>0,22</w:t>
            </w:r>
          </w:p>
        </w:tc>
      </w:tr>
      <w:tr w:rsidR="000E014A">
        <w:tc>
          <w:tcPr>
            <w:tcW w:w="739" w:type="dxa"/>
          </w:tcPr>
          <w:p w:rsidR="000E014A" w:rsidRDefault="000E014A">
            <w:pPr>
              <w:pStyle w:val="ConsPlusNormal"/>
              <w:jc w:val="center"/>
            </w:pPr>
            <w:r>
              <w:t>2.</w:t>
            </w:r>
          </w:p>
        </w:tc>
        <w:tc>
          <w:tcPr>
            <w:tcW w:w="5386" w:type="dxa"/>
            <w:vAlign w:val="center"/>
          </w:tcPr>
          <w:p w:rsidR="000E014A" w:rsidRDefault="000E014A">
            <w:pPr>
              <w:pStyle w:val="ConsPlusNormal"/>
              <w:jc w:val="both"/>
            </w:pPr>
            <w:r>
              <w:t>Строительство станции водоподготовки в п.г.т. Васильево Зеленодольского муниципального района Республики Татарстан</w:t>
            </w:r>
          </w:p>
        </w:tc>
        <w:tc>
          <w:tcPr>
            <w:tcW w:w="2924" w:type="dxa"/>
          </w:tcPr>
          <w:p w:rsidR="000E014A" w:rsidRDefault="000E014A">
            <w:pPr>
              <w:pStyle w:val="ConsPlusNormal"/>
              <w:jc w:val="center"/>
            </w:pPr>
            <w:r>
              <w:t>0,45</w:t>
            </w:r>
          </w:p>
        </w:tc>
      </w:tr>
      <w:tr w:rsidR="000E014A">
        <w:tc>
          <w:tcPr>
            <w:tcW w:w="739" w:type="dxa"/>
          </w:tcPr>
          <w:p w:rsidR="000E014A" w:rsidRDefault="000E014A">
            <w:pPr>
              <w:pStyle w:val="ConsPlusNormal"/>
              <w:jc w:val="center"/>
            </w:pPr>
            <w:r>
              <w:t>3.</w:t>
            </w:r>
          </w:p>
        </w:tc>
        <w:tc>
          <w:tcPr>
            <w:tcW w:w="5386" w:type="dxa"/>
            <w:vAlign w:val="center"/>
          </w:tcPr>
          <w:p w:rsidR="000E014A" w:rsidRDefault="000E014A">
            <w:pPr>
              <w:pStyle w:val="ConsPlusNormal"/>
              <w:jc w:val="both"/>
            </w:pPr>
            <w:r>
              <w:t>Строительство станции водоподготовки в п.г.т. Алексеевское Алексеевского муниципального района Республики Татарстан</w:t>
            </w:r>
          </w:p>
        </w:tc>
        <w:tc>
          <w:tcPr>
            <w:tcW w:w="2924" w:type="dxa"/>
          </w:tcPr>
          <w:p w:rsidR="000E014A" w:rsidRDefault="000E014A">
            <w:pPr>
              <w:pStyle w:val="ConsPlusNormal"/>
              <w:jc w:val="center"/>
            </w:pPr>
            <w:r>
              <w:t>0,3</w:t>
            </w:r>
          </w:p>
        </w:tc>
      </w:tr>
      <w:tr w:rsidR="000E014A">
        <w:tc>
          <w:tcPr>
            <w:tcW w:w="739" w:type="dxa"/>
          </w:tcPr>
          <w:p w:rsidR="000E014A" w:rsidRDefault="000E014A">
            <w:pPr>
              <w:pStyle w:val="ConsPlusNormal"/>
              <w:jc w:val="center"/>
            </w:pPr>
            <w:r>
              <w:t>4.</w:t>
            </w:r>
          </w:p>
        </w:tc>
        <w:tc>
          <w:tcPr>
            <w:tcW w:w="5386" w:type="dxa"/>
            <w:vAlign w:val="center"/>
          </w:tcPr>
          <w:p w:rsidR="000E014A" w:rsidRDefault="000E014A">
            <w:pPr>
              <w:pStyle w:val="ConsPlusNormal"/>
              <w:jc w:val="both"/>
            </w:pPr>
            <w:r>
              <w:t>Строительство водозаборного узла для водоснабжения в г. Нурлат Нурлатского муниципального района Республики Татарстан</w:t>
            </w:r>
          </w:p>
        </w:tc>
        <w:tc>
          <w:tcPr>
            <w:tcW w:w="2924" w:type="dxa"/>
          </w:tcPr>
          <w:p w:rsidR="000E014A" w:rsidRDefault="000E014A">
            <w:pPr>
              <w:pStyle w:val="ConsPlusNormal"/>
              <w:jc w:val="center"/>
            </w:pPr>
            <w:r>
              <w:t>0,84</w:t>
            </w:r>
          </w:p>
        </w:tc>
      </w:tr>
      <w:tr w:rsidR="000E014A">
        <w:tc>
          <w:tcPr>
            <w:tcW w:w="739" w:type="dxa"/>
          </w:tcPr>
          <w:p w:rsidR="000E014A" w:rsidRDefault="000E014A">
            <w:pPr>
              <w:pStyle w:val="ConsPlusNormal"/>
              <w:jc w:val="center"/>
            </w:pPr>
            <w:r>
              <w:t>5.</w:t>
            </w:r>
          </w:p>
        </w:tc>
        <w:tc>
          <w:tcPr>
            <w:tcW w:w="5386" w:type="dxa"/>
            <w:vAlign w:val="center"/>
          </w:tcPr>
          <w:p w:rsidR="000E014A" w:rsidRDefault="000E014A">
            <w:pPr>
              <w:pStyle w:val="ConsPlusNormal"/>
              <w:jc w:val="both"/>
            </w:pPr>
            <w:r>
              <w:t>Строительство станции водоподготовки в г. Тетюши Тетюшского муниципального района Республики Татарстан</w:t>
            </w:r>
          </w:p>
        </w:tc>
        <w:tc>
          <w:tcPr>
            <w:tcW w:w="2924" w:type="dxa"/>
          </w:tcPr>
          <w:p w:rsidR="000E014A" w:rsidRDefault="000E014A">
            <w:pPr>
              <w:pStyle w:val="ConsPlusNormal"/>
              <w:jc w:val="center"/>
            </w:pPr>
            <w:r>
              <w:t>0,29</w:t>
            </w:r>
          </w:p>
        </w:tc>
      </w:tr>
      <w:tr w:rsidR="000E014A">
        <w:tc>
          <w:tcPr>
            <w:tcW w:w="739" w:type="dxa"/>
          </w:tcPr>
          <w:p w:rsidR="000E014A" w:rsidRDefault="000E014A">
            <w:pPr>
              <w:pStyle w:val="ConsPlusNormal"/>
              <w:jc w:val="center"/>
            </w:pPr>
            <w:r>
              <w:t>6.</w:t>
            </w:r>
          </w:p>
        </w:tc>
        <w:tc>
          <w:tcPr>
            <w:tcW w:w="5386" w:type="dxa"/>
            <w:vAlign w:val="center"/>
          </w:tcPr>
          <w:p w:rsidR="000E014A" w:rsidRDefault="000E014A">
            <w:pPr>
              <w:pStyle w:val="ConsPlusNormal"/>
              <w:jc w:val="both"/>
            </w:pPr>
            <w:r>
              <w:t xml:space="preserve">Строительство станции водоподготовки в с. Черемшан </w:t>
            </w:r>
            <w:r>
              <w:lastRenderedPageBreak/>
              <w:t>Черемшанского муниципального района Республики Татарстан</w:t>
            </w:r>
          </w:p>
        </w:tc>
        <w:tc>
          <w:tcPr>
            <w:tcW w:w="2924" w:type="dxa"/>
          </w:tcPr>
          <w:p w:rsidR="000E014A" w:rsidRDefault="000E014A">
            <w:pPr>
              <w:pStyle w:val="ConsPlusNormal"/>
              <w:jc w:val="center"/>
            </w:pPr>
            <w:r>
              <w:lastRenderedPageBreak/>
              <w:t>0,17</w:t>
            </w:r>
          </w:p>
        </w:tc>
      </w:tr>
      <w:tr w:rsidR="000E014A">
        <w:tblPrEx>
          <w:tblBorders>
            <w:insideH w:val="nil"/>
          </w:tblBorders>
        </w:tblPrEx>
        <w:tc>
          <w:tcPr>
            <w:tcW w:w="739" w:type="dxa"/>
            <w:tcBorders>
              <w:bottom w:val="nil"/>
            </w:tcBorders>
          </w:tcPr>
          <w:p w:rsidR="000E014A" w:rsidRDefault="000E014A">
            <w:pPr>
              <w:pStyle w:val="ConsPlusNormal"/>
              <w:jc w:val="center"/>
            </w:pPr>
            <w:r>
              <w:t>7.</w:t>
            </w:r>
          </w:p>
        </w:tc>
        <w:tc>
          <w:tcPr>
            <w:tcW w:w="5386" w:type="dxa"/>
            <w:tcBorders>
              <w:bottom w:val="nil"/>
            </w:tcBorders>
            <w:vAlign w:val="center"/>
          </w:tcPr>
          <w:p w:rsidR="000E014A" w:rsidRDefault="000E014A">
            <w:pPr>
              <w:pStyle w:val="ConsPlusNormal"/>
              <w:jc w:val="both"/>
            </w:pPr>
            <w:r>
              <w:t>Строительство станции водоподготовки в п.г.т. Нижние Вязовые</w:t>
            </w:r>
          </w:p>
        </w:tc>
        <w:tc>
          <w:tcPr>
            <w:tcW w:w="2924" w:type="dxa"/>
            <w:tcBorders>
              <w:bottom w:val="nil"/>
            </w:tcBorders>
          </w:tcPr>
          <w:p w:rsidR="000E014A" w:rsidRDefault="000E014A">
            <w:pPr>
              <w:pStyle w:val="ConsPlusNormal"/>
              <w:jc w:val="center"/>
            </w:pPr>
            <w:r>
              <w:t>0,2</w:t>
            </w:r>
          </w:p>
        </w:tc>
      </w:tr>
      <w:tr w:rsidR="000E014A">
        <w:tblPrEx>
          <w:tblBorders>
            <w:insideH w:val="nil"/>
          </w:tblBorders>
        </w:tblPrEx>
        <w:tc>
          <w:tcPr>
            <w:tcW w:w="9049" w:type="dxa"/>
            <w:gridSpan w:val="3"/>
            <w:tcBorders>
              <w:top w:val="nil"/>
            </w:tcBorders>
          </w:tcPr>
          <w:p w:rsidR="000E014A" w:rsidRDefault="000E014A">
            <w:pPr>
              <w:pStyle w:val="ConsPlusNormal"/>
              <w:jc w:val="both"/>
            </w:pPr>
            <w:r>
              <w:t xml:space="preserve">(п. 7 в ред. </w:t>
            </w:r>
            <w:hyperlink r:id="rId213" w:history="1">
              <w:r>
                <w:rPr>
                  <w:color w:val="0000FF"/>
                </w:rPr>
                <w:t>Постановления</w:t>
              </w:r>
            </w:hyperlink>
            <w:r>
              <w:t xml:space="preserve"> КМ РТ от 23.04.2021 N 279)</w:t>
            </w:r>
          </w:p>
        </w:tc>
      </w:tr>
      <w:tr w:rsidR="000E014A">
        <w:tblPrEx>
          <w:tblBorders>
            <w:insideH w:val="nil"/>
          </w:tblBorders>
        </w:tblPrEx>
        <w:tc>
          <w:tcPr>
            <w:tcW w:w="739" w:type="dxa"/>
            <w:tcBorders>
              <w:bottom w:val="nil"/>
            </w:tcBorders>
          </w:tcPr>
          <w:p w:rsidR="000E014A" w:rsidRDefault="000E014A">
            <w:pPr>
              <w:pStyle w:val="ConsPlusNormal"/>
              <w:jc w:val="center"/>
            </w:pPr>
            <w:r>
              <w:t>8.</w:t>
            </w:r>
          </w:p>
        </w:tc>
        <w:tc>
          <w:tcPr>
            <w:tcW w:w="5386" w:type="dxa"/>
            <w:tcBorders>
              <w:bottom w:val="nil"/>
            </w:tcBorders>
            <w:vAlign w:val="center"/>
          </w:tcPr>
          <w:p w:rsidR="000E014A" w:rsidRDefault="000E014A">
            <w:pPr>
              <w:pStyle w:val="ConsPlusNormal"/>
              <w:jc w:val="both"/>
            </w:pPr>
            <w:r>
              <w:t>Строительство, модернизация и (или) реконструкция объектов централизованных систем водоснабжения муниципального унитарного предприятия г. Казани "Водоканал"</w:t>
            </w:r>
          </w:p>
        </w:tc>
        <w:tc>
          <w:tcPr>
            <w:tcW w:w="2924" w:type="dxa"/>
            <w:tcBorders>
              <w:bottom w:val="nil"/>
            </w:tcBorders>
            <w:vAlign w:val="center"/>
          </w:tcPr>
          <w:p w:rsidR="000E014A" w:rsidRDefault="000E014A">
            <w:pPr>
              <w:pStyle w:val="ConsPlusNormal"/>
              <w:jc w:val="center"/>
            </w:pPr>
            <w:r>
              <w:t>-</w:t>
            </w:r>
          </w:p>
        </w:tc>
      </w:tr>
      <w:tr w:rsidR="000E014A">
        <w:tblPrEx>
          <w:tblBorders>
            <w:insideH w:val="nil"/>
          </w:tblBorders>
        </w:tblPrEx>
        <w:tc>
          <w:tcPr>
            <w:tcW w:w="9049" w:type="dxa"/>
            <w:gridSpan w:val="3"/>
            <w:tcBorders>
              <w:top w:val="nil"/>
            </w:tcBorders>
          </w:tcPr>
          <w:p w:rsidR="000E014A" w:rsidRDefault="000E014A">
            <w:pPr>
              <w:pStyle w:val="ConsPlusNormal"/>
              <w:jc w:val="both"/>
            </w:pPr>
            <w:r>
              <w:t xml:space="preserve">(п. 8 в ред. </w:t>
            </w:r>
            <w:hyperlink r:id="rId214" w:history="1">
              <w:r>
                <w:rPr>
                  <w:color w:val="0000FF"/>
                </w:rPr>
                <w:t>Постановления</w:t>
              </w:r>
            </w:hyperlink>
            <w:r>
              <w:t xml:space="preserve"> КМ РТ от 23.04.2021 N 279)</w:t>
            </w:r>
          </w:p>
        </w:tc>
      </w:tr>
      <w:tr w:rsidR="000E014A">
        <w:tc>
          <w:tcPr>
            <w:tcW w:w="739" w:type="dxa"/>
          </w:tcPr>
          <w:p w:rsidR="000E014A" w:rsidRDefault="000E014A">
            <w:pPr>
              <w:pStyle w:val="ConsPlusNormal"/>
              <w:jc w:val="center"/>
            </w:pPr>
            <w:r>
              <w:t>9.</w:t>
            </w:r>
          </w:p>
        </w:tc>
        <w:tc>
          <w:tcPr>
            <w:tcW w:w="5386" w:type="dxa"/>
            <w:vAlign w:val="center"/>
          </w:tcPr>
          <w:p w:rsidR="000E014A" w:rsidRDefault="000E014A">
            <w:pPr>
              <w:pStyle w:val="ConsPlusNormal"/>
              <w:jc w:val="both"/>
            </w:pPr>
            <w:r>
              <w:t>Строительство станции водоподготовки в с. Пестрецы Пестречинского муниципального района Республики Татарстан</w:t>
            </w:r>
          </w:p>
        </w:tc>
        <w:tc>
          <w:tcPr>
            <w:tcW w:w="2924" w:type="dxa"/>
          </w:tcPr>
          <w:p w:rsidR="000E014A" w:rsidRDefault="000E014A">
            <w:pPr>
              <w:pStyle w:val="ConsPlusNormal"/>
              <w:jc w:val="center"/>
            </w:pPr>
            <w:r>
              <w:t>0,25</w:t>
            </w:r>
          </w:p>
        </w:tc>
      </w:tr>
      <w:tr w:rsidR="000E014A">
        <w:tc>
          <w:tcPr>
            <w:tcW w:w="739" w:type="dxa"/>
          </w:tcPr>
          <w:p w:rsidR="000E014A" w:rsidRDefault="000E014A">
            <w:pPr>
              <w:pStyle w:val="ConsPlusNormal"/>
              <w:jc w:val="center"/>
            </w:pPr>
            <w:r>
              <w:t>10.</w:t>
            </w:r>
          </w:p>
        </w:tc>
        <w:tc>
          <w:tcPr>
            <w:tcW w:w="5386" w:type="dxa"/>
            <w:vAlign w:val="center"/>
          </w:tcPr>
          <w:p w:rsidR="000E014A" w:rsidRDefault="000E014A">
            <w:pPr>
              <w:pStyle w:val="ConsPlusNormal"/>
              <w:jc w:val="both"/>
            </w:pPr>
            <w:r>
              <w:t>Строительство станции водоподготовки в п.г.т. Камское Устье Камско-Устьинского муниципального района Республики Татарстан</w:t>
            </w:r>
          </w:p>
        </w:tc>
        <w:tc>
          <w:tcPr>
            <w:tcW w:w="2924" w:type="dxa"/>
          </w:tcPr>
          <w:p w:rsidR="000E014A" w:rsidRDefault="000E014A">
            <w:pPr>
              <w:pStyle w:val="ConsPlusNormal"/>
              <w:jc w:val="center"/>
            </w:pPr>
            <w:r>
              <w:t>0,11</w:t>
            </w:r>
          </w:p>
        </w:tc>
      </w:tr>
    </w:tbl>
    <w:p w:rsidR="000E014A" w:rsidRDefault="000E014A">
      <w:pPr>
        <w:pStyle w:val="ConsPlusNormal"/>
        <w:jc w:val="both"/>
      </w:pPr>
    </w:p>
    <w:p w:rsidR="000E014A" w:rsidRDefault="000E014A">
      <w:pPr>
        <w:pStyle w:val="ConsPlusNormal"/>
        <w:ind w:firstLine="540"/>
        <w:jc w:val="both"/>
      </w:pPr>
      <w:r>
        <w:t xml:space="preserve">Реализация мероприятий была начата в рамках государственной </w:t>
      </w:r>
      <w:hyperlink r:id="rId215" w:history="1">
        <w:r>
          <w:rPr>
            <w:color w:val="0000FF"/>
          </w:rPr>
          <w:t>программы</w:t>
        </w:r>
      </w:hyperlink>
      <w:r>
        <w:t xml:space="preserve"> "Обеспечение качественным жильем и услугами жилищно-коммунального хозяйства населения Республики Татарстан на 2014 - 2022 годы", утвержденной постановлением Кабинета Министров Республики Татарстан от 30.04.2014 N 289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на 2014 - 2022 годы". Перечень объектов, строительство или реконструкция (модернизация) которых будет проведена в 2019 году, приведен в таблице 2.</w:t>
      </w:r>
    </w:p>
    <w:p w:rsidR="000E014A" w:rsidRDefault="000E014A">
      <w:pPr>
        <w:pStyle w:val="ConsPlusNormal"/>
        <w:jc w:val="both"/>
      </w:pPr>
    </w:p>
    <w:p w:rsidR="000E014A" w:rsidRDefault="000E014A">
      <w:pPr>
        <w:pStyle w:val="ConsPlusNormal"/>
        <w:jc w:val="right"/>
        <w:outlineLvl w:val="3"/>
      </w:pPr>
      <w:r>
        <w:t>Таблица 2</w:t>
      </w:r>
    </w:p>
    <w:p w:rsidR="000E014A" w:rsidRDefault="000E014A">
      <w:pPr>
        <w:pStyle w:val="ConsPlusNormal"/>
        <w:jc w:val="both"/>
      </w:pPr>
    </w:p>
    <w:p w:rsidR="000E014A" w:rsidRDefault="000E014A">
      <w:pPr>
        <w:pStyle w:val="ConsPlusTitle"/>
        <w:jc w:val="center"/>
      </w:pPr>
      <w:r>
        <w:t>Перечень объектов, строительство или реконструкция</w:t>
      </w:r>
    </w:p>
    <w:p w:rsidR="000E014A" w:rsidRDefault="000E014A">
      <w:pPr>
        <w:pStyle w:val="ConsPlusTitle"/>
        <w:jc w:val="center"/>
      </w:pPr>
      <w:r>
        <w:t>(модернизация) которых проведена в 2019 году</w:t>
      </w:r>
    </w:p>
    <w:p w:rsidR="000E014A" w:rsidRDefault="000E014A">
      <w:pPr>
        <w:pStyle w:val="ConsPlusNormal"/>
        <w:jc w:val="center"/>
      </w:pPr>
      <w:r>
        <w:t xml:space="preserve">(в ред. </w:t>
      </w:r>
      <w:hyperlink r:id="rId216" w:history="1">
        <w:r>
          <w:rPr>
            <w:color w:val="0000FF"/>
          </w:rPr>
          <w:t>Постановления</w:t>
        </w:r>
      </w:hyperlink>
      <w:r>
        <w:t xml:space="preserve"> КМ РТ от 23.04.2021 N 279)</w:t>
      </w:r>
    </w:p>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2230"/>
        <w:gridCol w:w="1456"/>
        <w:gridCol w:w="1457"/>
        <w:gridCol w:w="1457"/>
        <w:gridCol w:w="1457"/>
      </w:tblGrid>
      <w:tr w:rsidR="000E014A">
        <w:tc>
          <w:tcPr>
            <w:tcW w:w="567" w:type="dxa"/>
            <w:vMerge w:val="restart"/>
          </w:tcPr>
          <w:p w:rsidR="000E014A" w:rsidRDefault="000E014A">
            <w:pPr>
              <w:pStyle w:val="ConsPlusNormal"/>
              <w:jc w:val="center"/>
            </w:pPr>
            <w:r>
              <w:lastRenderedPageBreak/>
              <w:t>N п/п</w:t>
            </w:r>
          </w:p>
        </w:tc>
        <w:tc>
          <w:tcPr>
            <w:tcW w:w="1757" w:type="dxa"/>
            <w:vMerge w:val="restart"/>
          </w:tcPr>
          <w:p w:rsidR="000E014A" w:rsidRDefault="000E014A">
            <w:pPr>
              <w:pStyle w:val="ConsPlusNormal"/>
              <w:jc w:val="center"/>
            </w:pPr>
            <w:r>
              <w:t>Наименование муниципального образования</w:t>
            </w:r>
          </w:p>
        </w:tc>
        <w:tc>
          <w:tcPr>
            <w:tcW w:w="2230" w:type="dxa"/>
            <w:vMerge w:val="restart"/>
          </w:tcPr>
          <w:p w:rsidR="000E014A" w:rsidRDefault="000E014A">
            <w:pPr>
              <w:pStyle w:val="ConsPlusNormal"/>
              <w:jc w:val="center"/>
            </w:pPr>
            <w:r>
              <w:t>Наименование объекта капитального строительства/мероприятия</w:t>
            </w:r>
          </w:p>
        </w:tc>
        <w:tc>
          <w:tcPr>
            <w:tcW w:w="1456" w:type="dxa"/>
            <w:vMerge w:val="restart"/>
          </w:tcPr>
          <w:p w:rsidR="000E014A" w:rsidRDefault="000E014A">
            <w:pPr>
              <w:pStyle w:val="ConsPlusNormal"/>
              <w:jc w:val="center"/>
            </w:pPr>
            <w:r>
              <w:t>Мощность</w:t>
            </w:r>
          </w:p>
        </w:tc>
        <w:tc>
          <w:tcPr>
            <w:tcW w:w="4371" w:type="dxa"/>
            <w:gridSpan w:val="3"/>
          </w:tcPr>
          <w:p w:rsidR="000E014A" w:rsidRDefault="000E014A">
            <w:pPr>
              <w:pStyle w:val="ConsPlusNormal"/>
              <w:jc w:val="center"/>
            </w:pPr>
            <w:r>
              <w:t>Финансирование, тыс. рублей (в текущих ценах)</w:t>
            </w:r>
          </w:p>
        </w:tc>
      </w:tr>
      <w:tr w:rsidR="000E014A">
        <w:tc>
          <w:tcPr>
            <w:tcW w:w="567" w:type="dxa"/>
            <w:vMerge/>
          </w:tcPr>
          <w:p w:rsidR="000E014A" w:rsidRDefault="000E014A"/>
        </w:tc>
        <w:tc>
          <w:tcPr>
            <w:tcW w:w="1757" w:type="dxa"/>
            <w:vMerge/>
          </w:tcPr>
          <w:p w:rsidR="000E014A" w:rsidRDefault="000E014A"/>
        </w:tc>
        <w:tc>
          <w:tcPr>
            <w:tcW w:w="2230" w:type="dxa"/>
            <w:vMerge/>
          </w:tcPr>
          <w:p w:rsidR="000E014A" w:rsidRDefault="000E014A"/>
        </w:tc>
        <w:tc>
          <w:tcPr>
            <w:tcW w:w="1456" w:type="dxa"/>
            <w:vMerge/>
          </w:tcPr>
          <w:p w:rsidR="000E014A" w:rsidRDefault="000E014A"/>
        </w:tc>
        <w:tc>
          <w:tcPr>
            <w:tcW w:w="1457" w:type="dxa"/>
            <w:vMerge w:val="restart"/>
          </w:tcPr>
          <w:p w:rsidR="000E014A" w:rsidRDefault="000E014A">
            <w:pPr>
              <w:pStyle w:val="ConsPlusNormal"/>
              <w:jc w:val="center"/>
            </w:pPr>
            <w:r>
              <w:t>всего средств</w:t>
            </w:r>
          </w:p>
        </w:tc>
        <w:tc>
          <w:tcPr>
            <w:tcW w:w="2914" w:type="dxa"/>
            <w:gridSpan w:val="2"/>
          </w:tcPr>
          <w:p w:rsidR="000E014A" w:rsidRDefault="000E014A">
            <w:pPr>
              <w:pStyle w:val="ConsPlusNormal"/>
              <w:jc w:val="center"/>
            </w:pPr>
            <w:r>
              <w:t>в том числе</w:t>
            </w:r>
          </w:p>
        </w:tc>
      </w:tr>
      <w:tr w:rsidR="000E014A">
        <w:tc>
          <w:tcPr>
            <w:tcW w:w="567" w:type="dxa"/>
            <w:vMerge/>
          </w:tcPr>
          <w:p w:rsidR="000E014A" w:rsidRDefault="000E014A"/>
        </w:tc>
        <w:tc>
          <w:tcPr>
            <w:tcW w:w="1757" w:type="dxa"/>
            <w:vMerge/>
          </w:tcPr>
          <w:p w:rsidR="000E014A" w:rsidRDefault="000E014A"/>
        </w:tc>
        <w:tc>
          <w:tcPr>
            <w:tcW w:w="2230" w:type="dxa"/>
            <w:vMerge/>
          </w:tcPr>
          <w:p w:rsidR="000E014A" w:rsidRDefault="000E014A"/>
        </w:tc>
        <w:tc>
          <w:tcPr>
            <w:tcW w:w="1456" w:type="dxa"/>
            <w:vMerge/>
          </w:tcPr>
          <w:p w:rsidR="000E014A" w:rsidRDefault="000E014A"/>
        </w:tc>
        <w:tc>
          <w:tcPr>
            <w:tcW w:w="1457" w:type="dxa"/>
            <w:vMerge/>
          </w:tcPr>
          <w:p w:rsidR="000E014A" w:rsidRDefault="000E014A"/>
        </w:tc>
        <w:tc>
          <w:tcPr>
            <w:tcW w:w="1457" w:type="dxa"/>
          </w:tcPr>
          <w:p w:rsidR="000E014A" w:rsidRDefault="000E014A">
            <w:pPr>
              <w:pStyle w:val="ConsPlusNormal"/>
              <w:jc w:val="center"/>
            </w:pPr>
            <w:r>
              <w:t>средства бюджета Республики Татарстан</w:t>
            </w:r>
          </w:p>
        </w:tc>
        <w:tc>
          <w:tcPr>
            <w:tcW w:w="1457" w:type="dxa"/>
          </w:tcPr>
          <w:p w:rsidR="000E014A" w:rsidRDefault="000E014A">
            <w:pPr>
              <w:pStyle w:val="ConsPlusNormal"/>
              <w:jc w:val="center"/>
            </w:pPr>
            <w:r>
              <w:t>средства федерального бюджета</w:t>
            </w:r>
          </w:p>
        </w:tc>
      </w:tr>
      <w:tr w:rsidR="000E014A">
        <w:tc>
          <w:tcPr>
            <w:tcW w:w="567" w:type="dxa"/>
          </w:tcPr>
          <w:p w:rsidR="000E014A" w:rsidRDefault="000E014A">
            <w:pPr>
              <w:pStyle w:val="ConsPlusNormal"/>
              <w:jc w:val="center"/>
            </w:pPr>
            <w:r>
              <w:t>1.</w:t>
            </w:r>
          </w:p>
        </w:tc>
        <w:tc>
          <w:tcPr>
            <w:tcW w:w="1757" w:type="dxa"/>
          </w:tcPr>
          <w:p w:rsidR="000E014A" w:rsidRDefault="000E014A">
            <w:pPr>
              <w:pStyle w:val="ConsPlusNormal"/>
              <w:jc w:val="both"/>
            </w:pPr>
            <w:r>
              <w:t>Спасский муниципальный район</w:t>
            </w:r>
          </w:p>
        </w:tc>
        <w:tc>
          <w:tcPr>
            <w:tcW w:w="2230" w:type="dxa"/>
          </w:tcPr>
          <w:p w:rsidR="000E014A" w:rsidRDefault="000E014A">
            <w:pPr>
              <w:pStyle w:val="ConsPlusNormal"/>
              <w:jc w:val="both"/>
            </w:pPr>
            <w:r>
              <w:t>Реконструкция водозаборной станции г. Болгар на 5 тыс. куб. метров в сутки Спасского муниципального района</w:t>
            </w:r>
          </w:p>
        </w:tc>
        <w:tc>
          <w:tcPr>
            <w:tcW w:w="1456" w:type="dxa"/>
          </w:tcPr>
          <w:p w:rsidR="000E014A" w:rsidRDefault="000E014A">
            <w:pPr>
              <w:pStyle w:val="ConsPlusNormal"/>
              <w:jc w:val="center"/>
            </w:pPr>
            <w:r>
              <w:t>5 тыс. куб. метров в сутки</w:t>
            </w:r>
          </w:p>
        </w:tc>
        <w:tc>
          <w:tcPr>
            <w:tcW w:w="1457" w:type="dxa"/>
          </w:tcPr>
          <w:p w:rsidR="000E014A" w:rsidRDefault="000E014A">
            <w:pPr>
              <w:pStyle w:val="ConsPlusNormal"/>
              <w:jc w:val="center"/>
            </w:pPr>
            <w:r>
              <w:t>28 481,2</w:t>
            </w:r>
          </w:p>
        </w:tc>
        <w:tc>
          <w:tcPr>
            <w:tcW w:w="1457" w:type="dxa"/>
          </w:tcPr>
          <w:p w:rsidR="000E014A" w:rsidRDefault="000E014A">
            <w:pPr>
              <w:pStyle w:val="ConsPlusNormal"/>
              <w:jc w:val="center"/>
            </w:pPr>
            <w:r>
              <w:t>5 411,4</w:t>
            </w:r>
          </w:p>
        </w:tc>
        <w:tc>
          <w:tcPr>
            <w:tcW w:w="1457" w:type="dxa"/>
          </w:tcPr>
          <w:p w:rsidR="000E014A" w:rsidRDefault="000E014A">
            <w:pPr>
              <w:pStyle w:val="ConsPlusNormal"/>
              <w:jc w:val="center"/>
            </w:pPr>
            <w:r>
              <w:t>23 069,8</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Title"/>
        <w:jc w:val="center"/>
        <w:outlineLvl w:val="2"/>
      </w:pPr>
      <w:r>
        <w:t>2. Основные цели и задачи Подпрограммы-6,</w:t>
      </w:r>
    </w:p>
    <w:p w:rsidR="000E014A" w:rsidRDefault="000E014A">
      <w:pPr>
        <w:pStyle w:val="ConsPlusTitle"/>
        <w:jc w:val="center"/>
      </w:pPr>
      <w:r>
        <w:t>мероприятия, описание ожидаемых конечных результатов,</w:t>
      </w:r>
    </w:p>
    <w:p w:rsidR="000E014A" w:rsidRDefault="000E014A">
      <w:pPr>
        <w:pStyle w:val="ConsPlusTitle"/>
        <w:jc w:val="center"/>
      </w:pPr>
      <w:r>
        <w:t>сроки и этапы ее реализации</w:t>
      </w:r>
    </w:p>
    <w:p w:rsidR="000E014A" w:rsidRDefault="000E014A">
      <w:pPr>
        <w:pStyle w:val="ConsPlusNormal"/>
        <w:jc w:val="both"/>
      </w:pPr>
    </w:p>
    <w:p w:rsidR="000E014A" w:rsidRDefault="000E014A">
      <w:pPr>
        <w:pStyle w:val="ConsPlusNormal"/>
        <w:ind w:firstLine="540"/>
        <w:jc w:val="both"/>
      </w:pPr>
      <w:r>
        <w:t>Цель Подпрограммы-6 - повышение качества питьевой воды для населения.</w:t>
      </w:r>
    </w:p>
    <w:p w:rsidR="000E014A" w:rsidRDefault="000E014A">
      <w:pPr>
        <w:pStyle w:val="ConsPlusNormal"/>
        <w:spacing w:before="220"/>
        <w:ind w:firstLine="540"/>
        <w:jc w:val="both"/>
      </w:pPr>
      <w:r>
        <w:t>Для достижения указанной цели необходимо решение задач повышения качества питьевой воды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p w:rsidR="000E014A" w:rsidRDefault="000E014A">
      <w:pPr>
        <w:pStyle w:val="ConsPlusNormal"/>
        <w:spacing w:before="220"/>
        <w:ind w:firstLine="540"/>
        <w:jc w:val="both"/>
      </w:pPr>
      <w:r>
        <w:t>Для достижения цели и выполнения задач Подпрограммы-6 будут реализованы мероприятия по строительству и реконструкции (модернизации) объектов питьевого водоснабжения и водоподготовки.</w:t>
      </w:r>
    </w:p>
    <w:p w:rsidR="000E014A" w:rsidRDefault="000E014A">
      <w:pPr>
        <w:pStyle w:val="ConsPlusNormal"/>
        <w:spacing w:before="220"/>
        <w:ind w:firstLine="540"/>
        <w:jc w:val="both"/>
      </w:pPr>
      <w:r>
        <w:t>Срок реализации Подпрограммы-6: 2020 - 2024 годы.</w:t>
      </w:r>
    </w:p>
    <w:p w:rsidR="000E014A" w:rsidRDefault="000E014A">
      <w:pPr>
        <w:pStyle w:val="ConsPlusNormal"/>
        <w:spacing w:before="220"/>
        <w:ind w:firstLine="540"/>
        <w:jc w:val="both"/>
      </w:pPr>
      <w:r>
        <w:t>Реализация мероприятий Подпрограммы-6 позволит по итогам 2024 года увеличить:</w:t>
      </w:r>
    </w:p>
    <w:p w:rsidR="000E014A" w:rsidRDefault="000E014A">
      <w:pPr>
        <w:pStyle w:val="ConsPlusNormal"/>
        <w:spacing w:before="220"/>
        <w:ind w:firstLine="540"/>
        <w:jc w:val="both"/>
      </w:pPr>
      <w:r>
        <w:t>долю населения, обеспеченного качественной питьевой водой из систем централизованного водоснабжения, в общей численности населения Республики Татарстан до 93,8 процента;</w:t>
      </w:r>
    </w:p>
    <w:p w:rsidR="000E014A" w:rsidRDefault="000E014A">
      <w:pPr>
        <w:pStyle w:val="ConsPlusNormal"/>
        <w:jc w:val="both"/>
      </w:pPr>
      <w:r>
        <w:t xml:space="preserve">(в ред. Постановлений КМ РТ от 28.01.2020 </w:t>
      </w:r>
      <w:hyperlink r:id="rId217" w:history="1">
        <w:r>
          <w:rPr>
            <w:color w:val="0000FF"/>
          </w:rPr>
          <w:t>N 33</w:t>
        </w:r>
      </w:hyperlink>
      <w:r>
        <w:t xml:space="preserve">, от 23.04.2021 </w:t>
      </w:r>
      <w:hyperlink r:id="rId218" w:history="1">
        <w:r>
          <w:rPr>
            <w:color w:val="0000FF"/>
          </w:rPr>
          <w:t>N 279</w:t>
        </w:r>
      </w:hyperlink>
      <w:r>
        <w:t>)</w:t>
      </w:r>
    </w:p>
    <w:p w:rsidR="000E014A" w:rsidRDefault="000E014A">
      <w:pPr>
        <w:pStyle w:val="ConsPlusNormal"/>
        <w:spacing w:before="220"/>
        <w:ind w:firstLine="540"/>
        <w:jc w:val="both"/>
      </w:pPr>
      <w:r>
        <w:t>долю городского населения, обеспеченного качественной питьевой водой из систем централизованного водоснабжения, в общей численности населения Республики Татарстан до 96,1 процентов.</w:t>
      </w:r>
    </w:p>
    <w:p w:rsidR="000E014A" w:rsidRDefault="000E014A">
      <w:pPr>
        <w:pStyle w:val="ConsPlusNormal"/>
        <w:jc w:val="both"/>
      </w:pPr>
      <w:r>
        <w:t xml:space="preserve">(в ред. Постановлений КМ РТ от 28.01.2020 </w:t>
      </w:r>
      <w:hyperlink r:id="rId219" w:history="1">
        <w:r>
          <w:rPr>
            <w:color w:val="0000FF"/>
          </w:rPr>
          <w:t>N 33</w:t>
        </w:r>
      </w:hyperlink>
      <w:r>
        <w:t xml:space="preserve">, от 23.04.2021 </w:t>
      </w:r>
      <w:hyperlink r:id="rId220" w:history="1">
        <w:r>
          <w:rPr>
            <w:color w:val="0000FF"/>
          </w:rPr>
          <w:t>N 279</w:t>
        </w:r>
      </w:hyperlink>
      <w:r>
        <w:t>)</w:t>
      </w:r>
    </w:p>
    <w:p w:rsidR="000E014A" w:rsidRDefault="000E014A">
      <w:pPr>
        <w:pStyle w:val="ConsPlusNormal"/>
        <w:jc w:val="both"/>
      </w:pPr>
    </w:p>
    <w:p w:rsidR="000E014A" w:rsidRDefault="000E014A">
      <w:pPr>
        <w:pStyle w:val="ConsPlusTitle"/>
        <w:jc w:val="center"/>
        <w:outlineLvl w:val="2"/>
      </w:pPr>
      <w:r>
        <w:t>3. Обоснование ресурсного обеспечения Подпрограммы-6</w:t>
      </w:r>
    </w:p>
    <w:p w:rsidR="000E014A" w:rsidRDefault="000E014A">
      <w:pPr>
        <w:pStyle w:val="ConsPlusNormal"/>
        <w:jc w:val="center"/>
      </w:pPr>
      <w:r>
        <w:t xml:space="preserve">(в ред. </w:t>
      </w:r>
      <w:hyperlink r:id="rId221" w:history="1">
        <w:r>
          <w:rPr>
            <w:color w:val="0000FF"/>
          </w:rPr>
          <w:t>Постановления</w:t>
        </w:r>
      </w:hyperlink>
      <w:r>
        <w:t xml:space="preserve"> КМ РТ от 23.04.2021 N 279)</w:t>
      </w:r>
    </w:p>
    <w:p w:rsidR="000E014A" w:rsidRDefault="000E014A">
      <w:pPr>
        <w:pStyle w:val="ConsPlusNormal"/>
        <w:jc w:val="both"/>
      </w:pPr>
    </w:p>
    <w:p w:rsidR="000E014A" w:rsidRDefault="000E014A">
      <w:pPr>
        <w:pStyle w:val="ConsPlusNormal"/>
        <w:ind w:firstLine="540"/>
        <w:jc w:val="both"/>
      </w:pPr>
      <w:r>
        <w:t>Общий объем финансирования Подпрограммы-6 составляет 993 912,3 тыс. рублей, в том числе:</w:t>
      </w:r>
    </w:p>
    <w:p w:rsidR="000E014A" w:rsidRDefault="000E014A">
      <w:pPr>
        <w:pStyle w:val="ConsPlusNormal"/>
        <w:jc w:val="both"/>
      </w:pPr>
    </w:p>
    <w:p w:rsidR="000E014A" w:rsidRDefault="000E014A">
      <w:pPr>
        <w:pStyle w:val="ConsPlusNormal"/>
        <w:jc w:val="right"/>
      </w:pPr>
      <w:r>
        <w:t>(тыс. рублей)</w:t>
      </w:r>
    </w:p>
    <w:p w:rsidR="000E014A" w:rsidRDefault="000E014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8"/>
        <w:gridCol w:w="2154"/>
        <w:gridCol w:w="2551"/>
        <w:gridCol w:w="2948"/>
      </w:tblGrid>
      <w:tr w:rsidR="000E014A">
        <w:tc>
          <w:tcPr>
            <w:tcW w:w="1368" w:type="dxa"/>
            <w:vMerge w:val="restart"/>
          </w:tcPr>
          <w:p w:rsidR="000E014A" w:rsidRDefault="000E014A">
            <w:pPr>
              <w:pStyle w:val="ConsPlusNormal"/>
              <w:jc w:val="center"/>
            </w:pPr>
            <w:r>
              <w:t>Год</w:t>
            </w:r>
          </w:p>
        </w:tc>
        <w:tc>
          <w:tcPr>
            <w:tcW w:w="2154" w:type="dxa"/>
            <w:vMerge w:val="restart"/>
          </w:tcPr>
          <w:p w:rsidR="000E014A" w:rsidRDefault="000E014A">
            <w:pPr>
              <w:pStyle w:val="ConsPlusNormal"/>
              <w:jc w:val="center"/>
            </w:pPr>
            <w:r>
              <w:t>Всего средств</w:t>
            </w:r>
          </w:p>
        </w:tc>
        <w:tc>
          <w:tcPr>
            <w:tcW w:w="5499" w:type="dxa"/>
            <w:gridSpan w:val="2"/>
          </w:tcPr>
          <w:p w:rsidR="000E014A" w:rsidRDefault="000E014A">
            <w:pPr>
              <w:pStyle w:val="ConsPlusNormal"/>
              <w:jc w:val="center"/>
            </w:pPr>
            <w:r>
              <w:t>В том числе</w:t>
            </w:r>
          </w:p>
        </w:tc>
      </w:tr>
      <w:tr w:rsidR="000E014A">
        <w:tc>
          <w:tcPr>
            <w:tcW w:w="1368" w:type="dxa"/>
            <w:vMerge/>
          </w:tcPr>
          <w:p w:rsidR="000E014A" w:rsidRDefault="000E014A"/>
        </w:tc>
        <w:tc>
          <w:tcPr>
            <w:tcW w:w="2154" w:type="dxa"/>
            <w:vMerge/>
          </w:tcPr>
          <w:p w:rsidR="000E014A" w:rsidRDefault="000E014A"/>
        </w:tc>
        <w:tc>
          <w:tcPr>
            <w:tcW w:w="2551" w:type="dxa"/>
          </w:tcPr>
          <w:p w:rsidR="000E014A" w:rsidRDefault="000E014A">
            <w:pPr>
              <w:pStyle w:val="ConsPlusNormal"/>
              <w:jc w:val="center"/>
            </w:pPr>
            <w:r>
              <w:t>средства бюджета Республики Татарстан</w:t>
            </w:r>
          </w:p>
        </w:tc>
        <w:tc>
          <w:tcPr>
            <w:tcW w:w="2948" w:type="dxa"/>
          </w:tcPr>
          <w:p w:rsidR="000E014A" w:rsidRDefault="000E014A">
            <w:pPr>
              <w:pStyle w:val="ConsPlusNormal"/>
              <w:jc w:val="center"/>
            </w:pPr>
            <w:r>
              <w:t>средства федерального бюджета, планируемые к привлечению</w:t>
            </w:r>
          </w:p>
        </w:tc>
      </w:tr>
      <w:tr w:rsidR="000E014A">
        <w:tc>
          <w:tcPr>
            <w:tcW w:w="1368" w:type="dxa"/>
          </w:tcPr>
          <w:p w:rsidR="000E014A" w:rsidRDefault="000E014A">
            <w:pPr>
              <w:pStyle w:val="ConsPlusNormal"/>
              <w:jc w:val="center"/>
            </w:pPr>
            <w:r>
              <w:t>1</w:t>
            </w:r>
          </w:p>
        </w:tc>
        <w:tc>
          <w:tcPr>
            <w:tcW w:w="2154" w:type="dxa"/>
          </w:tcPr>
          <w:p w:rsidR="000E014A" w:rsidRDefault="000E014A">
            <w:pPr>
              <w:pStyle w:val="ConsPlusNormal"/>
              <w:jc w:val="center"/>
            </w:pPr>
            <w:r>
              <w:t>2</w:t>
            </w:r>
          </w:p>
        </w:tc>
        <w:tc>
          <w:tcPr>
            <w:tcW w:w="2551" w:type="dxa"/>
          </w:tcPr>
          <w:p w:rsidR="000E014A" w:rsidRDefault="000E014A">
            <w:pPr>
              <w:pStyle w:val="ConsPlusNormal"/>
              <w:jc w:val="center"/>
            </w:pPr>
            <w:r>
              <w:t>3</w:t>
            </w:r>
          </w:p>
        </w:tc>
        <w:tc>
          <w:tcPr>
            <w:tcW w:w="2948" w:type="dxa"/>
          </w:tcPr>
          <w:p w:rsidR="000E014A" w:rsidRDefault="000E014A">
            <w:pPr>
              <w:pStyle w:val="ConsPlusNormal"/>
              <w:jc w:val="center"/>
            </w:pPr>
            <w:r>
              <w:t>4</w:t>
            </w:r>
          </w:p>
        </w:tc>
      </w:tr>
      <w:tr w:rsidR="000E014A">
        <w:tc>
          <w:tcPr>
            <w:tcW w:w="1368" w:type="dxa"/>
          </w:tcPr>
          <w:p w:rsidR="000E014A" w:rsidRDefault="000E014A">
            <w:pPr>
              <w:pStyle w:val="ConsPlusNormal"/>
              <w:jc w:val="center"/>
            </w:pPr>
            <w:r>
              <w:t>2020</w:t>
            </w:r>
          </w:p>
        </w:tc>
        <w:tc>
          <w:tcPr>
            <w:tcW w:w="2154" w:type="dxa"/>
          </w:tcPr>
          <w:p w:rsidR="000E014A" w:rsidRDefault="000E014A">
            <w:pPr>
              <w:pStyle w:val="ConsPlusNormal"/>
              <w:jc w:val="center"/>
            </w:pPr>
            <w:r>
              <w:t>-</w:t>
            </w:r>
          </w:p>
        </w:tc>
        <w:tc>
          <w:tcPr>
            <w:tcW w:w="2551" w:type="dxa"/>
          </w:tcPr>
          <w:p w:rsidR="000E014A" w:rsidRDefault="000E014A">
            <w:pPr>
              <w:pStyle w:val="ConsPlusNormal"/>
              <w:jc w:val="center"/>
            </w:pPr>
            <w:r>
              <w:t>-</w:t>
            </w:r>
          </w:p>
        </w:tc>
        <w:tc>
          <w:tcPr>
            <w:tcW w:w="2948" w:type="dxa"/>
          </w:tcPr>
          <w:p w:rsidR="000E014A" w:rsidRDefault="000E014A">
            <w:pPr>
              <w:pStyle w:val="ConsPlusNormal"/>
              <w:jc w:val="center"/>
            </w:pPr>
            <w:r>
              <w:t>-</w:t>
            </w:r>
          </w:p>
        </w:tc>
      </w:tr>
      <w:tr w:rsidR="000E014A">
        <w:tc>
          <w:tcPr>
            <w:tcW w:w="1368" w:type="dxa"/>
          </w:tcPr>
          <w:p w:rsidR="000E014A" w:rsidRDefault="000E014A">
            <w:pPr>
              <w:pStyle w:val="ConsPlusNormal"/>
              <w:jc w:val="center"/>
            </w:pPr>
            <w:r>
              <w:t>2021</w:t>
            </w:r>
          </w:p>
        </w:tc>
        <w:tc>
          <w:tcPr>
            <w:tcW w:w="2154" w:type="dxa"/>
          </w:tcPr>
          <w:p w:rsidR="000E014A" w:rsidRDefault="000E014A">
            <w:pPr>
              <w:pStyle w:val="ConsPlusNormal"/>
              <w:jc w:val="center"/>
            </w:pPr>
            <w:r>
              <w:t>215 374,1</w:t>
            </w:r>
          </w:p>
        </w:tc>
        <w:tc>
          <w:tcPr>
            <w:tcW w:w="2551" w:type="dxa"/>
          </w:tcPr>
          <w:p w:rsidR="000E014A" w:rsidRDefault="000E014A">
            <w:pPr>
              <w:pStyle w:val="ConsPlusNormal"/>
              <w:jc w:val="center"/>
            </w:pPr>
            <w:r>
              <w:t>40 921,1</w:t>
            </w:r>
          </w:p>
        </w:tc>
        <w:tc>
          <w:tcPr>
            <w:tcW w:w="2948" w:type="dxa"/>
          </w:tcPr>
          <w:p w:rsidR="000E014A" w:rsidRDefault="000E014A">
            <w:pPr>
              <w:pStyle w:val="ConsPlusNormal"/>
              <w:jc w:val="center"/>
            </w:pPr>
            <w:r>
              <w:t>174 453,0</w:t>
            </w:r>
          </w:p>
        </w:tc>
      </w:tr>
      <w:tr w:rsidR="000E014A">
        <w:tc>
          <w:tcPr>
            <w:tcW w:w="1368" w:type="dxa"/>
          </w:tcPr>
          <w:p w:rsidR="000E014A" w:rsidRDefault="000E014A">
            <w:pPr>
              <w:pStyle w:val="ConsPlusNormal"/>
              <w:jc w:val="center"/>
            </w:pPr>
            <w:r>
              <w:t>2022</w:t>
            </w:r>
          </w:p>
        </w:tc>
        <w:tc>
          <w:tcPr>
            <w:tcW w:w="2154" w:type="dxa"/>
          </w:tcPr>
          <w:p w:rsidR="000E014A" w:rsidRDefault="000E014A">
            <w:pPr>
              <w:pStyle w:val="ConsPlusNormal"/>
              <w:jc w:val="center"/>
            </w:pPr>
            <w:r>
              <w:t>279 081,4</w:t>
            </w:r>
          </w:p>
        </w:tc>
        <w:tc>
          <w:tcPr>
            <w:tcW w:w="2551" w:type="dxa"/>
          </w:tcPr>
          <w:p w:rsidR="000E014A" w:rsidRDefault="000E014A">
            <w:pPr>
              <w:pStyle w:val="ConsPlusNormal"/>
              <w:jc w:val="center"/>
            </w:pPr>
            <w:r>
              <w:t>53 025,5</w:t>
            </w:r>
          </w:p>
        </w:tc>
        <w:tc>
          <w:tcPr>
            <w:tcW w:w="2948" w:type="dxa"/>
          </w:tcPr>
          <w:p w:rsidR="000E014A" w:rsidRDefault="000E014A">
            <w:pPr>
              <w:pStyle w:val="ConsPlusNormal"/>
              <w:jc w:val="center"/>
            </w:pPr>
            <w:r>
              <w:t>226 055,9</w:t>
            </w:r>
          </w:p>
        </w:tc>
      </w:tr>
      <w:tr w:rsidR="000E014A">
        <w:tc>
          <w:tcPr>
            <w:tcW w:w="1368" w:type="dxa"/>
          </w:tcPr>
          <w:p w:rsidR="000E014A" w:rsidRDefault="000E014A">
            <w:pPr>
              <w:pStyle w:val="ConsPlusNormal"/>
              <w:jc w:val="center"/>
            </w:pPr>
            <w:r>
              <w:t>2023</w:t>
            </w:r>
          </w:p>
        </w:tc>
        <w:tc>
          <w:tcPr>
            <w:tcW w:w="2154" w:type="dxa"/>
          </w:tcPr>
          <w:p w:rsidR="000E014A" w:rsidRDefault="000E014A">
            <w:pPr>
              <w:pStyle w:val="ConsPlusNormal"/>
              <w:jc w:val="center"/>
            </w:pPr>
            <w:r>
              <w:t>283 223,0</w:t>
            </w:r>
          </w:p>
        </w:tc>
        <w:tc>
          <w:tcPr>
            <w:tcW w:w="2551" w:type="dxa"/>
          </w:tcPr>
          <w:p w:rsidR="000E014A" w:rsidRDefault="000E014A">
            <w:pPr>
              <w:pStyle w:val="ConsPlusNormal"/>
              <w:jc w:val="center"/>
            </w:pPr>
            <w:r>
              <w:t>53 812,4</w:t>
            </w:r>
          </w:p>
        </w:tc>
        <w:tc>
          <w:tcPr>
            <w:tcW w:w="2948" w:type="dxa"/>
          </w:tcPr>
          <w:p w:rsidR="000E014A" w:rsidRDefault="000E014A">
            <w:pPr>
              <w:pStyle w:val="ConsPlusNormal"/>
              <w:jc w:val="center"/>
            </w:pPr>
            <w:r>
              <w:t>229 410,6</w:t>
            </w:r>
          </w:p>
        </w:tc>
      </w:tr>
      <w:tr w:rsidR="000E014A">
        <w:tc>
          <w:tcPr>
            <w:tcW w:w="1368" w:type="dxa"/>
          </w:tcPr>
          <w:p w:rsidR="000E014A" w:rsidRDefault="000E014A">
            <w:pPr>
              <w:pStyle w:val="ConsPlusNormal"/>
              <w:jc w:val="center"/>
            </w:pPr>
            <w:r>
              <w:t>2024</w:t>
            </w:r>
          </w:p>
        </w:tc>
        <w:tc>
          <w:tcPr>
            <w:tcW w:w="2154" w:type="dxa"/>
          </w:tcPr>
          <w:p w:rsidR="000E014A" w:rsidRDefault="000E014A">
            <w:pPr>
              <w:pStyle w:val="ConsPlusNormal"/>
              <w:jc w:val="center"/>
            </w:pPr>
            <w:r>
              <w:t>216 233,8</w:t>
            </w:r>
          </w:p>
        </w:tc>
        <w:tc>
          <w:tcPr>
            <w:tcW w:w="2551" w:type="dxa"/>
          </w:tcPr>
          <w:p w:rsidR="000E014A" w:rsidRDefault="000E014A">
            <w:pPr>
              <w:pStyle w:val="ConsPlusNormal"/>
              <w:jc w:val="center"/>
            </w:pPr>
            <w:r>
              <w:t>41 083,9</w:t>
            </w:r>
          </w:p>
        </w:tc>
        <w:tc>
          <w:tcPr>
            <w:tcW w:w="2948" w:type="dxa"/>
          </w:tcPr>
          <w:p w:rsidR="000E014A" w:rsidRDefault="000E014A">
            <w:pPr>
              <w:pStyle w:val="ConsPlusNormal"/>
              <w:jc w:val="center"/>
            </w:pPr>
            <w:r>
              <w:t>175 149,9</w:t>
            </w:r>
          </w:p>
        </w:tc>
      </w:tr>
      <w:tr w:rsidR="000E014A">
        <w:tc>
          <w:tcPr>
            <w:tcW w:w="1368" w:type="dxa"/>
          </w:tcPr>
          <w:p w:rsidR="000E014A" w:rsidRDefault="000E014A">
            <w:pPr>
              <w:pStyle w:val="ConsPlusNormal"/>
              <w:jc w:val="center"/>
            </w:pPr>
            <w:r>
              <w:t>Итого</w:t>
            </w:r>
          </w:p>
        </w:tc>
        <w:tc>
          <w:tcPr>
            <w:tcW w:w="2154" w:type="dxa"/>
          </w:tcPr>
          <w:p w:rsidR="000E014A" w:rsidRDefault="000E014A">
            <w:pPr>
              <w:pStyle w:val="ConsPlusNormal"/>
              <w:jc w:val="center"/>
            </w:pPr>
            <w:r>
              <w:t>993 912,3</w:t>
            </w:r>
          </w:p>
        </w:tc>
        <w:tc>
          <w:tcPr>
            <w:tcW w:w="2551" w:type="dxa"/>
          </w:tcPr>
          <w:p w:rsidR="000E014A" w:rsidRDefault="000E014A">
            <w:pPr>
              <w:pStyle w:val="ConsPlusNormal"/>
              <w:jc w:val="center"/>
            </w:pPr>
            <w:r>
              <w:t>188 824,9</w:t>
            </w:r>
          </w:p>
        </w:tc>
        <w:tc>
          <w:tcPr>
            <w:tcW w:w="2948" w:type="dxa"/>
          </w:tcPr>
          <w:p w:rsidR="000E014A" w:rsidRDefault="000E014A">
            <w:pPr>
              <w:pStyle w:val="ConsPlusNormal"/>
              <w:jc w:val="center"/>
            </w:pPr>
            <w:r>
              <w:t>805 069,4</w:t>
            </w:r>
          </w:p>
        </w:tc>
      </w:tr>
    </w:tbl>
    <w:p w:rsidR="000E014A" w:rsidRDefault="000E014A">
      <w:pPr>
        <w:pStyle w:val="ConsPlusNormal"/>
        <w:jc w:val="both"/>
      </w:pPr>
    </w:p>
    <w:p w:rsidR="000E014A" w:rsidRDefault="000E014A">
      <w:pPr>
        <w:pStyle w:val="ConsPlusNormal"/>
        <w:ind w:firstLine="540"/>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p w:rsidR="000E014A" w:rsidRDefault="000E014A">
      <w:pPr>
        <w:pStyle w:val="ConsPlusNormal"/>
        <w:jc w:val="both"/>
      </w:pPr>
    </w:p>
    <w:p w:rsidR="000E014A" w:rsidRDefault="000E014A">
      <w:pPr>
        <w:pStyle w:val="ConsPlusTitle"/>
        <w:jc w:val="center"/>
        <w:outlineLvl w:val="2"/>
      </w:pPr>
      <w:r>
        <w:t>4. Механизм реализации Подпрограммы-6</w:t>
      </w:r>
    </w:p>
    <w:p w:rsidR="000E014A" w:rsidRDefault="000E014A">
      <w:pPr>
        <w:pStyle w:val="ConsPlusNormal"/>
        <w:jc w:val="both"/>
      </w:pPr>
    </w:p>
    <w:p w:rsidR="000E014A" w:rsidRDefault="000E014A">
      <w:pPr>
        <w:pStyle w:val="ConsPlusNormal"/>
        <w:ind w:firstLine="540"/>
        <w:jc w:val="both"/>
      </w:pPr>
      <w:r>
        <w:t>Объекты капитального строительства, подлежащие строительству, реконструкции (модернизации) в рамках Подпрограммы-6, должны соответствовать критериям, установленным приложением N 15(2) к федеральной государственной программе.</w:t>
      </w:r>
    </w:p>
    <w:p w:rsidR="000E014A" w:rsidRDefault="000E014A">
      <w:pPr>
        <w:pStyle w:val="ConsPlusNormal"/>
        <w:spacing w:before="220"/>
        <w:ind w:firstLine="540"/>
        <w:jc w:val="both"/>
      </w:pPr>
      <w:r>
        <w:t>Планирование, взаимодействие, координацию и общий контроль за исполнением Подпрограммы-6 осуществляет Министерство строительства, архитектуры и жилищно-коммунального хозяйства Республики Татарстан, которое ежегодно уточняет целевые показатели и затраты на мероприятия Подпрограммы-6.</w:t>
      </w:r>
    </w:p>
    <w:p w:rsidR="000E014A" w:rsidRDefault="000E014A">
      <w:pPr>
        <w:pStyle w:val="ConsPlusNormal"/>
        <w:spacing w:before="220"/>
        <w:ind w:firstLine="540"/>
        <w:jc w:val="both"/>
      </w:pPr>
      <w:r>
        <w:t>Исполнители Подпрограммы-6, ответственные за ее реализацию, представляют в Министерство строительства, архитектуры и жилищно-коммунального хозяйства Республики Татарстан ежеквартально, до 10 числа месяца, следующего за отчетным периодом, информацию об исполнении мероприятий и освоении денежных средств, выделяемых исполнителям мероприятий из соответствующих бюджетов, нарастающим итогом и в целом за отчетный год.</w:t>
      </w:r>
    </w:p>
    <w:p w:rsidR="000E014A" w:rsidRDefault="000E014A">
      <w:pPr>
        <w:pStyle w:val="ConsPlusNormal"/>
        <w:spacing w:before="220"/>
        <w:ind w:firstLine="540"/>
        <w:jc w:val="both"/>
      </w:pPr>
      <w:r>
        <w:t>Министерство строительства, архитектуры и жилищно-коммунального хозяйства Республики Татарстан до 25 числа месяца, следующего за отчетным периодом, представляет в Министерство экономики Республики Татарстан статистическую, справочную и аналитическую информацию о реализации Подпрограммы-6, а также эффективности использования финансовых средств.</w:t>
      </w:r>
    </w:p>
    <w:p w:rsidR="000E014A" w:rsidRDefault="000E014A">
      <w:pPr>
        <w:pStyle w:val="ConsPlusNormal"/>
        <w:jc w:val="both"/>
      </w:pPr>
    </w:p>
    <w:p w:rsidR="000E014A" w:rsidRDefault="000E014A">
      <w:pPr>
        <w:pStyle w:val="ConsPlusTitle"/>
        <w:jc w:val="center"/>
        <w:outlineLvl w:val="2"/>
      </w:pPr>
      <w:r>
        <w:t>5. Оценка социально-экономической</w:t>
      </w:r>
    </w:p>
    <w:p w:rsidR="000E014A" w:rsidRDefault="000E014A">
      <w:pPr>
        <w:pStyle w:val="ConsPlusTitle"/>
        <w:jc w:val="center"/>
      </w:pPr>
      <w:r>
        <w:t>эффективности Подпрограммы-6</w:t>
      </w:r>
    </w:p>
    <w:p w:rsidR="000E014A" w:rsidRDefault="000E014A">
      <w:pPr>
        <w:pStyle w:val="ConsPlusNormal"/>
        <w:jc w:val="both"/>
      </w:pPr>
    </w:p>
    <w:p w:rsidR="000E014A" w:rsidRDefault="000E014A">
      <w:pPr>
        <w:pStyle w:val="ConsPlusNormal"/>
        <w:ind w:firstLine="540"/>
        <w:jc w:val="both"/>
      </w:pPr>
      <w:r>
        <w:t>Подпрограмма-6 имеет социально-экономический эффект.</w:t>
      </w:r>
    </w:p>
    <w:p w:rsidR="000E014A" w:rsidRDefault="000E014A">
      <w:pPr>
        <w:pStyle w:val="ConsPlusNormal"/>
        <w:spacing w:before="220"/>
        <w:ind w:firstLine="540"/>
        <w:jc w:val="both"/>
      </w:pPr>
      <w:r>
        <w:t>Повышение качества питьевой воды обеспечит стабильную санитарно-эпидемиологическую ситуацию в республике, позволит снизить негативное воздействие факторов среды обитания на здоровье населения.</w:t>
      </w:r>
    </w:p>
    <w:p w:rsidR="000E014A" w:rsidRDefault="000E014A">
      <w:pPr>
        <w:pStyle w:val="ConsPlusNormal"/>
        <w:spacing w:before="220"/>
        <w:ind w:firstLine="540"/>
        <w:jc w:val="both"/>
      </w:pPr>
      <w:r>
        <w:t>Реализация мероприятий Подпрограммы-6 будет способствовать снижению уровня смертности, увеличению продолжительности жизни населения Республики Татарстан и не повлечет за собой отрицательных социально-экономических последствий.</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 N 1</w:t>
      </w:r>
    </w:p>
    <w:p w:rsidR="000E014A" w:rsidRDefault="000E014A">
      <w:pPr>
        <w:pStyle w:val="ConsPlusNormal"/>
        <w:jc w:val="right"/>
      </w:pPr>
      <w:r>
        <w:t>к подпрограмме "Реализация мероприятий</w:t>
      </w:r>
    </w:p>
    <w:p w:rsidR="000E014A" w:rsidRDefault="000E014A">
      <w:pPr>
        <w:pStyle w:val="ConsPlusNormal"/>
        <w:jc w:val="right"/>
      </w:pPr>
      <w:r>
        <w:t>федерального проекта "Чистая вода"</w:t>
      </w:r>
    </w:p>
    <w:p w:rsidR="000E014A" w:rsidRDefault="000E014A">
      <w:pPr>
        <w:pStyle w:val="ConsPlusNormal"/>
        <w:jc w:val="both"/>
      </w:pPr>
    </w:p>
    <w:p w:rsidR="000E014A" w:rsidRDefault="000E014A">
      <w:pPr>
        <w:pStyle w:val="ConsPlusTitle"/>
        <w:jc w:val="center"/>
      </w:pPr>
      <w:r>
        <w:t>ЦЕЛИ, ЗАДАЧИ, ИНДИКАТОРЫ ОЦЕНКИ</w:t>
      </w:r>
    </w:p>
    <w:p w:rsidR="000E014A" w:rsidRDefault="000E014A">
      <w:pPr>
        <w:pStyle w:val="ConsPlusTitle"/>
        <w:jc w:val="center"/>
      </w:pPr>
      <w:r>
        <w:t>РЕЗУЛЬТАТОВ ПОДПРОГРАММЫ "РЕАЛИЗАЦИЯ МЕРОПРИЯТИЙ</w:t>
      </w:r>
    </w:p>
    <w:p w:rsidR="000E014A" w:rsidRDefault="000E014A">
      <w:pPr>
        <w:pStyle w:val="ConsPlusTitle"/>
        <w:jc w:val="center"/>
      </w:pPr>
      <w:r>
        <w:t>ФЕДЕРАЛЬНОГО ПРОЕКТА "ЧИСТАЯ ВОДА" И ФИНАНСИРОВАНИЕ</w:t>
      </w:r>
    </w:p>
    <w:p w:rsidR="000E014A" w:rsidRDefault="000E014A">
      <w:pPr>
        <w:pStyle w:val="ConsPlusTitle"/>
        <w:jc w:val="center"/>
      </w:pPr>
      <w:r>
        <w:t>ПО МЕРОПРИЯТИЯМ ПОДПРОГРАММЫ</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w:t>
            </w:r>
            <w:hyperlink r:id="rId222" w:history="1">
              <w:r>
                <w:rPr>
                  <w:color w:val="0000FF"/>
                </w:rPr>
                <w:t>Постановления</w:t>
              </w:r>
            </w:hyperlink>
            <w:r>
              <w:rPr>
                <w:color w:val="392C69"/>
              </w:rPr>
              <w:t xml:space="preserve"> КМ РТ от 23.04.2021 N 279)</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2"/>
        <w:gridCol w:w="1417"/>
        <w:gridCol w:w="964"/>
        <w:gridCol w:w="3572"/>
        <w:gridCol w:w="737"/>
        <w:gridCol w:w="737"/>
        <w:gridCol w:w="794"/>
        <w:gridCol w:w="794"/>
        <w:gridCol w:w="737"/>
        <w:gridCol w:w="737"/>
        <w:gridCol w:w="901"/>
        <w:gridCol w:w="1361"/>
        <w:gridCol w:w="1304"/>
        <w:gridCol w:w="1304"/>
        <w:gridCol w:w="1417"/>
      </w:tblGrid>
      <w:tr w:rsidR="000E014A">
        <w:tc>
          <w:tcPr>
            <w:tcW w:w="1902" w:type="dxa"/>
            <w:vMerge w:val="restart"/>
          </w:tcPr>
          <w:p w:rsidR="000E014A" w:rsidRDefault="000E014A">
            <w:pPr>
              <w:pStyle w:val="ConsPlusNormal"/>
              <w:jc w:val="center"/>
            </w:pPr>
            <w:r>
              <w:lastRenderedPageBreak/>
              <w:t>Наименование мероприятий</w:t>
            </w:r>
          </w:p>
        </w:tc>
        <w:tc>
          <w:tcPr>
            <w:tcW w:w="1417" w:type="dxa"/>
            <w:vMerge w:val="restart"/>
          </w:tcPr>
          <w:p w:rsidR="000E014A" w:rsidRDefault="000E014A">
            <w:pPr>
              <w:pStyle w:val="ConsPlusNormal"/>
              <w:jc w:val="center"/>
            </w:pPr>
            <w:r>
              <w:t>Исполнители</w:t>
            </w:r>
          </w:p>
        </w:tc>
        <w:tc>
          <w:tcPr>
            <w:tcW w:w="964" w:type="dxa"/>
            <w:vMerge w:val="restart"/>
          </w:tcPr>
          <w:p w:rsidR="000E014A" w:rsidRDefault="000E014A">
            <w:pPr>
              <w:pStyle w:val="ConsPlusNormal"/>
              <w:jc w:val="center"/>
            </w:pPr>
            <w:r>
              <w:t>Сроки выполнения</w:t>
            </w:r>
          </w:p>
        </w:tc>
        <w:tc>
          <w:tcPr>
            <w:tcW w:w="3572" w:type="dxa"/>
            <w:vMerge w:val="restart"/>
          </w:tcPr>
          <w:p w:rsidR="000E014A" w:rsidRDefault="000E014A">
            <w:pPr>
              <w:pStyle w:val="ConsPlusNormal"/>
              <w:jc w:val="center"/>
            </w:pPr>
            <w:r>
              <w:t>Индикаторы оценки конечных результатов, единица измерения</w:t>
            </w:r>
          </w:p>
        </w:tc>
        <w:tc>
          <w:tcPr>
            <w:tcW w:w="4536" w:type="dxa"/>
            <w:gridSpan w:val="6"/>
          </w:tcPr>
          <w:p w:rsidR="000E014A" w:rsidRDefault="000E014A">
            <w:pPr>
              <w:pStyle w:val="ConsPlusNormal"/>
              <w:jc w:val="center"/>
            </w:pPr>
            <w:r>
              <w:t>Значения индикаторов</w:t>
            </w:r>
          </w:p>
        </w:tc>
        <w:tc>
          <w:tcPr>
            <w:tcW w:w="6287" w:type="dxa"/>
            <w:gridSpan w:val="5"/>
          </w:tcPr>
          <w:p w:rsidR="000E014A" w:rsidRDefault="000E014A">
            <w:pPr>
              <w:pStyle w:val="ConsPlusNormal"/>
              <w:jc w:val="center"/>
            </w:pPr>
            <w:r>
              <w:t>Объемы финансирования с указанием источника финансирования, тыс. рублей</w:t>
            </w:r>
          </w:p>
        </w:tc>
      </w:tr>
      <w:tr w:rsidR="000E014A">
        <w:tc>
          <w:tcPr>
            <w:tcW w:w="1902" w:type="dxa"/>
            <w:vMerge/>
          </w:tcPr>
          <w:p w:rsidR="000E014A" w:rsidRDefault="000E014A"/>
        </w:tc>
        <w:tc>
          <w:tcPr>
            <w:tcW w:w="1417" w:type="dxa"/>
            <w:vMerge/>
          </w:tcPr>
          <w:p w:rsidR="000E014A" w:rsidRDefault="000E014A"/>
        </w:tc>
        <w:tc>
          <w:tcPr>
            <w:tcW w:w="964" w:type="dxa"/>
            <w:vMerge/>
          </w:tcPr>
          <w:p w:rsidR="000E014A" w:rsidRDefault="000E014A"/>
        </w:tc>
        <w:tc>
          <w:tcPr>
            <w:tcW w:w="3572" w:type="dxa"/>
            <w:vMerge/>
          </w:tcPr>
          <w:p w:rsidR="000E014A" w:rsidRDefault="000E014A"/>
        </w:tc>
        <w:tc>
          <w:tcPr>
            <w:tcW w:w="737" w:type="dxa"/>
          </w:tcPr>
          <w:p w:rsidR="000E014A" w:rsidRDefault="000E014A">
            <w:pPr>
              <w:pStyle w:val="ConsPlusNormal"/>
              <w:jc w:val="center"/>
            </w:pPr>
            <w:r>
              <w:t>2019 год (базовый)</w:t>
            </w:r>
          </w:p>
        </w:tc>
        <w:tc>
          <w:tcPr>
            <w:tcW w:w="737" w:type="dxa"/>
          </w:tcPr>
          <w:p w:rsidR="000E014A" w:rsidRDefault="000E014A">
            <w:pPr>
              <w:pStyle w:val="ConsPlusNormal"/>
              <w:jc w:val="center"/>
            </w:pPr>
            <w:r>
              <w:t>2020 год</w:t>
            </w:r>
          </w:p>
        </w:tc>
        <w:tc>
          <w:tcPr>
            <w:tcW w:w="794" w:type="dxa"/>
          </w:tcPr>
          <w:p w:rsidR="000E014A" w:rsidRDefault="000E014A">
            <w:pPr>
              <w:pStyle w:val="ConsPlusNormal"/>
              <w:jc w:val="center"/>
            </w:pPr>
            <w:r>
              <w:t>2021 год</w:t>
            </w:r>
          </w:p>
        </w:tc>
        <w:tc>
          <w:tcPr>
            <w:tcW w:w="794" w:type="dxa"/>
          </w:tcPr>
          <w:p w:rsidR="000E014A" w:rsidRDefault="000E014A">
            <w:pPr>
              <w:pStyle w:val="ConsPlusNormal"/>
              <w:jc w:val="center"/>
            </w:pPr>
            <w:r>
              <w:t>2022 год</w:t>
            </w:r>
          </w:p>
        </w:tc>
        <w:tc>
          <w:tcPr>
            <w:tcW w:w="737" w:type="dxa"/>
          </w:tcPr>
          <w:p w:rsidR="000E014A" w:rsidRDefault="000E014A">
            <w:pPr>
              <w:pStyle w:val="ConsPlusNormal"/>
              <w:jc w:val="center"/>
            </w:pPr>
            <w:r>
              <w:t>2023 год</w:t>
            </w:r>
          </w:p>
        </w:tc>
        <w:tc>
          <w:tcPr>
            <w:tcW w:w="737" w:type="dxa"/>
          </w:tcPr>
          <w:p w:rsidR="000E014A" w:rsidRDefault="000E014A">
            <w:pPr>
              <w:pStyle w:val="ConsPlusNormal"/>
              <w:jc w:val="center"/>
            </w:pPr>
            <w:r>
              <w:t>2024 год</w:t>
            </w:r>
          </w:p>
        </w:tc>
        <w:tc>
          <w:tcPr>
            <w:tcW w:w="901" w:type="dxa"/>
          </w:tcPr>
          <w:p w:rsidR="000E014A" w:rsidRDefault="000E014A">
            <w:pPr>
              <w:pStyle w:val="ConsPlusNormal"/>
              <w:jc w:val="center"/>
            </w:pPr>
            <w:r>
              <w:t>2020 год</w:t>
            </w:r>
          </w:p>
        </w:tc>
        <w:tc>
          <w:tcPr>
            <w:tcW w:w="1361" w:type="dxa"/>
          </w:tcPr>
          <w:p w:rsidR="000E014A" w:rsidRDefault="000E014A">
            <w:pPr>
              <w:pStyle w:val="ConsPlusNormal"/>
              <w:jc w:val="center"/>
            </w:pPr>
            <w:r>
              <w:t>2021 год</w:t>
            </w:r>
          </w:p>
        </w:tc>
        <w:tc>
          <w:tcPr>
            <w:tcW w:w="1304" w:type="dxa"/>
          </w:tcPr>
          <w:p w:rsidR="000E014A" w:rsidRDefault="000E014A">
            <w:pPr>
              <w:pStyle w:val="ConsPlusNormal"/>
              <w:jc w:val="center"/>
            </w:pPr>
            <w:r>
              <w:t>2022 год</w:t>
            </w:r>
          </w:p>
        </w:tc>
        <w:tc>
          <w:tcPr>
            <w:tcW w:w="1304" w:type="dxa"/>
          </w:tcPr>
          <w:p w:rsidR="000E014A" w:rsidRDefault="000E014A">
            <w:pPr>
              <w:pStyle w:val="ConsPlusNormal"/>
              <w:jc w:val="center"/>
            </w:pPr>
            <w:r>
              <w:t>2023 год</w:t>
            </w:r>
          </w:p>
        </w:tc>
        <w:tc>
          <w:tcPr>
            <w:tcW w:w="1417" w:type="dxa"/>
          </w:tcPr>
          <w:p w:rsidR="000E014A" w:rsidRDefault="000E014A">
            <w:pPr>
              <w:pStyle w:val="ConsPlusNormal"/>
              <w:jc w:val="center"/>
            </w:pPr>
            <w:r>
              <w:t>2024 год</w:t>
            </w:r>
          </w:p>
        </w:tc>
      </w:tr>
      <w:tr w:rsidR="000E014A">
        <w:tc>
          <w:tcPr>
            <w:tcW w:w="18678" w:type="dxa"/>
            <w:gridSpan w:val="15"/>
            <w:vAlign w:val="center"/>
          </w:tcPr>
          <w:p w:rsidR="000E014A" w:rsidRDefault="000E014A">
            <w:pPr>
              <w:pStyle w:val="ConsPlusNormal"/>
              <w:jc w:val="center"/>
              <w:outlineLvl w:val="3"/>
            </w:pPr>
            <w:r>
              <w:t>Наименование цели: Повышение качества питьевой воды для населения</w:t>
            </w:r>
          </w:p>
        </w:tc>
      </w:tr>
      <w:tr w:rsidR="000E014A">
        <w:tc>
          <w:tcPr>
            <w:tcW w:w="18678" w:type="dxa"/>
            <w:gridSpan w:val="15"/>
            <w:vAlign w:val="center"/>
          </w:tcPr>
          <w:p w:rsidR="000E014A" w:rsidRDefault="000E014A">
            <w:pPr>
              <w:pStyle w:val="ConsPlusNormal"/>
              <w:jc w:val="center"/>
              <w:outlineLvl w:val="3"/>
            </w:pPr>
            <w:r>
              <w:t>Наименование задачи: Повышение качества питьевой воды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tc>
      </w:tr>
      <w:tr w:rsidR="000E014A">
        <w:tc>
          <w:tcPr>
            <w:tcW w:w="1902" w:type="dxa"/>
            <w:vMerge w:val="restart"/>
          </w:tcPr>
          <w:p w:rsidR="000E014A" w:rsidRDefault="000E014A">
            <w:pPr>
              <w:pStyle w:val="ConsPlusNormal"/>
              <w:jc w:val="both"/>
            </w:pPr>
            <w:r>
              <w:t>Строительство и реконструкция (модернизация) объектов питьевого водоснабжения и водоподготовки</w:t>
            </w:r>
          </w:p>
        </w:tc>
        <w:tc>
          <w:tcPr>
            <w:tcW w:w="1417" w:type="dxa"/>
            <w:vMerge w:val="restart"/>
          </w:tcPr>
          <w:p w:rsidR="000E014A" w:rsidRDefault="000E014A">
            <w:pPr>
              <w:pStyle w:val="ConsPlusNormal"/>
              <w:jc w:val="both"/>
            </w:pPr>
            <w:r>
              <w:t xml:space="preserve">МСАЖКХ </w:t>
            </w:r>
            <w:hyperlink w:anchor="P4411" w:history="1">
              <w:r>
                <w:rPr>
                  <w:color w:val="0000FF"/>
                </w:rPr>
                <w:t>&lt;1&gt;</w:t>
              </w:r>
            </w:hyperlink>
            <w:r>
              <w:t>,</w:t>
            </w:r>
          </w:p>
          <w:p w:rsidR="000E014A" w:rsidRDefault="000E014A">
            <w:pPr>
              <w:pStyle w:val="ConsPlusNormal"/>
              <w:jc w:val="both"/>
            </w:pPr>
            <w:r>
              <w:t>МЭиПР РТ, Роспотребнадзор (по согласованию), ГУИС, ОМС (по согласованию)</w:t>
            </w:r>
          </w:p>
        </w:tc>
        <w:tc>
          <w:tcPr>
            <w:tcW w:w="964" w:type="dxa"/>
            <w:vMerge w:val="restart"/>
          </w:tcPr>
          <w:p w:rsidR="000E014A" w:rsidRDefault="000E014A">
            <w:pPr>
              <w:pStyle w:val="ConsPlusNormal"/>
            </w:pPr>
            <w:r>
              <w:t>2020 - 2024 гг.</w:t>
            </w:r>
          </w:p>
        </w:tc>
        <w:tc>
          <w:tcPr>
            <w:tcW w:w="3572" w:type="dxa"/>
            <w:vMerge w:val="restart"/>
          </w:tcPr>
          <w:p w:rsidR="000E014A" w:rsidRDefault="000E014A">
            <w:pPr>
              <w:pStyle w:val="ConsPlusNormal"/>
              <w:jc w:val="both"/>
            </w:pPr>
            <w:r>
              <w:t>Доля населения, обеспеченного качественной питьевой водой из систем централизованного водоснабжения, в общей численности населения Республики Татарстан, %</w:t>
            </w:r>
          </w:p>
        </w:tc>
        <w:tc>
          <w:tcPr>
            <w:tcW w:w="737" w:type="dxa"/>
            <w:vMerge w:val="restart"/>
          </w:tcPr>
          <w:p w:rsidR="000E014A" w:rsidRDefault="000E014A">
            <w:pPr>
              <w:pStyle w:val="ConsPlusNormal"/>
              <w:jc w:val="center"/>
            </w:pPr>
            <w:r>
              <w:t>92,8</w:t>
            </w:r>
          </w:p>
        </w:tc>
        <w:tc>
          <w:tcPr>
            <w:tcW w:w="737" w:type="dxa"/>
            <w:vMerge w:val="restart"/>
          </w:tcPr>
          <w:p w:rsidR="000E014A" w:rsidRDefault="000E014A">
            <w:pPr>
              <w:pStyle w:val="ConsPlusNormal"/>
              <w:jc w:val="center"/>
            </w:pPr>
            <w:r>
              <w:t>92,8</w:t>
            </w:r>
          </w:p>
        </w:tc>
        <w:tc>
          <w:tcPr>
            <w:tcW w:w="794" w:type="dxa"/>
            <w:vMerge w:val="restart"/>
          </w:tcPr>
          <w:p w:rsidR="000E014A" w:rsidRDefault="000E014A">
            <w:pPr>
              <w:pStyle w:val="ConsPlusNormal"/>
              <w:jc w:val="center"/>
            </w:pPr>
            <w:r>
              <w:t>92,9</w:t>
            </w:r>
          </w:p>
        </w:tc>
        <w:tc>
          <w:tcPr>
            <w:tcW w:w="794" w:type="dxa"/>
            <w:vMerge w:val="restart"/>
          </w:tcPr>
          <w:p w:rsidR="000E014A" w:rsidRDefault="000E014A">
            <w:pPr>
              <w:pStyle w:val="ConsPlusNormal"/>
              <w:jc w:val="center"/>
            </w:pPr>
            <w:r>
              <w:t>93,1</w:t>
            </w:r>
          </w:p>
        </w:tc>
        <w:tc>
          <w:tcPr>
            <w:tcW w:w="737" w:type="dxa"/>
            <w:vMerge w:val="restart"/>
          </w:tcPr>
          <w:p w:rsidR="000E014A" w:rsidRDefault="000E014A">
            <w:pPr>
              <w:pStyle w:val="ConsPlusNormal"/>
              <w:jc w:val="center"/>
            </w:pPr>
            <w:r>
              <w:t>93,3</w:t>
            </w:r>
          </w:p>
        </w:tc>
        <w:tc>
          <w:tcPr>
            <w:tcW w:w="737" w:type="dxa"/>
            <w:vMerge w:val="restart"/>
          </w:tcPr>
          <w:p w:rsidR="000E014A" w:rsidRDefault="000E014A">
            <w:pPr>
              <w:pStyle w:val="ConsPlusNormal"/>
              <w:jc w:val="center"/>
            </w:pPr>
            <w:r>
              <w:t>93,8</w:t>
            </w:r>
          </w:p>
        </w:tc>
        <w:tc>
          <w:tcPr>
            <w:tcW w:w="901" w:type="dxa"/>
            <w:vMerge w:val="restart"/>
          </w:tcPr>
          <w:p w:rsidR="000E014A" w:rsidRDefault="000E014A">
            <w:pPr>
              <w:pStyle w:val="ConsPlusNormal"/>
              <w:jc w:val="center"/>
            </w:pPr>
            <w:r>
              <w:t>-</w:t>
            </w:r>
          </w:p>
        </w:tc>
        <w:tc>
          <w:tcPr>
            <w:tcW w:w="1361" w:type="dxa"/>
            <w:tcBorders>
              <w:bottom w:val="nil"/>
            </w:tcBorders>
          </w:tcPr>
          <w:p w:rsidR="000E014A" w:rsidRDefault="000E014A">
            <w:pPr>
              <w:pStyle w:val="ConsPlusNormal"/>
              <w:jc w:val="center"/>
            </w:pPr>
            <w:r>
              <w:t>40 921,1</w:t>
            </w:r>
          </w:p>
          <w:p w:rsidR="000E014A" w:rsidRDefault="000E014A">
            <w:pPr>
              <w:pStyle w:val="ConsPlusNormal"/>
              <w:jc w:val="center"/>
            </w:pPr>
            <w:r>
              <w:t>БРТ</w:t>
            </w:r>
          </w:p>
        </w:tc>
        <w:tc>
          <w:tcPr>
            <w:tcW w:w="1304" w:type="dxa"/>
            <w:tcBorders>
              <w:bottom w:val="nil"/>
            </w:tcBorders>
          </w:tcPr>
          <w:p w:rsidR="000E014A" w:rsidRDefault="000E014A">
            <w:pPr>
              <w:pStyle w:val="ConsPlusNormal"/>
              <w:jc w:val="center"/>
            </w:pPr>
            <w:r>
              <w:t>53 025,5</w:t>
            </w:r>
          </w:p>
          <w:p w:rsidR="000E014A" w:rsidRDefault="000E014A">
            <w:pPr>
              <w:pStyle w:val="ConsPlusNormal"/>
              <w:jc w:val="center"/>
            </w:pPr>
            <w:r>
              <w:t>БРТ</w:t>
            </w:r>
          </w:p>
        </w:tc>
        <w:tc>
          <w:tcPr>
            <w:tcW w:w="1304" w:type="dxa"/>
            <w:tcBorders>
              <w:bottom w:val="nil"/>
            </w:tcBorders>
          </w:tcPr>
          <w:p w:rsidR="000E014A" w:rsidRDefault="000E014A">
            <w:pPr>
              <w:pStyle w:val="ConsPlusNormal"/>
              <w:jc w:val="center"/>
            </w:pPr>
            <w:r>
              <w:t>53 812,4</w:t>
            </w:r>
          </w:p>
          <w:p w:rsidR="000E014A" w:rsidRDefault="000E014A">
            <w:pPr>
              <w:pStyle w:val="ConsPlusNormal"/>
              <w:jc w:val="center"/>
            </w:pPr>
            <w:r>
              <w:t>БРТ</w:t>
            </w:r>
          </w:p>
        </w:tc>
        <w:tc>
          <w:tcPr>
            <w:tcW w:w="1417" w:type="dxa"/>
            <w:tcBorders>
              <w:bottom w:val="nil"/>
            </w:tcBorders>
          </w:tcPr>
          <w:p w:rsidR="000E014A" w:rsidRDefault="000E014A">
            <w:pPr>
              <w:pStyle w:val="ConsPlusNormal"/>
              <w:jc w:val="center"/>
            </w:pPr>
            <w:r>
              <w:t>41 083,9</w:t>
            </w:r>
          </w:p>
          <w:p w:rsidR="000E014A" w:rsidRDefault="000E014A">
            <w:pPr>
              <w:pStyle w:val="ConsPlusNormal"/>
              <w:jc w:val="center"/>
            </w:pPr>
            <w:r>
              <w:t>БРТ</w:t>
            </w:r>
          </w:p>
        </w:tc>
      </w:tr>
      <w:tr w:rsidR="000E014A">
        <w:trPr>
          <w:trHeight w:val="450"/>
        </w:trPr>
        <w:tc>
          <w:tcPr>
            <w:tcW w:w="1902" w:type="dxa"/>
            <w:vMerge/>
          </w:tcPr>
          <w:p w:rsidR="000E014A" w:rsidRDefault="000E014A"/>
        </w:tc>
        <w:tc>
          <w:tcPr>
            <w:tcW w:w="1417" w:type="dxa"/>
            <w:vMerge/>
          </w:tcPr>
          <w:p w:rsidR="000E014A" w:rsidRDefault="000E014A"/>
        </w:tc>
        <w:tc>
          <w:tcPr>
            <w:tcW w:w="964" w:type="dxa"/>
            <w:vMerge/>
          </w:tcPr>
          <w:p w:rsidR="000E014A" w:rsidRDefault="000E014A"/>
        </w:tc>
        <w:tc>
          <w:tcPr>
            <w:tcW w:w="3572" w:type="dxa"/>
            <w:vMerge/>
          </w:tcPr>
          <w:p w:rsidR="000E014A" w:rsidRDefault="000E014A"/>
        </w:tc>
        <w:tc>
          <w:tcPr>
            <w:tcW w:w="737" w:type="dxa"/>
            <w:vMerge/>
          </w:tcPr>
          <w:p w:rsidR="000E014A" w:rsidRDefault="000E014A"/>
        </w:tc>
        <w:tc>
          <w:tcPr>
            <w:tcW w:w="737" w:type="dxa"/>
            <w:vMerge/>
          </w:tcPr>
          <w:p w:rsidR="000E014A" w:rsidRDefault="000E014A"/>
        </w:tc>
        <w:tc>
          <w:tcPr>
            <w:tcW w:w="794" w:type="dxa"/>
            <w:vMerge/>
          </w:tcPr>
          <w:p w:rsidR="000E014A" w:rsidRDefault="000E014A"/>
        </w:tc>
        <w:tc>
          <w:tcPr>
            <w:tcW w:w="794" w:type="dxa"/>
            <w:vMerge/>
          </w:tcPr>
          <w:p w:rsidR="000E014A" w:rsidRDefault="000E014A"/>
        </w:tc>
        <w:tc>
          <w:tcPr>
            <w:tcW w:w="737" w:type="dxa"/>
            <w:vMerge/>
          </w:tcPr>
          <w:p w:rsidR="000E014A" w:rsidRDefault="000E014A"/>
        </w:tc>
        <w:tc>
          <w:tcPr>
            <w:tcW w:w="737" w:type="dxa"/>
            <w:vMerge/>
          </w:tcPr>
          <w:p w:rsidR="000E014A" w:rsidRDefault="000E014A"/>
        </w:tc>
        <w:tc>
          <w:tcPr>
            <w:tcW w:w="901" w:type="dxa"/>
            <w:vMerge/>
          </w:tcPr>
          <w:p w:rsidR="000E014A" w:rsidRDefault="000E014A"/>
        </w:tc>
        <w:tc>
          <w:tcPr>
            <w:tcW w:w="1361" w:type="dxa"/>
            <w:vMerge w:val="restart"/>
            <w:tcBorders>
              <w:top w:val="nil"/>
            </w:tcBorders>
          </w:tcPr>
          <w:p w:rsidR="000E014A" w:rsidRDefault="000E014A">
            <w:pPr>
              <w:pStyle w:val="ConsPlusNormal"/>
              <w:jc w:val="center"/>
            </w:pPr>
            <w:r>
              <w:t>174 453,0</w:t>
            </w:r>
          </w:p>
          <w:p w:rsidR="000E014A" w:rsidRDefault="000E014A">
            <w:pPr>
              <w:pStyle w:val="ConsPlusNormal"/>
              <w:jc w:val="center"/>
            </w:pPr>
            <w:r>
              <w:t>ФБ</w:t>
            </w:r>
          </w:p>
        </w:tc>
        <w:tc>
          <w:tcPr>
            <w:tcW w:w="1304" w:type="dxa"/>
            <w:vMerge w:val="restart"/>
            <w:tcBorders>
              <w:top w:val="nil"/>
            </w:tcBorders>
          </w:tcPr>
          <w:p w:rsidR="000E014A" w:rsidRDefault="000E014A">
            <w:pPr>
              <w:pStyle w:val="ConsPlusNormal"/>
              <w:jc w:val="center"/>
            </w:pPr>
            <w:r>
              <w:t>226 055,9</w:t>
            </w:r>
          </w:p>
          <w:p w:rsidR="000E014A" w:rsidRDefault="000E014A">
            <w:pPr>
              <w:pStyle w:val="ConsPlusNormal"/>
              <w:jc w:val="center"/>
            </w:pPr>
            <w:r>
              <w:t>ФБ</w:t>
            </w:r>
          </w:p>
        </w:tc>
        <w:tc>
          <w:tcPr>
            <w:tcW w:w="1304" w:type="dxa"/>
            <w:vMerge w:val="restart"/>
            <w:tcBorders>
              <w:top w:val="nil"/>
            </w:tcBorders>
          </w:tcPr>
          <w:p w:rsidR="000E014A" w:rsidRDefault="000E014A">
            <w:pPr>
              <w:pStyle w:val="ConsPlusNormal"/>
              <w:jc w:val="center"/>
            </w:pPr>
            <w:r>
              <w:t>229 410,6</w:t>
            </w:r>
          </w:p>
          <w:p w:rsidR="000E014A" w:rsidRDefault="000E014A">
            <w:pPr>
              <w:pStyle w:val="ConsPlusNormal"/>
              <w:jc w:val="center"/>
            </w:pPr>
            <w:r>
              <w:t>ФБ</w:t>
            </w:r>
          </w:p>
        </w:tc>
        <w:tc>
          <w:tcPr>
            <w:tcW w:w="1417" w:type="dxa"/>
            <w:vMerge w:val="restart"/>
            <w:tcBorders>
              <w:top w:val="nil"/>
            </w:tcBorders>
          </w:tcPr>
          <w:p w:rsidR="000E014A" w:rsidRDefault="000E014A">
            <w:pPr>
              <w:pStyle w:val="ConsPlusNormal"/>
              <w:jc w:val="center"/>
            </w:pPr>
            <w:r>
              <w:t>175 149,9</w:t>
            </w:r>
          </w:p>
          <w:p w:rsidR="000E014A" w:rsidRDefault="000E014A">
            <w:pPr>
              <w:pStyle w:val="ConsPlusNormal"/>
              <w:jc w:val="center"/>
            </w:pPr>
            <w:r>
              <w:t>ФБ</w:t>
            </w:r>
          </w:p>
        </w:tc>
      </w:tr>
      <w:tr w:rsidR="000E014A">
        <w:tc>
          <w:tcPr>
            <w:tcW w:w="1902" w:type="dxa"/>
            <w:vMerge/>
          </w:tcPr>
          <w:p w:rsidR="000E014A" w:rsidRDefault="000E014A"/>
        </w:tc>
        <w:tc>
          <w:tcPr>
            <w:tcW w:w="1417" w:type="dxa"/>
            <w:vMerge/>
          </w:tcPr>
          <w:p w:rsidR="000E014A" w:rsidRDefault="000E014A"/>
        </w:tc>
        <w:tc>
          <w:tcPr>
            <w:tcW w:w="964" w:type="dxa"/>
            <w:vMerge/>
          </w:tcPr>
          <w:p w:rsidR="000E014A" w:rsidRDefault="000E014A"/>
        </w:tc>
        <w:tc>
          <w:tcPr>
            <w:tcW w:w="3572" w:type="dxa"/>
          </w:tcPr>
          <w:p w:rsidR="000E014A" w:rsidRDefault="000E014A">
            <w:pPr>
              <w:pStyle w:val="ConsPlusNormal"/>
              <w:jc w:val="both"/>
            </w:pPr>
            <w:r>
              <w:t>Доля городского населения, обеспеченного качественной питьевой водой из систем централизованного водоснабжения, в общей численности населения Республики Татарстан, %</w:t>
            </w:r>
          </w:p>
        </w:tc>
        <w:tc>
          <w:tcPr>
            <w:tcW w:w="737" w:type="dxa"/>
          </w:tcPr>
          <w:p w:rsidR="000E014A" w:rsidRDefault="000E014A">
            <w:pPr>
              <w:pStyle w:val="ConsPlusNormal"/>
              <w:jc w:val="center"/>
            </w:pPr>
            <w:r>
              <w:t>96,1</w:t>
            </w:r>
          </w:p>
        </w:tc>
        <w:tc>
          <w:tcPr>
            <w:tcW w:w="737" w:type="dxa"/>
          </w:tcPr>
          <w:p w:rsidR="000E014A" w:rsidRDefault="000E014A">
            <w:pPr>
              <w:pStyle w:val="ConsPlusNormal"/>
              <w:jc w:val="center"/>
            </w:pPr>
            <w:r>
              <w:t>96,0</w:t>
            </w:r>
          </w:p>
        </w:tc>
        <w:tc>
          <w:tcPr>
            <w:tcW w:w="794" w:type="dxa"/>
          </w:tcPr>
          <w:p w:rsidR="000E014A" w:rsidRDefault="000E014A">
            <w:pPr>
              <w:pStyle w:val="ConsPlusNormal"/>
              <w:jc w:val="center"/>
            </w:pPr>
            <w:r>
              <w:t>96,1</w:t>
            </w:r>
          </w:p>
        </w:tc>
        <w:tc>
          <w:tcPr>
            <w:tcW w:w="794" w:type="dxa"/>
          </w:tcPr>
          <w:p w:rsidR="000E014A" w:rsidRDefault="000E014A">
            <w:pPr>
              <w:pStyle w:val="ConsPlusNormal"/>
              <w:jc w:val="center"/>
            </w:pPr>
            <w:r>
              <w:t>96,1</w:t>
            </w:r>
          </w:p>
        </w:tc>
        <w:tc>
          <w:tcPr>
            <w:tcW w:w="737" w:type="dxa"/>
          </w:tcPr>
          <w:p w:rsidR="000E014A" w:rsidRDefault="000E014A">
            <w:pPr>
              <w:pStyle w:val="ConsPlusNormal"/>
              <w:jc w:val="center"/>
            </w:pPr>
            <w:r>
              <w:t>96,1</w:t>
            </w:r>
          </w:p>
        </w:tc>
        <w:tc>
          <w:tcPr>
            <w:tcW w:w="737" w:type="dxa"/>
          </w:tcPr>
          <w:p w:rsidR="000E014A" w:rsidRDefault="000E014A">
            <w:pPr>
              <w:pStyle w:val="ConsPlusNormal"/>
              <w:jc w:val="center"/>
            </w:pPr>
            <w:r>
              <w:t>96,1</w:t>
            </w:r>
          </w:p>
        </w:tc>
        <w:tc>
          <w:tcPr>
            <w:tcW w:w="901" w:type="dxa"/>
            <w:vMerge/>
          </w:tcPr>
          <w:p w:rsidR="000E014A" w:rsidRDefault="000E014A"/>
        </w:tc>
        <w:tc>
          <w:tcPr>
            <w:tcW w:w="1361" w:type="dxa"/>
            <w:vMerge/>
            <w:tcBorders>
              <w:top w:val="nil"/>
            </w:tcBorders>
          </w:tcPr>
          <w:p w:rsidR="000E014A" w:rsidRDefault="000E014A"/>
        </w:tc>
        <w:tc>
          <w:tcPr>
            <w:tcW w:w="1304" w:type="dxa"/>
            <w:vMerge/>
            <w:tcBorders>
              <w:top w:val="nil"/>
            </w:tcBorders>
          </w:tcPr>
          <w:p w:rsidR="000E014A" w:rsidRDefault="000E014A"/>
        </w:tc>
        <w:tc>
          <w:tcPr>
            <w:tcW w:w="1304" w:type="dxa"/>
            <w:vMerge/>
            <w:tcBorders>
              <w:top w:val="nil"/>
            </w:tcBorders>
          </w:tcPr>
          <w:p w:rsidR="000E014A" w:rsidRDefault="000E014A"/>
        </w:tc>
        <w:tc>
          <w:tcPr>
            <w:tcW w:w="1417" w:type="dxa"/>
            <w:vMerge/>
            <w:tcBorders>
              <w:top w:val="nil"/>
            </w:tcBorders>
          </w:tcPr>
          <w:p w:rsidR="000E014A" w:rsidRDefault="000E014A"/>
        </w:tc>
      </w:tr>
      <w:tr w:rsidR="000E014A">
        <w:tc>
          <w:tcPr>
            <w:tcW w:w="12391" w:type="dxa"/>
            <w:gridSpan w:val="10"/>
          </w:tcPr>
          <w:p w:rsidR="000E014A" w:rsidRDefault="000E014A">
            <w:pPr>
              <w:pStyle w:val="ConsPlusNormal"/>
            </w:pPr>
            <w:r>
              <w:t>Итого по подпрограмме, в том числе:</w:t>
            </w:r>
          </w:p>
        </w:tc>
        <w:tc>
          <w:tcPr>
            <w:tcW w:w="901" w:type="dxa"/>
          </w:tcPr>
          <w:p w:rsidR="000E014A" w:rsidRDefault="000E014A">
            <w:pPr>
              <w:pStyle w:val="ConsPlusNormal"/>
              <w:jc w:val="center"/>
            </w:pPr>
            <w:r>
              <w:t>-</w:t>
            </w:r>
          </w:p>
        </w:tc>
        <w:tc>
          <w:tcPr>
            <w:tcW w:w="1361" w:type="dxa"/>
          </w:tcPr>
          <w:p w:rsidR="000E014A" w:rsidRDefault="000E014A">
            <w:pPr>
              <w:pStyle w:val="ConsPlusNormal"/>
              <w:jc w:val="center"/>
            </w:pPr>
            <w:r>
              <w:t>215 374,1</w:t>
            </w:r>
          </w:p>
        </w:tc>
        <w:tc>
          <w:tcPr>
            <w:tcW w:w="1304" w:type="dxa"/>
          </w:tcPr>
          <w:p w:rsidR="000E014A" w:rsidRDefault="000E014A">
            <w:pPr>
              <w:pStyle w:val="ConsPlusNormal"/>
              <w:jc w:val="center"/>
            </w:pPr>
            <w:r>
              <w:t>279 081,4</w:t>
            </w:r>
          </w:p>
        </w:tc>
        <w:tc>
          <w:tcPr>
            <w:tcW w:w="1304" w:type="dxa"/>
          </w:tcPr>
          <w:p w:rsidR="000E014A" w:rsidRDefault="000E014A">
            <w:pPr>
              <w:pStyle w:val="ConsPlusNormal"/>
              <w:jc w:val="center"/>
            </w:pPr>
            <w:r>
              <w:t>283 223,0</w:t>
            </w:r>
          </w:p>
        </w:tc>
        <w:tc>
          <w:tcPr>
            <w:tcW w:w="1417" w:type="dxa"/>
          </w:tcPr>
          <w:p w:rsidR="000E014A" w:rsidRDefault="000E014A">
            <w:pPr>
              <w:pStyle w:val="ConsPlusNormal"/>
              <w:jc w:val="center"/>
            </w:pPr>
            <w:r>
              <w:t>216 233,8</w:t>
            </w:r>
          </w:p>
        </w:tc>
      </w:tr>
      <w:tr w:rsidR="000E014A">
        <w:tc>
          <w:tcPr>
            <w:tcW w:w="12391" w:type="dxa"/>
            <w:gridSpan w:val="10"/>
          </w:tcPr>
          <w:p w:rsidR="000E014A" w:rsidRDefault="000E014A">
            <w:pPr>
              <w:pStyle w:val="ConsPlusNormal"/>
            </w:pPr>
            <w:r>
              <w:t>бюджет Республики Татарстан</w:t>
            </w:r>
          </w:p>
        </w:tc>
        <w:tc>
          <w:tcPr>
            <w:tcW w:w="901" w:type="dxa"/>
          </w:tcPr>
          <w:p w:rsidR="000E014A" w:rsidRDefault="000E014A">
            <w:pPr>
              <w:pStyle w:val="ConsPlusNormal"/>
              <w:jc w:val="center"/>
            </w:pPr>
            <w:r>
              <w:t>-</w:t>
            </w:r>
          </w:p>
        </w:tc>
        <w:tc>
          <w:tcPr>
            <w:tcW w:w="1361" w:type="dxa"/>
          </w:tcPr>
          <w:p w:rsidR="000E014A" w:rsidRDefault="000E014A">
            <w:pPr>
              <w:pStyle w:val="ConsPlusNormal"/>
              <w:jc w:val="center"/>
            </w:pPr>
            <w:r>
              <w:t>40 921,1</w:t>
            </w:r>
          </w:p>
        </w:tc>
        <w:tc>
          <w:tcPr>
            <w:tcW w:w="1304" w:type="dxa"/>
          </w:tcPr>
          <w:p w:rsidR="000E014A" w:rsidRDefault="000E014A">
            <w:pPr>
              <w:pStyle w:val="ConsPlusNormal"/>
              <w:jc w:val="center"/>
            </w:pPr>
            <w:r>
              <w:t>53 025,5</w:t>
            </w:r>
          </w:p>
        </w:tc>
        <w:tc>
          <w:tcPr>
            <w:tcW w:w="1304" w:type="dxa"/>
          </w:tcPr>
          <w:p w:rsidR="000E014A" w:rsidRDefault="000E014A">
            <w:pPr>
              <w:pStyle w:val="ConsPlusNormal"/>
              <w:jc w:val="center"/>
            </w:pPr>
            <w:r>
              <w:t>53 812,4</w:t>
            </w:r>
          </w:p>
        </w:tc>
        <w:tc>
          <w:tcPr>
            <w:tcW w:w="1417" w:type="dxa"/>
          </w:tcPr>
          <w:p w:rsidR="000E014A" w:rsidRDefault="000E014A">
            <w:pPr>
              <w:pStyle w:val="ConsPlusNormal"/>
              <w:jc w:val="center"/>
            </w:pPr>
            <w:r>
              <w:t>41 083,9</w:t>
            </w:r>
          </w:p>
        </w:tc>
      </w:tr>
      <w:tr w:rsidR="000E014A">
        <w:tc>
          <w:tcPr>
            <w:tcW w:w="12391" w:type="dxa"/>
            <w:gridSpan w:val="10"/>
          </w:tcPr>
          <w:p w:rsidR="000E014A" w:rsidRDefault="000E014A">
            <w:pPr>
              <w:pStyle w:val="ConsPlusNormal"/>
            </w:pPr>
            <w:r>
              <w:t>федеральный бюджет</w:t>
            </w:r>
          </w:p>
        </w:tc>
        <w:tc>
          <w:tcPr>
            <w:tcW w:w="901" w:type="dxa"/>
          </w:tcPr>
          <w:p w:rsidR="000E014A" w:rsidRDefault="000E014A">
            <w:pPr>
              <w:pStyle w:val="ConsPlusNormal"/>
              <w:jc w:val="center"/>
            </w:pPr>
            <w:r>
              <w:t>-</w:t>
            </w:r>
          </w:p>
        </w:tc>
        <w:tc>
          <w:tcPr>
            <w:tcW w:w="1361" w:type="dxa"/>
          </w:tcPr>
          <w:p w:rsidR="000E014A" w:rsidRDefault="000E014A">
            <w:pPr>
              <w:pStyle w:val="ConsPlusNormal"/>
              <w:jc w:val="center"/>
            </w:pPr>
            <w:r>
              <w:t>174 453,0</w:t>
            </w:r>
          </w:p>
        </w:tc>
        <w:tc>
          <w:tcPr>
            <w:tcW w:w="1304" w:type="dxa"/>
          </w:tcPr>
          <w:p w:rsidR="000E014A" w:rsidRDefault="000E014A">
            <w:pPr>
              <w:pStyle w:val="ConsPlusNormal"/>
              <w:jc w:val="center"/>
            </w:pPr>
            <w:r>
              <w:t>226 055,9</w:t>
            </w:r>
          </w:p>
        </w:tc>
        <w:tc>
          <w:tcPr>
            <w:tcW w:w="1304" w:type="dxa"/>
          </w:tcPr>
          <w:p w:rsidR="000E014A" w:rsidRDefault="000E014A">
            <w:pPr>
              <w:pStyle w:val="ConsPlusNormal"/>
              <w:jc w:val="center"/>
            </w:pPr>
            <w:r>
              <w:t>229 410,6</w:t>
            </w:r>
          </w:p>
        </w:tc>
        <w:tc>
          <w:tcPr>
            <w:tcW w:w="1417" w:type="dxa"/>
          </w:tcPr>
          <w:p w:rsidR="000E014A" w:rsidRDefault="000E014A">
            <w:pPr>
              <w:pStyle w:val="ConsPlusNormal"/>
              <w:jc w:val="center"/>
            </w:pPr>
            <w:r>
              <w:t>175 149,9</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78" w:name="P4411"/>
      <w:bookmarkEnd w:id="78"/>
      <w:r>
        <w:t>&lt;1&gt; Список использованных сокращений:</w:t>
      </w:r>
    </w:p>
    <w:p w:rsidR="000E014A" w:rsidRDefault="000E014A">
      <w:pPr>
        <w:pStyle w:val="ConsPlusNormal"/>
        <w:spacing w:before="220"/>
        <w:ind w:firstLine="540"/>
        <w:jc w:val="both"/>
      </w:pPr>
      <w:r>
        <w:t>БРТ - бюджет Республики Татарстан;</w:t>
      </w:r>
    </w:p>
    <w:p w:rsidR="000E014A" w:rsidRDefault="000E014A">
      <w:pPr>
        <w:pStyle w:val="ConsPlusNormal"/>
        <w:spacing w:before="220"/>
        <w:ind w:firstLine="540"/>
        <w:jc w:val="both"/>
      </w:pPr>
      <w:r>
        <w:t>ГУИС - государственное казенное учреждение "Главное управление инженерных сетей Республики Татарстан";</w:t>
      </w:r>
    </w:p>
    <w:p w:rsidR="000E014A" w:rsidRDefault="000E014A">
      <w:pPr>
        <w:pStyle w:val="ConsPlusNormal"/>
        <w:spacing w:before="220"/>
        <w:ind w:firstLine="540"/>
        <w:jc w:val="both"/>
      </w:pPr>
      <w:r>
        <w:t>МСАЖКХ - Министерство строительства, архитектуры и жилищно-коммунального хозяйства Республики Татарстан;</w:t>
      </w:r>
    </w:p>
    <w:p w:rsidR="000E014A" w:rsidRDefault="000E014A">
      <w:pPr>
        <w:pStyle w:val="ConsPlusNormal"/>
        <w:spacing w:before="220"/>
        <w:ind w:firstLine="540"/>
        <w:jc w:val="both"/>
      </w:pPr>
      <w:r>
        <w:t>МЭиПР РТ - Министерство экологии и природных ресурсов Республики Татарстан;</w:t>
      </w:r>
    </w:p>
    <w:p w:rsidR="000E014A" w:rsidRDefault="000E014A">
      <w:pPr>
        <w:pStyle w:val="ConsPlusNormal"/>
        <w:spacing w:before="220"/>
        <w:ind w:firstLine="540"/>
        <w:jc w:val="both"/>
      </w:pPr>
      <w:r>
        <w:t>ОМС - органы местного самоуправления муниципальных образований Республики Татарстан;</w:t>
      </w:r>
    </w:p>
    <w:p w:rsidR="000E014A" w:rsidRDefault="000E014A">
      <w:pPr>
        <w:pStyle w:val="ConsPlusNormal"/>
        <w:spacing w:before="220"/>
        <w:ind w:firstLine="540"/>
        <w:jc w:val="both"/>
      </w:pPr>
      <w:r>
        <w:t>Роспотребнадзор - Управление Федеральной службы по надзору в сфере защиты прав потребителей и благополучия человека по Республике Татарстан;</w:t>
      </w:r>
    </w:p>
    <w:p w:rsidR="000E014A" w:rsidRDefault="000E014A">
      <w:pPr>
        <w:pStyle w:val="ConsPlusNormal"/>
        <w:spacing w:before="220"/>
        <w:ind w:firstLine="540"/>
        <w:jc w:val="both"/>
      </w:pPr>
      <w:r>
        <w:t>ФБ - планируемые к привлечению средства федерального бюджета.</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 N 2</w:t>
      </w:r>
    </w:p>
    <w:p w:rsidR="000E014A" w:rsidRDefault="000E014A">
      <w:pPr>
        <w:pStyle w:val="ConsPlusNormal"/>
        <w:jc w:val="right"/>
      </w:pPr>
      <w:r>
        <w:t>к подпрограмме "Реализация</w:t>
      </w:r>
    </w:p>
    <w:p w:rsidR="000E014A" w:rsidRDefault="000E014A">
      <w:pPr>
        <w:pStyle w:val="ConsPlusNormal"/>
        <w:jc w:val="right"/>
      </w:pPr>
      <w:r>
        <w:t>мероприятий федерального</w:t>
      </w:r>
    </w:p>
    <w:p w:rsidR="000E014A" w:rsidRDefault="000E014A">
      <w:pPr>
        <w:pStyle w:val="ConsPlusNormal"/>
        <w:jc w:val="right"/>
      </w:pPr>
      <w:r>
        <w:t>проекта "Чистая вода"</w:t>
      </w:r>
    </w:p>
    <w:p w:rsidR="000E014A" w:rsidRDefault="000E014A">
      <w:pPr>
        <w:pStyle w:val="ConsPlusNormal"/>
        <w:jc w:val="both"/>
      </w:pPr>
    </w:p>
    <w:p w:rsidR="000E014A" w:rsidRDefault="000E014A">
      <w:pPr>
        <w:pStyle w:val="ConsPlusTitle"/>
        <w:jc w:val="center"/>
      </w:pPr>
      <w:r>
        <w:t>ПЕРЕЧЕНЬ</w:t>
      </w:r>
    </w:p>
    <w:p w:rsidR="000E014A" w:rsidRDefault="000E014A">
      <w:pPr>
        <w:pStyle w:val="ConsPlusTitle"/>
        <w:jc w:val="center"/>
      </w:pPr>
      <w:r>
        <w:t>МЕРОПРИЯТИЙ В РАМКАХ ФЕДЕРАЛЬНОГО ПРОЕКТА</w:t>
      </w:r>
    </w:p>
    <w:p w:rsidR="000E014A" w:rsidRDefault="000E014A">
      <w:pPr>
        <w:pStyle w:val="ConsPlusTitle"/>
        <w:jc w:val="center"/>
      </w:pPr>
      <w:r>
        <w:t>"ЧИСТАЯ ВОДА"</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(введен </w:t>
            </w:r>
            <w:hyperlink r:id="rId223" w:history="1">
              <w:r>
                <w:rPr>
                  <w:color w:val="0000FF"/>
                </w:rPr>
                <w:t>Постановления</w:t>
              </w:r>
            </w:hyperlink>
            <w:r>
              <w:rPr>
                <w:color w:val="392C69"/>
              </w:rPr>
              <w:t xml:space="preserve"> КМ РТ от 23.04.2021 N 279)</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pStyle w:val="ConsPlusNormal"/>
        <w:jc w:val="center"/>
      </w:pPr>
      <w:r>
        <w:t>2021 год</w:t>
      </w:r>
    </w:p>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10"/>
        <w:gridCol w:w="2891"/>
        <w:gridCol w:w="1418"/>
        <w:gridCol w:w="1559"/>
        <w:gridCol w:w="1361"/>
        <w:gridCol w:w="1418"/>
        <w:gridCol w:w="1871"/>
      </w:tblGrid>
      <w:tr w:rsidR="000E014A">
        <w:tc>
          <w:tcPr>
            <w:tcW w:w="567" w:type="dxa"/>
            <w:vMerge w:val="restart"/>
          </w:tcPr>
          <w:p w:rsidR="000E014A" w:rsidRDefault="000E014A">
            <w:pPr>
              <w:pStyle w:val="ConsPlusNormal"/>
              <w:jc w:val="center"/>
            </w:pPr>
            <w:r>
              <w:lastRenderedPageBreak/>
              <w:t>N п/п</w:t>
            </w:r>
          </w:p>
        </w:tc>
        <w:tc>
          <w:tcPr>
            <w:tcW w:w="2410" w:type="dxa"/>
            <w:vMerge w:val="restart"/>
          </w:tcPr>
          <w:p w:rsidR="000E014A" w:rsidRDefault="000E014A">
            <w:pPr>
              <w:pStyle w:val="ConsPlusNormal"/>
              <w:jc w:val="center"/>
            </w:pPr>
            <w:r>
              <w:t>Наименование муниципального образования</w:t>
            </w:r>
          </w:p>
        </w:tc>
        <w:tc>
          <w:tcPr>
            <w:tcW w:w="2891" w:type="dxa"/>
            <w:vMerge w:val="restart"/>
          </w:tcPr>
          <w:p w:rsidR="000E014A" w:rsidRDefault="000E014A">
            <w:pPr>
              <w:pStyle w:val="ConsPlusNormal"/>
              <w:jc w:val="center"/>
            </w:pPr>
            <w:r>
              <w:t>Наименование объекта капитального строительства/мероприятия</w:t>
            </w:r>
          </w:p>
        </w:tc>
        <w:tc>
          <w:tcPr>
            <w:tcW w:w="1418" w:type="dxa"/>
            <w:vMerge w:val="restart"/>
          </w:tcPr>
          <w:p w:rsidR="000E014A" w:rsidRDefault="000E014A">
            <w:pPr>
              <w:pStyle w:val="ConsPlusNormal"/>
              <w:jc w:val="center"/>
            </w:pPr>
            <w:r>
              <w:t>Мощность</w:t>
            </w:r>
          </w:p>
        </w:tc>
        <w:tc>
          <w:tcPr>
            <w:tcW w:w="1559" w:type="dxa"/>
            <w:vMerge w:val="restart"/>
          </w:tcPr>
          <w:p w:rsidR="000E014A" w:rsidRDefault="000E014A">
            <w:pPr>
              <w:pStyle w:val="ConsPlusNormal"/>
              <w:jc w:val="center"/>
            </w:pPr>
            <w:r>
              <w:t>Ответственное министерство, ведомство</w:t>
            </w:r>
          </w:p>
        </w:tc>
        <w:tc>
          <w:tcPr>
            <w:tcW w:w="4650" w:type="dxa"/>
            <w:gridSpan w:val="3"/>
          </w:tcPr>
          <w:p w:rsidR="000E014A" w:rsidRDefault="000E014A">
            <w:pPr>
              <w:pStyle w:val="ConsPlusNormal"/>
              <w:jc w:val="center"/>
            </w:pPr>
            <w:r>
              <w:t>Финансирование, тыс. рублей (в текущих ценах)</w:t>
            </w:r>
          </w:p>
        </w:tc>
      </w:tr>
      <w:tr w:rsidR="000E014A">
        <w:tc>
          <w:tcPr>
            <w:tcW w:w="567" w:type="dxa"/>
            <w:vMerge/>
          </w:tcPr>
          <w:p w:rsidR="000E014A" w:rsidRDefault="000E014A"/>
        </w:tc>
        <w:tc>
          <w:tcPr>
            <w:tcW w:w="2410" w:type="dxa"/>
            <w:vMerge/>
          </w:tcPr>
          <w:p w:rsidR="000E014A" w:rsidRDefault="000E014A"/>
        </w:tc>
        <w:tc>
          <w:tcPr>
            <w:tcW w:w="2891" w:type="dxa"/>
            <w:vMerge/>
          </w:tcPr>
          <w:p w:rsidR="000E014A" w:rsidRDefault="000E014A"/>
        </w:tc>
        <w:tc>
          <w:tcPr>
            <w:tcW w:w="1418" w:type="dxa"/>
            <w:vMerge/>
          </w:tcPr>
          <w:p w:rsidR="000E014A" w:rsidRDefault="000E014A"/>
        </w:tc>
        <w:tc>
          <w:tcPr>
            <w:tcW w:w="1559" w:type="dxa"/>
            <w:vMerge/>
          </w:tcPr>
          <w:p w:rsidR="000E014A" w:rsidRDefault="000E014A"/>
        </w:tc>
        <w:tc>
          <w:tcPr>
            <w:tcW w:w="1361" w:type="dxa"/>
            <w:vMerge w:val="restart"/>
          </w:tcPr>
          <w:p w:rsidR="000E014A" w:rsidRDefault="000E014A">
            <w:pPr>
              <w:pStyle w:val="ConsPlusNormal"/>
              <w:jc w:val="center"/>
            </w:pPr>
            <w:r>
              <w:t>всего средств</w:t>
            </w:r>
          </w:p>
        </w:tc>
        <w:tc>
          <w:tcPr>
            <w:tcW w:w="3289" w:type="dxa"/>
            <w:gridSpan w:val="2"/>
          </w:tcPr>
          <w:p w:rsidR="000E014A" w:rsidRDefault="000E014A">
            <w:pPr>
              <w:pStyle w:val="ConsPlusNormal"/>
              <w:jc w:val="center"/>
            </w:pPr>
            <w:r>
              <w:t>в том числе</w:t>
            </w:r>
          </w:p>
        </w:tc>
      </w:tr>
      <w:tr w:rsidR="000E014A">
        <w:tc>
          <w:tcPr>
            <w:tcW w:w="567" w:type="dxa"/>
            <w:vMerge/>
          </w:tcPr>
          <w:p w:rsidR="000E014A" w:rsidRDefault="000E014A"/>
        </w:tc>
        <w:tc>
          <w:tcPr>
            <w:tcW w:w="2410" w:type="dxa"/>
            <w:vMerge/>
          </w:tcPr>
          <w:p w:rsidR="000E014A" w:rsidRDefault="000E014A"/>
        </w:tc>
        <w:tc>
          <w:tcPr>
            <w:tcW w:w="2891" w:type="dxa"/>
            <w:vMerge/>
          </w:tcPr>
          <w:p w:rsidR="000E014A" w:rsidRDefault="000E014A"/>
        </w:tc>
        <w:tc>
          <w:tcPr>
            <w:tcW w:w="1418" w:type="dxa"/>
            <w:vMerge/>
          </w:tcPr>
          <w:p w:rsidR="000E014A" w:rsidRDefault="000E014A"/>
        </w:tc>
        <w:tc>
          <w:tcPr>
            <w:tcW w:w="1559" w:type="dxa"/>
            <w:vMerge/>
          </w:tcPr>
          <w:p w:rsidR="000E014A" w:rsidRDefault="000E014A"/>
        </w:tc>
        <w:tc>
          <w:tcPr>
            <w:tcW w:w="1361" w:type="dxa"/>
            <w:vMerge/>
          </w:tcPr>
          <w:p w:rsidR="000E014A" w:rsidRDefault="000E014A"/>
        </w:tc>
        <w:tc>
          <w:tcPr>
            <w:tcW w:w="1418" w:type="dxa"/>
          </w:tcPr>
          <w:p w:rsidR="000E014A" w:rsidRDefault="000E014A">
            <w:pPr>
              <w:pStyle w:val="ConsPlusNormal"/>
              <w:jc w:val="center"/>
            </w:pPr>
            <w:r>
              <w:t>средства бюджета Республики Татарстан</w:t>
            </w:r>
          </w:p>
        </w:tc>
        <w:tc>
          <w:tcPr>
            <w:tcW w:w="1871" w:type="dxa"/>
          </w:tcPr>
          <w:p w:rsidR="000E014A" w:rsidRDefault="000E014A">
            <w:pPr>
              <w:pStyle w:val="ConsPlusNormal"/>
              <w:jc w:val="center"/>
            </w:pPr>
            <w:r>
              <w:t>средства федерального бюджета, планируемые к привлечению</w:t>
            </w:r>
          </w:p>
        </w:tc>
      </w:tr>
      <w:tr w:rsidR="000E014A">
        <w:tc>
          <w:tcPr>
            <w:tcW w:w="567" w:type="dxa"/>
          </w:tcPr>
          <w:p w:rsidR="000E014A" w:rsidRDefault="000E014A">
            <w:pPr>
              <w:pStyle w:val="ConsPlusNormal"/>
              <w:jc w:val="center"/>
            </w:pPr>
            <w:r>
              <w:t>1.</w:t>
            </w:r>
          </w:p>
        </w:tc>
        <w:tc>
          <w:tcPr>
            <w:tcW w:w="2410" w:type="dxa"/>
          </w:tcPr>
          <w:p w:rsidR="000E014A" w:rsidRDefault="000E014A">
            <w:pPr>
              <w:pStyle w:val="ConsPlusNormal"/>
              <w:jc w:val="both"/>
            </w:pPr>
            <w:r>
              <w:t>Зеленодольский муниципальный район</w:t>
            </w:r>
          </w:p>
        </w:tc>
        <w:tc>
          <w:tcPr>
            <w:tcW w:w="2891" w:type="dxa"/>
          </w:tcPr>
          <w:p w:rsidR="000E014A" w:rsidRDefault="000E014A">
            <w:pPr>
              <w:pStyle w:val="ConsPlusNormal"/>
              <w:jc w:val="both"/>
            </w:pPr>
            <w:r>
              <w:t>Строительство станции водоподготовки в п.г.т. Васильево Зеленодольского муниципального района</w:t>
            </w:r>
          </w:p>
        </w:tc>
        <w:tc>
          <w:tcPr>
            <w:tcW w:w="1418" w:type="dxa"/>
          </w:tcPr>
          <w:p w:rsidR="000E014A" w:rsidRDefault="000E014A">
            <w:pPr>
              <w:pStyle w:val="ConsPlusNormal"/>
              <w:jc w:val="center"/>
            </w:pPr>
            <w:r>
              <w:t>4 тыс. куб. метров в сутки</w:t>
            </w:r>
          </w:p>
        </w:tc>
        <w:tc>
          <w:tcPr>
            <w:tcW w:w="1559" w:type="dxa"/>
          </w:tcPr>
          <w:p w:rsidR="000E014A" w:rsidRDefault="000E014A">
            <w:pPr>
              <w:pStyle w:val="ConsPlusNormal"/>
              <w:jc w:val="center"/>
            </w:pPr>
            <w:r>
              <w:t xml:space="preserve">МСАЖКХ </w:t>
            </w:r>
            <w:hyperlink w:anchor="P4473" w:history="1">
              <w:r>
                <w:rPr>
                  <w:color w:val="0000FF"/>
                </w:rPr>
                <w:t>&lt;1&gt;</w:t>
              </w:r>
            </w:hyperlink>
            <w:r>
              <w:t>,</w:t>
            </w:r>
          </w:p>
          <w:p w:rsidR="000E014A" w:rsidRDefault="000E014A">
            <w:pPr>
              <w:pStyle w:val="ConsPlusNormal"/>
              <w:jc w:val="center"/>
            </w:pPr>
            <w:r>
              <w:t>ГУИС, ОМС</w:t>
            </w:r>
          </w:p>
        </w:tc>
        <w:tc>
          <w:tcPr>
            <w:tcW w:w="1361" w:type="dxa"/>
          </w:tcPr>
          <w:p w:rsidR="000E014A" w:rsidRDefault="000E014A">
            <w:pPr>
              <w:pStyle w:val="ConsPlusNormal"/>
              <w:jc w:val="center"/>
            </w:pPr>
            <w:r>
              <w:t>139 587,3</w:t>
            </w:r>
          </w:p>
        </w:tc>
        <w:tc>
          <w:tcPr>
            <w:tcW w:w="1418" w:type="dxa"/>
          </w:tcPr>
          <w:p w:rsidR="000E014A" w:rsidRDefault="000E014A">
            <w:pPr>
              <w:pStyle w:val="ConsPlusNormal"/>
              <w:jc w:val="center"/>
            </w:pPr>
            <w:r>
              <w:t>26 512,7</w:t>
            </w:r>
          </w:p>
        </w:tc>
        <w:tc>
          <w:tcPr>
            <w:tcW w:w="1871" w:type="dxa"/>
          </w:tcPr>
          <w:p w:rsidR="000E014A" w:rsidRDefault="000E014A">
            <w:pPr>
              <w:pStyle w:val="ConsPlusNormal"/>
              <w:jc w:val="center"/>
            </w:pPr>
            <w:r>
              <w:t>113 065,6</w:t>
            </w:r>
          </w:p>
        </w:tc>
      </w:tr>
      <w:tr w:rsidR="000E014A">
        <w:tc>
          <w:tcPr>
            <w:tcW w:w="567" w:type="dxa"/>
          </w:tcPr>
          <w:p w:rsidR="000E014A" w:rsidRDefault="000E014A">
            <w:pPr>
              <w:pStyle w:val="ConsPlusNormal"/>
              <w:jc w:val="center"/>
            </w:pPr>
            <w:r>
              <w:t>2.</w:t>
            </w:r>
          </w:p>
        </w:tc>
        <w:tc>
          <w:tcPr>
            <w:tcW w:w="2410" w:type="dxa"/>
          </w:tcPr>
          <w:p w:rsidR="000E014A" w:rsidRDefault="000E014A">
            <w:pPr>
              <w:pStyle w:val="ConsPlusNormal"/>
              <w:jc w:val="both"/>
            </w:pPr>
            <w:r>
              <w:t>Населенные пункты Республики Татарстан</w:t>
            </w:r>
          </w:p>
        </w:tc>
        <w:tc>
          <w:tcPr>
            <w:tcW w:w="2891" w:type="dxa"/>
          </w:tcPr>
          <w:p w:rsidR="000E014A" w:rsidRDefault="000E014A">
            <w:pPr>
              <w:pStyle w:val="ConsPlusNormal"/>
              <w:jc w:val="both"/>
            </w:pPr>
            <w:r>
              <w:t>Нераспределенный лимит</w:t>
            </w:r>
          </w:p>
        </w:tc>
        <w:tc>
          <w:tcPr>
            <w:tcW w:w="1418" w:type="dxa"/>
          </w:tcPr>
          <w:p w:rsidR="000E014A" w:rsidRDefault="000E014A">
            <w:pPr>
              <w:pStyle w:val="ConsPlusNormal"/>
              <w:jc w:val="center"/>
            </w:pPr>
            <w:r>
              <w:t>-</w:t>
            </w:r>
          </w:p>
        </w:tc>
        <w:tc>
          <w:tcPr>
            <w:tcW w:w="1559" w:type="dxa"/>
          </w:tcPr>
          <w:p w:rsidR="000E014A" w:rsidRDefault="000E014A">
            <w:pPr>
              <w:pStyle w:val="ConsPlusNormal"/>
              <w:jc w:val="center"/>
            </w:pPr>
            <w:r>
              <w:t>МСАЖКХ,</w:t>
            </w:r>
          </w:p>
          <w:p w:rsidR="000E014A" w:rsidRDefault="000E014A">
            <w:pPr>
              <w:pStyle w:val="ConsPlusNormal"/>
              <w:jc w:val="center"/>
            </w:pPr>
            <w:r>
              <w:t>ГУИС, ОМС</w:t>
            </w:r>
          </w:p>
        </w:tc>
        <w:tc>
          <w:tcPr>
            <w:tcW w:w="1361" w:type="dxa"/>
            <w:vAlign w:val="center"/>
          </w:tcPr>
          <w:p w:rsidR="000E014A" w:rsidRDefault="000E014A">
            <w:pPr>
              <w:pStyle w:val="ConsPlusNormal"/>
              <w:jc w:val="center"/>
            </w:pPr>
            <w:r>
              <w:t>75 786,8</w:t>
            </w:r>
          </w:p>
        </w:tc>
        <w:tc>
          <w:tcPr>
            <w:tcW w:w="1418" w:type="dxa"/>
            <w:vAlign w:val="center"/>
          </w:tcPr>
          <w:p w:rsidR="000E014A" w:rsidRDefault="000E014A">
            <w:pPr>
              <w:pStyle w:val="ConsPlusNormal"/>
              <w:jc w:val="center"/>
            </w:pPr>
            <w:r>
              <w:t>14 408,4</w:t>
            </w:r>
          </w:p>
        </w:tc>
        <w:tc>
          <w:tcPr>
            <w:tcW w:w="1871" w:type="dxa"/>
            <w:vAlign w:val="center"/>
          </w:tcPr>
          <w:p w:rsidR="000E014A" w:rsidRDefault="000E014A">
            <w:pPr>
              <w:pStyle w:val="ConsPlusNormal"/>
              <w:jc w:val="center"/>
            </w:pPr>
            <w:r>
              <w:t>61 387,4</w:t>
            </w:r>
          </w:p>
        </w:tc>
      </w:tr>
      <w:tr w:rsidR="000E014A">
        <w:tc>
          <w:tcPr>
            <w:tcW w:w="5868" w:type="dxa"/>
            <w:gridSpan w:val="3"/>
          </w:tcPr>
          <w:p w:rsidR="000E014A" w:rsidRDefault="000E014A">
            <w:pPr>
              <w:pStyle w:val="ConsPlusNormal"/>
            </w:pPr>
            <w:r>
              <w:t>Всего по 2021 году</w:t>
            </w:r>
          </w:p>
        </w:tc>
        <w:tc>
          <w:tcPr>
            <w:tcW w:w="1418" w:type="dxa"/>
          </w:tcPr>
          <w:p w:rsidR="000E014A" w:rsidRDefault="000E014A">
            <w:pPr>
              <w:pStyle w:val="ConsPlusNormal"/>
            </w:pPr>
          </w:p>
        </w:tc>
        <w:tc>
          <w:tcPr>
            <w:tcW w:w="1559" w:type="dxa"/>
          </w:tcPr>
          <w:p w:rsidR="000E014A" w:rsidRDefault="000E014A">
            <w:pPr>
              <w:pStyle w:val="ConsPlusNormal"/>
            </w:pPr>
          </w:p>
        </w:tc>
        <w:tc>
          <w:tcPr>
            <w:tcW w:w="1361" w:type="dxa"/>
          </w:tcPr>
          <w:p w:rsidR="000E014A" w:rsidRDefault="000E014A">
            <w:pPr>
              <w:pStyle w:val="ConsPlusNormal"/>
              <w:jc w:val="center"/>
            </w:pPr>
            <w:r>
              <w:t>215 374,1</w:t>
            </w:r>
          </w:p>
        </w:tc>
        <w:tc>
          <w:tcPr>
            <w:tcW w:w="1418" w:type="dxa"/>
          </w:tcPr>
          <w:p w:rsidR="000E014A" w:rsidRDefault="000E014A">
            <w:pPr>
              <w:pStyle w:val="ConsPlusNormal"/>
              <w:jc w:val="center"/>
            </w:pPr>
            <w:r>
              <w:t>40 921,1</w:t>
            </w:r>
          </w:p>
        </w:tc>
        <w:tc>
          <w:tcPr>
            <w:tcW w:w="1871" w:type="dxa"/>
          </w:tcPr>
          <w:p w:rsidR="000E014A" w:rsidRDefault="000E014A">
            <w:pPr>
              <w:pStyle w:val="ConsPlusNormal"/>
              <w:jc w:val="center"/>
            </w:pPr>
            <w:r>
              <w:t>174 453,0</w:t>
            </w:r>
          </w:p>
        </w:tc>
      </w:tr>
    </w:tbl>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79" w:name="P4473"/>
      <w:bookmarkEnd w:id="79"/>
      <w:r>
        <w:t>&lt;1&gt; Список использованных сокращений:</w:t>
      </w:r>
    </w:p>
    <w:p w:rsidR="000E014A" w:rsidRDefault="000E014A">
      <w:pPr>
        <w:pStyle w:val="ConsPlusNormal"/>
        <w:spacing w:before="220"/>
        <w:ind w:firstLine="540"/>
        <w:jc w:val="both"/>
      </w:pPr>
      <w:r>
        <w:t>ГУИС - государственное казенное учреждение "Главное управление инженерных сетей Республики Татарстан";</w:t>
      </w:r>
    </w:p>
    <w:p w:rsidR="000E014A" w:rsidRDefault="000E014A">
      <w:pPr>
        <w:pStyle w:val="ConsPlusNormal"/>
        <w:spacing w:before="220"/>
        <w:ind w:firstLine="540"/>
        <w:jc w:val="both"/>
      </w:pPr>
      <w:r>
        <w:t>МСАЖКХ - Министерство строительства, архитектуры и жилищно-коммунального хозяйства Республики Татарстан;</w:t>
      </w:r>
    </w:p>
    <w:p w:rsidR="000E014A" w:rsidRDefault="000E014A">
      <w:pPr>
        <w:pStyle w:val="ConsPlusNormal"/>
        <w:spacing w:before="220"/>
        <w:ind w:firstLine="540"/>
        <w:jc w:val="both"/>
      </w:pPr>
      <w:r>
        <w:t>ОМС - органы местного самоуправления муниципальных образований Республики Татарстан.</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Title"/>
        <w:jc w:val="center"/>
        <w:outlineLvl w:val="1"/>
      </w:pPr>
      <w:bookmarkStart w:id="80" w:name="P4482"/>
      <w:bookmarkEnd w:id="80"/>
      <w:r>
        <w:lastRenderedPageBreak/>
        <w:t>ПОДПРОГРАММА</w:t>
      </w:r>
    </w:p>
    <w:p w:rsidR="000E014A" w:rsidRDefault="000E014A">
      <w:pPr>
        <w:pStyle w:val="ConsPlusTitle"/>
        <w:jc w:val="center"/>
      </w:pPr>
      <w:r>
        <w:t>"РЕАЛИЗАЦИЯ МЕРОПРИЯТИЙ ФЕДЕРАЛЬНОГО ПРОЕКТА</w:t>
      </w:r>
    </w:p>
    <w:p w:rsidR="000E014A" w:rsidRDefault="000E014A">
      <w:pPr>
        <w:pStyle w:val="ConsPlusTitle"/>
        <w:jc w:val="center"/>
      </w:pPr>
      <w:r>
        <w:t>"ОЗДОРОВЛЕНИЕ ВОЛГИ"</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Постановлений КМ РТ от 28.01.2020 </w:t>
            </w:r>
            <w:hyperlink r:id="rId224" w:history="1">
              <w:r>
                <w:rPr>
                  <w:color w:val="0000FF"/>
                </w:rPr>
                <w:t>N 33</w:t>
              </w:r>
            </w:hyperlink>
            <w:r>
              <w:rPr>
                <w:color w:val="392C69"/>
              </w:rPr>
              <w:t xml:space="preserve">, от 27.07.2020 </w:t>
            </w:r>
            <w:hyperlink r:id="rId225" w:history="1">
              <w:r>
                <w:rPr>
                  <w:color w:val="0000FF"/>
                </w:rPr>
                <w:t>N 626</w:t>
              </w:r>
            </w:hyperlink>
            <w:r>
              <w:rPr>
                <w:color w:val="392C69"/>
              </w:rPr>
              <w:t>,</w:t>
            </w:r>
          </w:p>
          <w:p w:rsidR="000E014A" w:rsidRDefault="000E014A">
            <w:pPr>
              <w:pStyle w:val="ConsPlusNormal"/>
              <w:jc w:val="center"/>
            </w:pPr>
            <w:r>
              <w:rPr>
                <w:color w:val="392C69"/>
              </w:rPr>
              <w:t xml:space="preserve">от 09.11.2020 </w:t>
            </w:r>
            <w:hyperlink r:id="rId226" w:history="1">
              <w:r>
                <w:rPr>
                  <w:color w:val="0000FF"/>
                </w:rPr>
                <w:t>N 1002</w:t>
              </w:r>
            </w:hyperlink>
            <w:r>
              <w:rPr>
                <w:color w:val="392C69"/>
              </w:rPr>
              <w:t xml:space="preserve">, от 23.04.2021 </w:t>
            </w:r>
            <w:hyperlink r:id="rId227" w:history="1">
              <w:r>
                <w:rPr>
                  <w:color w:val="0000FF"/>
                </w:rPr>
                <w:t>N 279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Title"/>
        <w:spacing w:before="280"/>
        <w:jc w:val="center"/>
        <w:outlineLvl w:val="2"/>
      </w:pPr>
      <w:r>
        <w:t>Паспорт подпрограммы</w:t>
      </w:r>
    </w:p>
    <w:p w:rsidR="000E014A" w:rsidRDefault="000E0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041"/>
        <w:gridCol w:w="1871"/>
        <w:gridCol w:w="1814"/>
        <w:gridCol w:w="2041"/>
      </w:tblGrid>
      <w:tr w:rsidR="000E014A">
        <w:tc>
          <w:tcPr>
            <w:tcW w:w="2494" w:type="dxa"/>
          </w:tcPr>
          <w:p w:rsidR="000E014A" w:rsidRDefault="000E014A">
            <w:pPr>
              <w:pStyle w:val="ConsPlusNormal"/>
              <w:jc w:val="both"/>
            </w:pPr>
            <w:r>
              <w:t>Наименование подпрограммы</w:t>
            </w:r>
          </w:p>
        </w:tc>
        <w:tc>
          <w:tcPr>
            <w:tcW w:w="7767" w:type="dxa"/>
            <w:gridSpan w:val="4"/>
          </w:tcPr>
          <w:p w:rsidR="000E014A" w:rsidRDefault="000E014A">
            <w:pPr>
              <w:pStyle w:val="ConsPlusNormal"/>
              <w:jc w:val="both"/>
            </w:pPr>
            <w:r>
              <w:t>"Реализация мероприятий федерального проекта "Оздоровление Волги" (далее - Подпрограмма-7)</w:t>
            </w:r>
          </w:p>
        </w:tc>
      </w:tr>
      <w:tr w:rsidR="000E014A">
        <w:tc>
          <w:tcPr>
            <w:tcW w:w="2494" w:type="dxa"/>
          </w:tcPr>
          <w:p w:rsidR="000E014A" w:rsidRDefault="000E014A">
            <w:pPr>
              <w:pStyle w:val="ConsPlusNormal"/>
              <w:jc w:val="both"/>
            </w:pPr>
            <w:r>
              <w:t>Государственный заказчик - координатор Подпрограммы-7</w:t>
            </w:r>
          </w:p>
        </w:tc>
        <w:tc>
          <w:tcPr>
            <w:tcW w:w="7767" w:type="dxa"/>
            <w:gridSpan w:val="4"/>
          </w:tcPr>
          <w:p w:rsidR="000E014A" w:rsidRDefault="000E014A">
            <w:pPr>
              <w:pStyle w:val="ConsPlusNormal"/>
              <w:jc w:val="both"/>
            </w:pPr>
            <w:r>
              <w:t>Министерство строительства, архитектуры и жилищно-коммунального хозяйства Республики Татарстан</w:t>
            </w:r>
          </w:p>
        </w:tc>
      </w:tr>
      <w:tr w:rsidR="000E014A">
        <w:tc>
          <w:tcPr>
            <w:tcW w:w="2494" w:type="dxa"/>
          </w:tcPr>
          <w:p w:rsidR="000E014A" w:rsidRDefault="000E014A">
            <w:pPr>
              <w:pStyle w:val="ConsPlusNormal"/>
              <w:jc w:val="both"/>
            </w:pPr>
            <w:r>
              <w:t>Государственный заказчик Подпрограммы-7</w:t>
            </w:r>
          </w:p>
        </w:tc>
        <w:tc>
          <w:tcPr>
            <w:tcW w:w="7767" w:type="dxa"/>
            <w:gridSpan w:val="4"/>
          </w:tcPr>
          <w:p w:rsidR="000E014A" w:rsidRDefault="000E014A">
            <w:pPr>
              <w:pStyle w:val="ConsPlusNormal"/>
              <w:jc w:val="both"/>
            </w:pPr>
            <w:r>
              <w:t>Министерство экологии и природных ресурсов Республики Татарстан</w:t>
            </w:r>
          </w:p>
        </w:tc>
      </w:tr>
      <w:tr w:rsidR="000E014A">
        <w:tc>
          <w:tcPr>
            <w:tcW w:w="2494" w:type="dxa"/>
          </w:tcPr>
          <w:p w:rsidR="000E014A" w:rsidRDefault="000E014A">
            <w:pPr>
              <w:pStyle w:val="ConsPlusNormal"/>
              <w:jc w:val="both"/>
            </w:pPr>
            <w:r>
              <w:t>Основной разработчик Подпрограммы-7</w:t>
            </w:r>
          </w:p>
        </w:tc>
        <w:tc>
          <w:tcPr>
            <w:tcW w:w="7767" w:type="dxa"/>
            <w:gridSpan w:val="4"/>
          </w:tcPr>
          <w:p w:rsidR="000E014A" w:rsidRDefault="000E014A">
            <w:pPr>
              <w:pStyle w:val="ConsPlusNormal"/>
              <w:jc w:val="both"/>
            </w:pPr>
            <w:r>
              <w:t>Министерство строительства, архитектуры и жилищно-коммунального хозяйства Республики Татарстан</w:t>
            </w:r>
          </w:p>
        </w:tc>
      </w:tr>
      <w:tr w:rsidR="000E014A">
        <w:tc>
          <w:tcPr>
            <w:tcW w:w="2494" w:type="dxa"/>
          </w:tcPr>
          <w:p w:rsidR="000E014A" w:rsidRDefault="000E014A">
            <w:pPr>
              <w:pStyle w:val="ConsPlusNormal"/>
              <w:jc w:val="both"/>
            </w:pPr>
            <w:r>
              <w:t>Цели Подпрограммы-7</w:t>
            </w:r>
          </w:p>
        </w:tc>
        <w:tc>
          <w:tcPr>
            <w:tcW w:w="7767" w:type="dxa"/>
            <w:gridSpan w:val="4"/>
          </w:tcPr>
          <w:p w:rsidR="000E014A" w:rsidRDefault="000E014A">
            <w:pPr>
              <w:pStyle w:val="ConsPlusNormal"/>
              <w:jc w:val="both"/>
            </w:pPr>
            <w:r>
              <w:t>Сокращение в три раза доли загрязненных сточных вод, отводимых в р. Волгу</w:t>
            </w:r>
          </w:p>
        </w:tc>
      </w:tr>
      <w:tr w:rsidR="000E014A">
        <w:tc>
          <w:tcPr>
            <w:tcW w:w="2494" w:type="dxa"/>
          </w:tcPr>
          <w:p w:rsidR="000E014A" w:rsidRDefault="000E014A">
            <w:pPr>
              <w:pStyle w:val="ConsPlusNormal"/>
              <w:jc w:val="both"/>
            </w:pPr>
            <w:r>
              <w:t>Задачи Подпрограммы-7</w:t>
            </w:r>
          </w:p>
        </w:tc>
        <w:tc>
          <w:tcPr>
            <w:tcW w:w="7767" w:type="dxa"/>
            <w:gridSpan w:val="4"/>
          </w:tcPr>
          <w:p w:rsidR="000E014A" w:rsidRDefault="000E014A">
            <w:pPr>
              <w:pStyle w:val="ConsPlusNormal"/>
              <w:jc w:val="both"/>
            </w:pPr>
            <w:r>
              <w:t>Сокращение доли загрязненных сточных вод предприятий водопроводно-канализационного хозяйства</w:t>
            </w:r>
          </w:p>
        </w:tc>
      </w:tr>
      <w:tr w:rsidR="000E014A">
        <w:tc>
          <w:tcPr>
            <w:tcW w:w="2494" w:type="dxa"/>
          </w:tcPr>
          <w:p w:rsidR="000E014A" w:rsidRDefault="000E014A">
            <w:pPr>
              <w:pStyle w:val="ConsPlusNormal"/>
              <w:jc w:val="both"/>
            </w:pPr>
            <w:r>
              <w:t>Сроки и этапы реализации Подпрограммы-7</w:t>
            </w:r>
          </w:p>
        </w:tc>
        <w:tc>
          <w:tcPr>
            <w:tcW w:w="7767" w:type="dxa"/>
            <w:gridSpan w:val="4"/>
          </w:tcPr>
          <w:p w:rsidR="000E014A" w:rsidRDefault="000E014A">
            <w:pPr>
              <w:pStyle w:val="ConsPlusNormal"/>
              <w:jc w:val="both"/>
            </w:pPr>
            <w:r>
              <w:t>2020 - 2024 годы</w:t>
            </w:r>
          </w:p>
        </w:tc>
      </w:tr>
      <w:tr w:rsidR="000E014A">
        <w:tc>
          <w:tcPr>
            <w:tcW w:w="2494" w:type="dxa"/>
            <w:vMerge w:val="restart"/>
            <w:tcBorders>
              <w:bottom w:val="nil"/>
            </w:tcBorders>
          </w:tcPr>
          <w:p w:rsidR="000E014A" w:rsidRDefault="000E014A">
            <w:pPr>
              <w:pStyle w:val="ConsPlusNormal"/>
              <w:jc w:val="both"/>
            </w:pPr>
            <w:r>
              <w:t xml:space="preserve">Объем финансирования </w:t>
            </w:r>
            <w:r>
              <w:lastRenderedPageBreak/>
              <w:t>Подпрограммы-7 с разбивкой по годам и источникам</w:t>
            </w:r>
          </w:p>
        </w:tc>
        <w:tc>
          <w:tcPr>
            <w:tcW w:w="7767" w:type="dxa"/>
            <w:gridSpan w:val="4"/>
          </w:tcPr>
          <w:p w:rsidR="000E014A" w:rsidRDefault="000E014A">
            <w:pPr>
              <w:pStyle w:val="ConsPlusNormal"/>
              <w:jc w:val="both"/>
            </w:pPr>
            <w:r>
              <w:lastRenderedPageBreak/>
              <w:t xml:space="preserve">Общий объем финансирования Подпрограммы-7 составляет 7 940 263,26 тыс. </w:t>
            </w:r>
            <w:r>
              <w:lastRenderedPageBreak/>
              <w:t>рублей, в том числе:</w:t>
            </w:r>
          </w:p>
          <w:p w:rsidR="000E014A" w:rsidRDefault="000E014A">
            <w:pPr>
              <w:pStyle w:val="ConsPlusNormal"/>
              <w:jc w:val="right"/>
            </w:pPr>
            <w:r>
              <w:t>(тыс. рублей)</w:t>
            </w:r>
          </w:p>
        </w:tc>
      </w:tr>
      <w:tr w:rsidR="000E014A">
        <w:tc>
          <w:tcPr>
            <w:tcW w:w="2494" w:type="dxa"/>
            <w:vMerge/>
            <w:tcBorders>
              <w:bottom w:val="nil"/>
            </w:tcBorders>
          </w:tcPr>
          <w:p w:rsidR="000E014A" w:rsidRDefault="000E014A"/>
        </w:tc>
        <w:tc>
          <w:tcPr>
            <w:tcW w:w="2041" w:type="dxa"/>
            <w:vMerge w:val="restart"/>
          </w:tcPr>
          <w:p w:rsidR="000E014A" w:rsidRDefault="000E014A">
            <w:pPr>
              <w:pStyle w:val="ConsPlusNormal"/>
              <w:jc w:val="center"/>
            </w:pPr>
            <w:r>
              <w:t>Год</w:t>
            </w:r>
          </w:p>
        </w:tc>
        <w:tc>
          <w:tcPr>
            <w:tcW w:w="1871" w:type="dxa"/>
            <w:vMerge w:val="restart"/>
          </w:tcPr>
          <w:p w:rsidR="000E014A" w:rsidRDefault="000E014A">
            <w:pPr>
              <w:pStyle w:val="ConsPlusNormal"/>
              <w:jc w:val="center"/>
            </w:pPr>
            <w:r>
              <w:t>Всего средств</w:t>
            </w:r>
          </w:p>
        </w:tc>
        <w:tc>
          <w:tcPr>
            <w:tcW w:w="3855" w:type="dxa"/>
            <w:gridSpan w:val="2"/>
          </w:tcPr>
          <w:p w:rsidR="000E014A" w:rsidRDefault="000E014A">
            <w:pPr>
              <w:pStyle w:val="ConsPlusNormal"/>
              <w:jc w:val="center"/>
            </w:pPr>
            <w:r>
              <w:t>В том числе</w:t>
            </w:r>
          </w:p>
        </w:tc>
      </w:tr>
      <w:tr w:rsidR="000E014A">
        <w:tc>
          <w:tcPr>
            <w:tcW w:w="2494" w:type="dxa"/>
            <w:vMerge/>
            <w:tcBorders>
              <w:bottom w:val="nil"/>
            </w:tcBorders>
          </w:tcPr>
          <w:p w:rsidR="000E014A" w:rsidRDefault="000E014A"/>
        </w:tc>
        <w:tc>
          <w:tcPr>
            <w:tcW w:w="2041" w:type="dxa"/>
            <w:vMerge/>
          </w:tcPr>
          <w:p w:rsidR="000E014A" w:rsidRDefault="000E014A"/>
        </w:tc>
        <w:tc>
          <w:tcPr>
            <w:tcW w:w="1871" w:type="dxa"/>
            <w:vMerge/>
          </w:tcPr>
          <w:p w:rsidR="000E014A" w:rsidRDefault="000E014A"/>
        </w:tc>
        <w:tc>
          <w:tcPr>
            <w:tcW w:w="1814" w:type="dxa"/>
          </w:tcPr>
          <w:p w:rsidR="000E014A" w:rsidRDefault="000E014A">
            <w:pPr>
              <w:pStyle w:val="ConsPlusNormal"/>
              <w:jc w:val="center"/>
            </w:pPr>
            <w:r>
              <w:t>средства бюджета Республики Татарстан</w:t>
            </w:r>
          </w:p>
        </w:tc>
        <w:tc>
          <w:tcPr>
            <w:tcW w:w="2041" w:type="dxa"/>
          </w:tcPr>
          <w:p w:rsidR="000E014A" w:rsidRDefault="000E014A">
            <w:pPr>
              <w:pStyle w:val="ConsPlusNormal"/>
              <w:jc w:val="center"/>
            </w:pPr>
            <w:r>
              <w:t>средства федерального бюджета, планируемые к привлечению</w:t>
            </w:r>
          </w:p>
        </w:tc>
      </w:tr>
      <w:tr w:rsidR="000E014A">
        <w:tc>
          <w:tcPr>
            <w:tcW w:w="2494" w:type="dxa"/>
            <w:vMerge/>
            <w:tcBorders>
              <w:bottom w:val="nil"/>
            </w:tcBorders>
          </w:tcPr>
          <w:p w:rsidR="000E014A" w:rsidRDefault="000E014A"/>
        </w:tc>
        <w:tc>
          <w:tcPr>
            <w:tcW w:w="2041" w:type="dxa"/>
          </w:tcPr>
          <w:p w:rsidR="000E014A" w:rsidRDefault="000E014A">
            <w:pPr>
              <w:pStyle w:val="ConsPlusNormal"/>
              <w:jc w:val="center"/>
            </w:pPr>
            <w:r>
              <w:t>2020</w:t>
            </w:r>
          </w:p>
        </w:tc>
        <w:tc>
          <w:tcPr>
            <w:tcW w:w="1871" w:type="dxa"/>
          </w:tcPr>
          <w:p w:rsidR="000E014A" w:rsidRDefault="000E014A">
            <w:pPr>
              <w:pStyle w:val="ConsPlusNormal"/>
              <w:jc w:val="center"/>
            </w:pPr>
            <w:r>
              <w:t>1 605 994,52</w:t>
            </w:r>
          </w:p>
        </w:tc>
        <w:tc>
          <w:tcPr>
            <w:tcW w:w="1814" w:type="dxa"/>
          </w:tcPr>
          <w:p w:rsidR="000E014A" w:rsidRDefault="000E014A">
            <w:pPr>
              <w:pStyle w:val="ConsPlusNormal"/>
              <w:jc w:val="center"/>
            </w:pPr>
            <w:r>
              <w:t>305 139,02</w:t>
            </w:r>
          </w:p>
        </w:tc>
        <w:tc>
          <w:tcPr>
            <w:tcW w:w="2041" w:type="dxa"/>
          </w:tcPr>
          <w:p w:rsidR="000E014A" w:rsidRDefault="000E014A">
            <w:pPr>
              <w:pStyle w:val="ConsPlusNormal"/>
              <w:jc w:val="center"/>
            </w:pPr>
            <w:r>
              <w:t>1 300 855,5</w:t>
            </w:r>
          </w:p>
        </w:tc>
      </w:tr>
      <w:tr w:rsidR="000E014A">
        <w:tc>
          <w:tcPr>
            <w:tcW w:w="2494" w:type="dxa"/>
            <w:vMerge/>
            <w:tcBorders>
              <w:bottom w:val="nil"/>
            </w:tcBorders>
          </w:tcPr>
          <w:p w:rsidR="000E014A" w:rsidRDefault="000E014A"/>
        </w:tc>
        <w:tc>
          <w:tcPr>
            <w:tcW w:w="2041" w:type="dxa"/>
          </w:tcPr>
          <w:p w:rsidR="000E014A" w:rsidRDefault="000E014A">
            <w:pPr>
              <w:pStyle w:val="ConsPlusNormal"/>
              <w:jc w:val="center"/>
            </w:pPr>
            <w:r>
              <w:t>2021</w:t>
            </w:r>
          </w:p>
        </w:tc>
        <w:tc>
          <w:tcPr>
            <w:tcW w:w="1871" w:type="dxa"/>
          </w:tcPr>
          <w:p w:rsidR="000E014A" w:rsidRDefault="000E014A">
            <w:pPr>
              <w:pStyle w:val="ConsPlusNormal"/>
              <w:jc w:val="center"/>
            </w:pPr>
            <w:r>
              <w:t>1 355 050,74</w:t>
            </w:r>
          </w:p>
        </w:tc>
        <w:tc>
          <w:tcPr>
            <w:tcW w:w="1814" w:type="dxa"/>
          </w:tcPr>
          <w:p w:rsidR="000E014A" w:rsidRDefault="000E014A">
            <w:pPr>
              <w:pStyle w:val="ConsPlusNormal"/>
              <w:jc w:val="center"/>
            </w:pPr>
            <w:r>
              <w:t>257 459,64</w:t>
            </w:r>
          </w:p>
        </w:tc>
        <w:tc>
          <w:tcPr>
            <w:tcW w:w="2041" w:type="dxa"/>
          </w:tcPr>
          <w:p w:rsidR="000E014A" w:rsidRDefault="000E014A">
            <w:pPr>
              <w:pStyle w:val="ConsPlusNormal"/>
              <w:jc w:val="center"/>
            </w:pPr>
            <w:r>
              <w:t>1 097 591,1</w:t>
            </w:r>
          </w:p>
        </w:tc>
      </w:tr>
      <w:tr w:rsidR="000E014A">
        <w:tc>
          <w:tcPr>
            <w:tcW w:w="2494" w:type="dxa"/>
            <w:vMerge/>
            <w:tcBorders>
              <w:bottom w:val="nil"/>
            </w:tcBorders>
          </w:tcPr>
          <w:p w:rsidR="000E014A" w:rsidRDefault="000E014A"/>
        </w:tc>
        <w:tc>
          <w:tcPr>
            <w:tcW w:w="2041" w:type="dxa"/>
          </w:tcPr>
          <w:p w:rsidR="000E014A" w:rsidRDefault="000E014A">
            <w:pPr>
              <w:pStyle w:val="ConsPlusNormal"/>
              <w:jc w:val="center"/>
            </w:pPr>
            <w:r>
              <w:t>2022</w:t>
            </w:r>
          </w:p>
        </w:tc>
        <w:tc>
          <w:tcPr>
            <w:tcW w:w="1871" w:type="dxa"/>
          </w:tcPr>
          <w:p w:rsidR="000E014A" w:rsidRDefault="000E014A">
            <w:pPr>
              <w:pStyle w:val="ConsPlusNormal"/>
              <w:jc w:val="center"/>
            </w:pPr>
            <w:r>
              <w:t>1 855 062,3</w:t>
            </w:r>
          </w:p>
        </w:tc>
        <w:tc>
          <w:tcPr>
            <w:tcW w:w="1814" w:type="dxa"/>
          </w:tcPr>
          <w:p w:rsidR="000E014A" w:rsidRDefault="000E014A">
            <w:pPr>
              <w:pStyle w:val="ConsPlusNormal"/>
              <w:jc w:val="center"/>
            </w:pPr>
            <w:r>
              <w:t>352 461,9</w:t>
            </w:r>
          </w:p>
        </w:tc>
        <w:tc>
          <w:tcPr>
            <w:tcW w:w="2041" w:type="dxa"/>
          </w:tcPr>
          <w:p w:rsidR="000E014A" w:rsidRDefault="000E014A">
            <w:pPr>
              <w:pStyle w:val="ConsPlusNormal"/>
              <w:jc w:val="center"/>
            </w:pPr>
            <w:r>
              <w:t>1 502 600,4</w:t>
            </w:r>
          </w:p>
        </w:tc>
      </w:tr>
      <w:tr w:rsidR="000E014A">
        <w:tc>
          <w:tcPr>
            <w:tcW w:w="2494" w:type="dxa"/>
            <w:vMerge/>
            <w:tcBorders>
              <w:bottom w:val="nil"/>
            </w:tcBorders>
          </w:tcPr>
          <w:p w:rsidR="000E014A" w:rsidRDefault="000E014A"/>
        </w:tc>
        <w:tc>
          <w:tcPr>
            <w:tcW w:w="2041" w:type="dxa"/>
          </w:tcPr>
          <w:p w:rsidR="000E014A" w:rsidRDefault="000E014A">
            <w:pPr>
              <w:pStyle w:val="ConsPlusNormal"/>
              <w:jc w:val="center"/>
            </w:pPr>
            <w:r>
              <w:t>2023</w:t>
            </w:r>
          </w:p>
        </w:tc>
        <w:tc>
          <w:tcPr>
            <w:tcW w:w="1871" w:type="dxa"/>
          </w:tcPr>
          <w:p w:rsidR="000E014A" w:rsidRDefault="000E014A">
            <w:pPr>
              <w:pStyle w:val="ConsPlusNormal"/>
              <w:jc w:val="center"/>
            </w:pPr>
            <w:r>
              <w:t>807 801,1</w:t>
            </w:r>
          </w:p>
        </w:tc>
        <w:tc>
          <w:tcPr>
            <w:tcW w:w="1814" w:type="dxa"/>
          </w:tcPr>
          <w:p w:rsidR="000E014A" w:rsidRDefault="000E014A">
            <w:pPr>
              <w:pStyle w:val="ConsPlusNormal"/>
              <w:jc w:val="center"/>
            </w:pPr>
            <w:r>
              <w:t>153 482,2</w:t>
            </w:r>
          </w:p>
        </w:tc>
        <w:tc>
          <w:tcPr>
            <w:tcW w:w="2041" w:type="dxa"/>
          </w:tcPr>
          <w:p w:rsidR="000E014A" w:rsidRDefault="000E014A">
            <w:pPr>
              <w:pStyle w:val="ConsPlusNormal"/>
              <w:jc w:val="center"/>
            </w:pPr>
            <w:r>
              <w:t>654 318,9</w:t>
            </w:r>
          </w:p>
        </w:tc>
      </w:tr>
      <w:tr w:rsidR="000E014A">
        <w:tc>
          <w:tcPr>
            <w:tcW w:w="2494" w:type="dxa"/>
            <w:vMerge/>
            <w:tcBorders>
              <w:bottom w:val="nil"/>
            </w:tcBorders>
          </w:tcPr>
          <w:p w:rsidR="000E014A" w:rsidRDefault="000E014A"/>
        </w:tc>
        <w:tc>
          <w:tcPr>
            <w:tcW w:w="2041" w:type="dxa"/>
          </w:tcPr>
          <w:p w:rsidR="000E014A" w:rsidRDefault="000E014A">
            <w:pPr>
              <w:pStyle w:val="ConsPlusNormal"/>
              <w:jc w:val="center"/>
            </w:pPr>
            <w:r>
              <w:t>2024</w:t>
            </w:r>
          </w:p>
        </w:tc>
        <w:tc>
          <w:tcPr>
            <w:tcW w:w="1871" w:type="dxa"/>
          </w:tcPr>
          <w:p w:rsidR="000E014A" w:rsidRDefault="000E014A">
            <w:pPr>
              <w:pStyle w:val="ConsPlusNormal"/>
              <w:jc w:val="center"/>
            </w:pPr>
            <w:r>
              <w:t>2 316 354,6</w:t>
            </w:r>
          </w:p>
        </w:tc>
        <w:tc>
          <w:tcPr>
            <w:tcW w:w="1814" w:type="dxa"/>
          </w:tcPr>
          <w:p w:rsidR="000E014A" w:rsidRDefault="000E014A">
            <w:pPr>
              <w:pStyle w:val="ConsPlusNormal"/>
              <w:jc w:val="center"/>
            </w:pPr>
            <w:r>
              <w:t>440 107,4</w:t>
            </w:r>
          </w:p>
        </w:tc>
        <w:tc>
          <w:tcPr>
            <w:tcW w:w="2041" w:type="dxa"/>
          </w:tcPr>
          <w:p w:rsidR="000E014A" w:rsidRDefault="000E014A">
            <w:pPr>
              <w:pStyle w:val="ConsPlusNormal"/>
              <w:jc w:val="center"/>
            </w:pPr>
            <w:r>
              <w:t>1 876 247,2</w:t>
            </w:r>
          </w:p>
        </w:tc>
      </w:tr>
      <w:tr w:rsidR="000E014A">
        <w:tc>
          <w:tcPr>
            <w:tcW w:w="2494" w:type="dxa"/>
            <w:vMerge/>
            <w:tcBorders>
              <w:bottom w:val="nil"/>
            </w:tcBorders>
          </w:tcPr>
          <w:p w:rsidR="000E014A" w:rsidRDefault="000E014A"/>
        </w:tc>
        <w:tc>
          <w:tcPr>
            <w:tcW w:w="2041" w:type="dxa"/>
          </w:tcPr>
          <w:p w:rsidR="000E014A" w:rsidRDefault="000E014A">
            <w:pPr>
              <w:pStyle w:val="ConsPlusNormal"/>
              <w:jc w:val="center"/>
            </w:pPr>
            <w:r>
              <w:t>Итого</w:t>
            </w:r>
          </w:p>
        </w:tc>
        <w:tc>
          <w:tcPr>
            <w:tcW w:w="1871" w:type="dxa"/>
          </w:tcPr>
          <w:p w:rsidR="000E014A" w:rsidRDefault="000E014A">
            <w:pPr>
              <w:pStyle w:val="ConsPlusNormal"/>
              <w:jc w:val="center"/>
            </w:pPr>
            <w:r>
              <w:t>7 940 263,26</w:t>
            </w:r>
          </w:p>
        </w:tc>
        <w:tc>
          <w:tcPr>
            <w:tcW w:w="1814" w:type="dxa"/>
          </w:tcPr>
          <w:p w:rsidR="000E014A" w:rsidRDefault="000E014A">
            <w:pPr>
              <w:pStyle w:val="ConsPlusNormal"/>
              <w:jc w:val="center"/>
            </w:pPr>
            <w:r>
              <w:t>1 508 650,16</w:t>
            </w:r>
          </w:p>
        </w:tc>
        <w:tc>
          <w:tcPr>
            <w:tcW w:w="2041" w:type="dxa"/>
          </w:tcPr>
          <w:p w:rsidR="000E014A" w:rsidRDefault="000E014A">
            <w:pPr>
              <w:pStyle w:val="ConsPlusNormal"/>
              <w:jc w:val="center"/>
            </w:pPr>
            <w:r>
              <w:t>6 431 613,1</w:t>
            </w:r>
          </w:p>
        </w:tc>
      </w:tr>
      <w:tr w:rsidR="000E014A">
        <w:tblPrEx>
          <w:tblBorders>
            <w:insideH w:val="nil"/>
          </w:tblBorders>
        </w:tblPrEx>
        <w:tc>
          <w:tcPr>
            <w:tcW w:w="2494" w:type="dxa"/>
            <w:vMerge/>
            <w:tcBorders>
              <w:bottom w:val="nil"/>
            </w:tcBorders>
          </w:tcPr>
          <w:p w:rsidR="000E014A" w:rsidRDefault="000E014A"/>
        </w:tc>
        <w:tc>
          <w:tcPr>
            <w:tcW w:w="7767" w:type="dxa"/>
            <w:gridSpan w:val="4"/>
            <w:tcBorders>
              <w:bottom w:val="nil"/>
            </w:tcBorders>
          </w:tcPr>
          <w:p w:rsidR="000E014A" w:rsidRDefault="000E014A">
            <w:pPr>
              <w:pStyle w:val="ConsPlusNormal"/>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0E014A">
        <w:tblPrEx>
          <w:tblBorders>
            <w:insideH w:val="nil"/>
          </w:tblBorders>
        </w:tblPrEx>
        <w:tc>
          <w:tcPr>
            <w:tcW w:w="10261" w:type="dxa"/>
            <w:gridSpan w:val="5"/>
            <w:tcBorders>
              <w:top w:val="nil"/>
            </w:tcBorders>
          </w:tcPr>
          <w:p w:rsidR="000E014A" w:rsidRDefault="000E014A">
            <w:pPr>
              <w:pStyle w:val="ConsPlusNormal"/>
              <w:jc w:val="both"/>
            </w:pPr>
            <w:r>
              <w:t xml:space="preserve">(в ред. </w:t>
            </w:r>
            <w:hyperlink r:id="rId228" w:history="1">
              <w:r>
                <w:rPr>
                  <w:color w:val="0000FF"/>
                </w:rPr>
                <w:t>Постановления</w:t>
              </w:r>
            </w:hyperlink>
            <w:r>
              <w:t xml:space="preserve"> КМ РТ от 23.04.2021 N 279)</w:t>
            </w:r>
          </w:p>
        </w:tc>
      </w:tr>
      <w:tr w:rsidR="000E014A">
        <w:tc>
          <w:tcPr>
            <w:tcW w:w="2494" w:type="dxa"/>
          </w:tcPr>
          <w:p w:rsidR="000E014A" w:rsidRDefault="000E014A">
            <w:pPr>
              <w:pStyle w:val="ConsPlusNormal"/>
              <w:jc w:val="both"/>
            </w:pPr>
            <w:r>
              <w:t>Ожидаемые конечные результаты</w:t>
            </w:r>
          </w:p>
          <w:p w:rsidR="000E014A" w:rsidRDefault="000E014A">
            <w:pPr>
              <w:pStyle w:val="ConsPlusNormal"/>
              <w:jc w:val="both"/>
            </w:pPr>
            <w:r>
              <w:t>реализации целей и задач Подпрограммы-7 (индикаторы оценки результатов) и показатели бюджетной эффективности</w:t>
            </w:r>
          </w:p>
        </w:tc>
        <w:tc>
          <w:tcPr>
            <w:tcW w:w="7767" w:type="dxa"/>
            <w:gridSpan w:val="4"/>
          </w:tcPr>
          <w:p w:rsidR="000E014A" w:rsidRDefault="000E014A">
            <w:pPr>
              <w:pStyle w:val="ConsPlusNormal"/>
              <w:jc w:val="both"/>
            </w:pPr>
            <w:r>
              <w:t>Реализация мероприятий Подпрограммы-7 позволит по итогам 2024 года:</w:t>
            </w:r>
          </w:p>
          <w:p w:rsidR="000E014A" w:rsidRDefault="000E014A">
            <w:pPr>
              <w:pStyle w:val="ConsPlusNormal"/>
              <w:jc w:val="both"/>
            </w:pPr>
            <w:r>
              <w:t>сократить объем отведенных в р. Волгу загрязненных сточных вод до 0,06 куб. километра;</w:t>
            </w:r>
          </w:p>
          <w:p w:rsidR="000E014A" w:rsidRDefault="000E014A">
            <w:pPr>
              <w:pStyle w:val="ConsPlusNormal"/>
              <w:jc w:val="both"/>
            </w:pPr>
            <w:r>
              <w:t>обеспечить прирост мощности очистных сооружений, обеспечивающих сокращение отведения в р. Волгу загрязненных сточных вод, до 0,13 куб. километра</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Title"/>
        <w:jc w:val="center"/>
        <w:outlineLvl w:val="2"/>
      </w:pPr>
      <w:r>
        <w:t>1. Общая характеристика сферы реализации</w:t>
      </w:r>
    </w:p>
    <w:p w:rsidR="000E014A" w:rsidRDefault="000E014A">
      <w:pPr>
        <w:pStyle w:val="ConsPlusTitle"/>
        <w:jc w:val="center"/>
      </w:pPr>
      <w:r>
        <w:t>Подпрограммы-7, в том числе проблемы, на решение</w:t>
      </w:r>
    </w:p>
    <w:p w:rsidR="000E014A" w:rsidRDefault="000E014A">
      <w:pPr>
        <w:pStyle w:val="ConsPlusTitle"/>
        <w:jc w:val="center"/>
      </w:pPr>
      <w:r>
        <w:t>которых направлена Подпрограмма-7</w:t>
      </w:r>
    </w:p>
    <w:p w:rsidR="000E014A" w:rsidRDefault="000E014A">
      <w:pPr>
        <w:pStyle w:val="ConsPlusNormal"/>
        <w:jc w:val="both"/>
      </w:pPr>
    </w:p>
    <w:p w:rsidR="000E014A" w:rsidRDefault="000E014A">
      <w:pPr>
        <w:pStyle w:val="ConsPlusNormal"/>
        <w:ind w:firstLine="540"/>
        <w:jc w:val="both"/>
      </w:pPr>
      <w:r>
        <w:t>Состояние водных объектов является одной из составляющих, которые определяют социальное, экономическое и экологическое благополучие государства.</w:t>
      </w:r>
    </w:p>
    <w:p w:rsidR="000E014A" w:rsidRDefault="000E014A">
      <w:pPr>
        <w:pStyle w:val="ConsPlusNormal"/>
        <w:spacing w:before="220"/>
        <w:ind w:firstLine="540"/>
        <w:jc w:val="both"/>
      </w:pPr>
      <w:r>
        <w:t>В республике эксплуатируются 86 очистных сооружений канализации жилищно-коммунального хозяйства, 348 канализационных насосных станций. Протяженность канализационных сетей составляет порядка 4,5 тыс. км, из которых 1,7 тыс. км требуют замены.</w:t>
      </w:r>
    </w:p>
    <w:p w:rsidR="000E014A" w:rsidRDefault="000E014A">
      <w:pPr>
        <w:pStyle w:val="ConsPlusNormal"/>
        <w:spacing w:before="220"/>
        <w:ind w:firstLine="540"/>
        <w:jc w:val="both"/>
      </w:pPr>
      <w:r>
        <w:t>Установленная пропускная способность существующих очистных сооружений канализации в республике составляет 1,73 млн куб. метров в сутки. Пропуск стоков через очистные сооружения канализации составляет 709,9 тыс. куб. метров в сутки.</w:t>
      </w:r>
    </w:p>
    <w:p w:rsidR="000E014A" w:rsidRDefault="000E014A">
      <w:pPr>
        <w:pStyle w:val="ConsPlusNormal"/>
        <w:spacing w:before="220"/>
        <w:ind w:firstLine="540"/>
        <w:jc w:val="both"/>
      </w:pPr>
      <w:r>
        <w:t>Очистные сооружения полной биологической очистки сточных вод эксплуатируются в городах Казани, Набережные Челны, Альметьевске, Бугульме, Елабуге, Зеленодольске, Лениногорске, Чистополе, Заинске, Тетюши, Нурлат, Менделеевске, п.г.т. Алексеевское, п.г.т. Уруссу.</w:t>
      </w:r>
    </w:p>
    <w:p w:rsidR="000E014A" w:rsidRDefault="000E014A">
      <w:pPr>
        <w:pStyle w:val="ConsPlusNormal"/>
        <w:spacing w:before="220"/>
        <w:ind w:firstLine="540"/>
        <w:jc w:val="both"/>
      </w:pPr>
      <w:r>
        <w:t>Анализ состояния действующих канализационных очистных сооружений Республики Татарстан показывает, что во многих населенных пунктах очистные сооружения работают неудовлетворительно и продолжают сбрасывать в водные объекты загрязненные сточные воды, создавая потенциальную опасность для здоровья населения.</w:t>
      </w:r>
    </w:p>
    <w:p w:rsidR="000E014A" w:rsidRDefault="000E014A">
      <w:pPr>
        <w:pStyle w:val="ConsPlusNormal"/>
        <w:spacing w:before="220"/>
        <w:ind w:firstLine="540"/>
        <w:jc w:val="both"/>
      </w:pPr>
      <w:r>
        <w:t>Основными причинами неэффективной работы очистных сооружений остаются устаревшие конструкции сооружений, перегрузка по концентрации загрязняющих веществ в поступающих на очистку сточных водах, неудовлетворительная эксплуатация сооружений.</w:t>
      </w:r>
    </w:p>
    <w:p w:rsidR="000E014A" w:rsidRDefault="000E014A">
      <w:pPr>
        <w:pStyle w:val="ConsPlusNormal"/>
        <w:spacing w:before="220"/>
        <w:ind w:firstLine="540"/>
        <w:jc w:val="both"/>
      </w:pPr>
      <w:r>
        <w:t>Для достижения требуемых параметров очистки сточных вод необходимо проведение модернизации и реконструкции очистных сооружений канализации.</w:t>
      </w:r>
    </w:p>
    <w:p w:rsidR="000E014A" w:rsidRDefault="000E014A">
      <w:pPr>
        <w:pStyle w:val="ConsPlusNormal"/>
        <w:spacing w:before="220"/>
        <w:ind w:firstLine="540"/>
        <w:jc w:val="both"/>
      </w:pPr>
      <w:r>
        <w:t>Во многих сельских населенных пунктах отсутствует централизованная система водоотведения.</w:t>
      </w:r>
    </w:p>
    <w:p w:rsidR="000E014A" w:rsidRDefault="000E014A">
      <w:pPr>
        <w:pStyle w:val="ConsPlusNormal"/>
        <w:spacing w:before="220"/>
        <w:ind w:firstLine="540"/>
        <w:jc w:val="both"/>
      </w:pPr>
      <w:r>
        <w:t>Решение проблемы за счет собственных средств предприятий водопроводно-канализационного хозяйства невозможно. Практически все проекты данной сферы имеют только социальный эффект.</w:t>
      </w:r>
    </w:p>
    <w:p w:rsidR="000E014A" w:rsidRDefault="000E014A">
      <w:pPr>
        <w:pStyle w:val="ConsPlusNormal"/>
        <w:spacing w:before="220"/>
        <w:ind w:firstLine="540"/>
        <w:jc w:val="both"/>
      </w:pPr>
      <w:r>
        <w:t>В целях улучшения экологической ситуации путем доведения качества сбрасываемых сточных вод до нормативных показателей в Республике Татарстан за счет средств бюджета республики с 2017 года начата реализация программы модернизации систем водоотведения, в соответствии с которой в 2017 - 2018 годах были построены (реконструированы) и капитально отремонтированы 24 и 22 объекта соответственно на сумму 167,6 млн рублей ежегодно.</w:t>
      </w:r>
    </w:p>
    <w:p w:rsidR="000E014A" w:rsidRDefault="000E014A">
      <w:pPr>
        <w:pStyle w:val="ConsPlusNormal"/>
        <w:spacing w:before="220"/>
        <w:ind w:firstLine="540"/>
        <w:jc w:val="both"/>
      </w:pPr>
      <w:r>
        <w:t>Кроме того, в 2018 году в рамках мероприятий по строительству и капитальному ремонту систем и сооружений канализации были капитально отремонтированы 15 объектов общим объемом финансирования 150,0 млн рублей.</w:t>
      </w:r>
    </w:p>
    <w:p w:rsidR="000E014A" w:rsidRDefault="000E014A">
      <w:pPr>
        <w:pStyle w:val="ConsPlusNormal"/>
        <w:spacing w:before="220"/>
        <w:ind w:firstLine="540"/>
        <w:jc w:val="both"/>
      </w:pPr>
      <w:r>
        <w:t xml:space="preserve">В соответствии с приоритетами, определенными </w:t>
      </w:r>
      <w:hyperlink r:id="rId229"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одной из задач является санитарно-эпидемиологическое благополучие населения и экологическое оздоровление водных объектов, включая р. Волгу.</w:t>
      </w:r>
    </w:p>
    <w:p w:rsidR="000E014A" w:rsidRDefault="000E014A">
      <w:pPr>
        <w:pStyle w:val="ConsPlusNormal"/>
        <w:spacing w:before="220"/>
        <w:ind w:firstLine="540"/>
        <w:jc w:val="both"/>
      </w:pPr>
      <w:r>
        <w:t xml:space="preserve">Основание для разработки Подпрограммы-7 - мероприятия по сокращению доли загрязненных сточных вод, отводимых в р. Волгу, федерального проекта "Оздоровление Волги" </w:t>
      </w:r>
      <w:r>
        <w:lastRenderedPageBreak/>
        <w:t xml:space="preserve">подпрограммы "Создание условий для обеспечения качественными услугами жилищно-коммунального хозяйства граждан России" в рамках государственной </w:t>
      </w:r>
      <w:hyperlink r:id="rId23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государственная программа).</w:t>
      </w:r>
    </w:p>
    <w:p w:rsidR="000E014A" w:rsidRDefault="000E014A">
      <w:pPr>
        <w:pStyle w:val="ConsPlusNormal"/>
        <w:spacing w:before="220"/>
        <w:ind w:firstLine="540"/>
        <w:jc w:val="both"/>
      </w:pPr>
      <w:r>
        <w:t>Перечень объектов, строительство или реконструкция (модернизация) которых планируется в рамках Подпрограммы-7, приведен в таблице 1.</w:t>
      </w:r>
    </w:p>
    <w:p w:rsidR="000E014A" w:rsidRDefault="000E014A">
      <w:pPr>
        <w:pStyle w:val="ConsPlusNormal"/>
        <w:jc w:val="both"/>
      </w:pPr>
    </w:p>
    <w:p w:rsidR="000E014A" w:rsidRDefault="000E014A">
      <w:pPr>
        <w:pStyle w:val="ConsPlusNormal"/>
        <w:jc w:val="right"/>
        <w:outlineLvl w:val="3"/>
      </w:pPr>
      <w:r>
        <w:t>Таблица 1</w:t>
      </w:r>
    </w:p>
    <w:p w:rsidR="000E014A" w:rsidRDefault="000E014A">
      <w:pPr>
        <w:pStyle w:val="ConsPlusNormal"/>
        <w:jc w:val="both"/>
      </w:pPr>
    </w:p>
    <w:p w:rsidR="000E014A" w:rsidRDefault="000E014A">
      <w:pPr>
        <w:pStyle w:val="ConsPlusTitle"/>
        <w:jc w:val="center"/>
      </w:pPr>
      <w:r>
        <w:t>Перечень объектов, строительство или реконструкция</w:t>
      </w:r>
    </w:p>
    <w:p w:rsidR="000E014A" w:rsidRDefault="000E014A">
      <w:pPr>
        <w:pStyle w:val="ConsPlusTitle"/>
        <w:jc w:val="center"/>
      </w:pPr>
      <w:r>
        <w:t>(модернизация) которых планируется в рамках Подпрограммы-7</w:t>
      </w:r>
    </w:p>
    <w:p w:rsidR="000E014A" w:rsidRDefault="000E014A">
      <w:pPr>
        <w:pStyle w:val="ConsPlusNormal"/>
        <w:jc w:val="center"/>
      </w:pPr>
      <w:r>
        <w:t xml:space="preserve">(в ред. </w:t>
      </w:r>
      <w:hyperlink r:id="rId231" w:history="1">
        <w:r>
          <w:rPr>
            <w:color w:val="0000FF"/>
          </w:rPr>
          <w:t>Постановления</w:t>
        </w:r>
      </w:hyperlink>
      <w:r>
        <w:t xml:space="preserve"> КМ РТ от 23.04.2021 N 279)</w:t>
      </w:r>
    </w:p>
    <w:p w:rsidR="000E014A" w:rsidRDefault="000E0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5953"/>
        <w:gridCol w:w="2409"/>
      </w:tblGrid>
      <w:tr w:rsidR="000E014A">
        <w:tc>
          <w:tcPr>
            <w:tcW w:w="675" w:type="dxa"/>
          </w:tcPr>
          <w:p w:rsidR="000E014A" w:rsidRDefault="000E014A">
            <w:pPr>
              <w:pStyle w:val="ConsPlusNormal"/>
              <w:jc w:val="center"/>
            </w:pPr>
            <w:r>
              <w:t>N п/п</w:t>
            </w:r>
          </w:p>
        </w:tc>
        <w:tc>
          <w:tcPr>
            <w:tcW w:w="5953" w:type="dxa"/>
          </w:tcPr>
          <w:p w:rsidR="000E014A" w:rsidRDefault="000E014A">
            <w:pPr>
              <w:pStyle w:val="ConsPlusNormal"/>
              <w:jc w:val="center"/>
            </w:pPr>
            <w:r>
              <w:t>Наименование объекта</w:t>
            </w:r>
          </w:p>
        </w:tc>
        <w:tc>
          <w:tcPr>
            <w:tcW w:w="2409" w:type="dxa"/>
          </w:tcPr>
          <w:p w:rsidR="000E014A" w:rsidRDefault="000E014A">
            <w:pPr>
              <w:pStyle w:val="ConsPlusNormal"/>
              <w:jc w:val="center"/>
            </w:pPr>
            <w:r>
              <w:t>Плановый показатель снижения объема загрязненных сточных вод, отводимых от объекта, тыс. куб. метров в год</w:t>
            </w:r>
          </w:p>
        </w:tc>
      </w:tr>
      <w:tr w:rsidR="000E014A">
        <w:tc>
          <w:tcPr>
            <w:tcW w:w="675" w:type="dxa"/>
          </w:tcPr>
          <w:p w:rsidR="000E014A" w:rsidRDefault="000E014A">
            <w:pPr>
              <w:pStyle w:val="ConsPlusNormal"/>
              <w:jc w:val="center"/>
            </w:pPr>
            <w:r>
              <w:t>1</w:t>
            </w:r>
          </w:p>
        </w:tc>
        <w:tc>
          <w:tcPr>
            <w:tcW w:w="5953" w:type="dxa"/>
          </w:tcPr>
          <w:p w:rsidR="000E014A" w:rsidRDefault="000E014A">
            <w:pPr>
              <w:pStyle w:val="ConsPlusNormal"/>
              <w:jc w:val="center"/>
            </w:pPr>
            <w:r>
              <w:t>2</w:t>
            </w:r>
          </w:p>
        </w:tc>
        <w:tc>
          <w:tcPr>
            <w:tcW w:w="2409" w:type="dxa"/>
          </w:tcPr>
          <w:p w:rsidR="000E014A" w:rsidRDefault="000E014A">
            <w:pPr>
              <w:pStyle w:val="ConsPlusNormal"/>
              <w:jc w:val="center"/>
            </w:pPr>
            <w:r>
              <w:t>3</w:t>
            </w:r>
          </w:p>
        </w:tc>
      </w:tr>
      <w:tr w:rsidR="000E014A">
        <w:tc>
          <w:tcPr>
            <w:tcW w:w="675" w:type="dxa"/>
          </w:tcPr>
          <w:p w:rsidR="000E014A" w:rsidRDefault="000E014A">
            <w:pPr>
              <w:pStyle w:val="ConsPlusNormal"/>
              <w:jc w:val="center"/>
            </w:pPr>
            <w:r>
              <w:t>1.</w:t>
            </w:r>
          </w:p>
        </w:tc>
        <w:tc>
          <w:tcPr>
            <w:tcW w:w="5953" w:type="dxa"/>
          </w:tcPr>
          <w:p w:rsidR="000E014A" w:rsidRDefault="000E014A">
            <w:pPr>
              <w:pStyle w:val="ConsPlusNormal"/>
              <w:jc w:val="both"/>
            </w:pPr>
            <w:r>
              <w:t>Реконструкция БОСК г. Казани (в том числе: реконструкция БОСК г. Казани, 1 этап; реконструкция БОСК г. Казани, 2 этап; реконструкция БОСК г. Казани, 3 этап)</w:t>
            </w:r>
          </w:p>
        </w:tc>
        <w:tc>
          <w:tcPr>
            <w:tcW w:w="2409" w:type="dxa"/>
          </w:tcPr>
          <w:p w:rsidR="000E014A" w:rsidRDefault="000E014A">
            <w:pPr>
              <w:pStyle w:val="ConsPlusNormal"/>
              <w:jc w:val="center"/>
            </w:pPr>
            <w:r>
              <w:t>143 564,04</w:t>
            </w:r>
          </w:p>
        </w:tc>
      </w:tr>
      <w:tr w:rsidR="000E014A">
        <w:tc>
          <w:tcPr>
            <w:tcW w:w="675" w:type="dxa"/>
          </w:tcPr>
          <w:p w:rsidR="000E014A" w:rsidRDefault="000E014A">
            <w:pPr>
              <w:pStyle w:val="ConsPlusNormal"/>
              <w:jc w:val="center"/>
            </w:pPr>
            <w:r>
              <w:t>2.</w:t>
            </w:r>
          </w:p>
        </w:tc>
        <w:tc>
          <w:tcPr>
            <w:tcW w:w="5953" w:type="dxa"/>
          </w:tcPr>
          <w:p w:rsidR="000E014A" w:rsidRDefault="000E014A">
            <w:pPr>
              <w:pStyle w:val="ConsPlusNormal"/>
              <w:jc w:val="both"/>
            </w:pPr>
            <w:r>
              <w:t>Устройство ливневой канализации в г. Тетюши</w:t>
            </w:r>
          </w:p>
        </w:tc>
        <w:tc>
          <w:tcPr>
            <w:tcW w:w="2409" w:type="dxa"/>
          </w:tcPr>
          <w:p w:rsidR="000E014A" w:rsidRDefault="000E014A">
            <w:pPr>
              <w:pStyle w:val="ConsPlusNormal"/>
              <w:jc w:val="center"/>
            </w:pPr>
            <w:r>
              <w:t>454,0</w:t>
            </w:r>
          </w:p>
        </w:tc>
      </w:tr>
      <w:tr w:rsidR="000E014A">
        <w:tc>
          <w:tcPr>
            <w:tcW w:w="675" w:type="dxa"/>
          </w:tcPr>
          <w:p w:rsidR="000E014A" w:rsidRDefault="000E014A">
            <w:pPr>
              <w:pStyle w:val="ConsPlusNormal"/>
              <w:jc w:val="center"/>
            </w:pPr>
            <w:r>
              <w:t>3.</w:t>
            </w:r>
          </w:p>
        </w:tc>
        <w:tc>
          <w:tcPr>
            <w:tcW w:w="5953" w:type="dxa"/>
          </w:tcPr>
          <w:p w:rsidR="000E014A" w:rsidRDefault="000E014A">
            <w:pPr>
              <w:pStyle w:val="ConsPlusNormal"/>
              <w:jc w:val="both"/>
            </w:pPr>
            <w:r>
              <w:t>Строительство сетей инженерно-технического обеспечения для жилого района "Салават Купере". Сети хозяйственно-бытовой канализации. 6 этап: Биологические очистные сооружения (далее - БОС) п.г.т. Васильево производительностью 32 тыс. куб. метров/сутки, в т.ч.: первая очередь - до 12 тыс. куб. метров/сутки</w:t>
            </w:r>
          </w:p>
        </w:tc>
        <w:tc>
          <w:tcPr>
            <w:tcW w:w="2409" w:type="dxa"/>
          </w:tcPr>
          <w:p w:rsidR="000E014A" w:rsidRDefault="000E014A">
            <w:pPr>
              <w:pStyle w:val="ConsPlusNormal"/>
              <w:jc w:val="center"/>
            </w:pPr>
            <w:r>
              <w:t>674,3</w:t>
            </w:r>
          </w:p>
        </w:tc>
      </w:tr>
      <w:tr w:rsidR="000E014A">
        <w:tc>
          <w:tcPr>
            <w:tcW w:w="675" w:type="dxa"/>
          </w:tcPr>
          <w:p w:rsidR="000E014A" w:rsidRDefault="000E014A">
            <w:pPr>
              <w:pStyle w:val="ConsPlusNormal"/>
              <w:jc w:val="center"/>
            </w:pPr>
            <w:r>
              <w:t>4.</w:t>
            </w:r>
          </w:p>
        </w:tc>
        <w:tc>
          <w:tcPr>
            <w:tcW w:w="5953" w:type="dxa"/>
          </w:tcPr>
          <w:p w:rsidR="000E014A" w:rsidRDefault="000E014A">
            <w:pPr>
              <w:pStyle w:val="ConsPlusNormal"/>
              <w:jc w:val="both"/>
            </w:pPr>
            <w:r>
              <w:t>Реконструкция районных очистных сооружений бытовых и промышленных сточных вод ОЭЗ ППТ "Алабуга" и г. Елабуга, 1 этап</w:t>
            </w:r>
          </w:p>
        </w:tc>
        <w:tc>
          <w:tcPr>
            <w:tcW w:w="2409" w:type="dxa"/>
          </w:tcPr>
          <w:p w:rsidR="000E014A" w:rsidRDefault="000E014A">
            <w:pPr>
              <w:pStyle w:val="ConsPlusNormal"/>
              <w:jc w:val="center"/>
            </w:pPr>
            <w:r>
              <w:t>0,1</w:t>
            </w:r>
          </w:p>
        </w:tc>
      </w:tr>
      <w:tr w:rsidR="000E014A">
        <w:tc>
          <w:tcPr>
            <w:tcW w:w="675" w:type="dxa"/>
          </w:tcPr>
          <w:p w:rsidR="000E014A" w:rsidRDefault="000E014A">
            <w:pPr>
              <w:pStyle w:val="ConsPlusNormal"/>
              <w:jc w:val="center"/>
            </w:pPr>
            <w:r>
              <w:t>5.</w:t>
            </w:r>
          </w:p>
        </w:tc>
        <w:tc>
          <w:tcPr>
            <w:tcW w:w="5953" w:type="dxa"/>
          </w:tcPr>
          <w:p w:rsidR="000E014A" w:rsidRDefault="000E014A">
            <w:pPr>
              <w:pStyle w:val="ConsPlusNormal"/>
              <w:jc w:val="both"/>
            </w:pPr>
            <w:r>
              <w:t>Реконструкция районных очистных сооружений бытовых и промышленных сточных вод ОЭЗ ППТ "Алабуга" и г. Елабуга, 2 этап</w:t>
            </w:r>
          </w:p>
        </w:tc>
        <w:tc>
          <w:tcPr>
            <w:tcW w:w="2409" w:type="dxa"/>
          </w:tcPr>
          <w:p w:rsidR="000E014A" w:rsidRDefault="000E014A">
            <w:pPr>
              <w:pStyle w:val="ConsPlusNormal"/>
              <w:jc w:val="center"/>
            </w:pPr>
            <w:r>
              <w:t>5 161,7</w:t>
            </w:r>
          </w:p>
        </w:tc>
      </w:tr>
      <w:tr w:rsidR="000E014A">
        <w:tc>
          <w:tcPr>
            <w:tcW w:w="675" w:type="dxa"/>
          </w:tcPr>
          <w:p w:rsidR="000E014A" w:rsidRDefault="000E014A">
            <w:pPr>
              <w:pStyle w:val="ConsPlusNormal"/>
              <w:jc w:val="center"/>
            </w:pPr>
            <w:r>
              <w:t>6.</w:t>
            </w:r>
          </w:p>
        </w:tc>
        <w:tc>
          <w:tcPr>
            <w:tcW w:w="5953" w:type="dxa"/>
          </w:tcPr>
          <w:p w:rsidR="000E014A" w:rsidRDefault="000E014A">
            <w:pPr>
              <w:pStyle w:val="ConsPlusNormal"/>
              <w:jc w:val="both"/>
            </w:pPr>
            <w:r>
              <w:t>Строительство БОС в с. Пестрецы Пестречинского муниципального района Республики Татарстан</w:t>
            </w:r>
          </w:p>
        </w:tc>
        <w:tc>
          <w:tcPr>
            <w:tcW w:w="2409" w:type="dxa"/>
          </w:tcPr>
          <w:p w:rsidR="000E014A" w:rsidRDefault="000E014A">
            <w:pPr>
              <w:pStyle w:val="ConsPlusNormal"/>
              <w:jc w:val="center"/>
            </w:pPr>
            <w:r>
              <w:t>401,47</w:t>
            </w:r>
          </w:p>
        </w:tc>
      </w:tr>
      <w:tr w:rsidR="000E014A">
        <w:tc>
          <w:tcPr>
            <w:tcW w:w="675" w:type="dxa"/>
          </w:tcPr>
          <w:p w:rsidR="000E014A" w:rsidRDefault="000E014A">
            <w:pPr>
              <w:pStyle w:val="ConsPlusNormal"/>
              <w:jc w:val="center"/>
            </w:pPr>
            <w:r>
              <w:t>7.</w:t>
            </w:r>
          </w:p>
        </w:tc>
        <w:tc>
          <w:tcPr>
            <w:tcW w:w="5953" w:type="dxa"/>
          </w:tcPr>
          <w:p w:rsidR="000E014A" w:rsidRDefault="000E014A">
            <w:pPr>
              <w:pStyle w:val="ConsPlusNormal"/>
              <w:jc w:val="both"/>
            </w:pPr>
            <w:r>
              <w:t>Строительство биологических очистных сооружений в п.г.т. Нижние Вязовые Зеленодольского муниципального района Республики Татарстан</w:t>
            </w:r>
          </w:p>
        </w:tc>
        <w:tc>
          <w:tcPr>
            <w:tcW w:w="2409" w:type="dxa"/>
          </w:tcPr>
          <w:p w:rsidR="000E014A" w:rsidRDefault="000E014A">
            <w:pPr>
              <w:pStyle w:val="ConsPlusNormal"/>
              <w:jc w:val="center"/>
            </w:pPr>
            <w:r>
              <w:t>674,3</w:t>
            </w:r>
          </w:p>
        </w:tc>
      </w:tr>
      <w:tr w:rsidR="000E014A">
        <w:tc>
          <w:tcPr>
            <w:tcW w:w="675" w:type="dxa"/>
          </w:tcPr>
          <w:p w:rsidR="000E014A" w:rsidRDefault="000E014A">
            <w:pPr>
              <w:pStyle w:val="ConsPlusNormal"/>
              <w:jc w:val="center"/>
            </w:pPr>
            <w:r>
              <w:t>8.</w:t>
            </w:r>
          </w:p>
        </w:tc>
        <w:tc>
          <w:tcPr>
            <w:tcW w:w="5953" w:type="dxa"/>
          </w:tcPr>
          <w:p w:rsidR="000E014A" w:rsidRDefault="000E014A">
            <w:pPr>
              <w:pStyle w:val="ConsPlusNormal"/>
              <w:jc w:val="both"/>
            </w:pPr>
            <w:r>
              <w:t xml:space="preserve">г. Набережные Челны, жилой район "Замелекесье". Ливневая </w:t>
            </w:r>
            <w:r>
              <w:lastRenderedPageBreak/>
              <w:t>канализация</w:t>
            </w:r>
          </w:p>
        </w:tc>
        <w:tc>
          <w:tcPr>
            <w:tcW w:w="2409" w:type="dxa"/>
          </w:tcPr>
          <w:p w:rsidR="000E014A" w:rsidRDefault="000E014A">
            <w:pPr>
              <w:pStyle w:val="ConsPlusNormal"/>
              <w:jc w:val="center"/>
            </w:pPr>
            <w:r>
              <w:lastRenderedPageBreak/>
              <w:t>390,0</w:t>
            </w:r>
          </w:p>
        </w:tc>
      </w:tr>
      <w:tr w:rsidR="000E014A">
        <w:tc>
          <w:tcPr>
            <w:tcW w:w="675" w:type="dxa"/>
          </w:tcPr>
          <w:p w:rsidR="000E014A" w:rsidRDefault="000E014A">
            <w:pPr>
              <w:pStyle w:val="ConsPlusNormal"/>
              <w:jc w:val="center"/>
            </w:pPr>
            <w:r>
              <w:t>9.</w:t>
            </w:r>
          </w:p>
        </w:tc>
        <w:tc>
          <w:tcPr>
            <w:tcW w:w="5953" w:type="dxa"/>
          </w:tcPr>
          <w:p w:rsidR="000E014A" w:rsidRDefault="000E014A">
            <w:pPr>
              <w:pStyle w:val="ConsPlusNormal"/>
              <w:jc w:val="both"/>
            </w:pPr>
            <w:r>
              <w:t>Строительство биологических очистных сооружений в пос. Юртово Мензелинского муниципального района</w:t>
            </w:r>
          </w:p>
        </w:tc>
        <w:tc>
          <w:tcPr>
            <w:tcW w:w="2409" w:type="dxa"/>
          </w:tcPr>
          <w:p w:rsidR="000E014A" w:rsidRDefault="000E014A">
            <w:pPr>
              <w:pStyle w:val="ConsPlusNormal"/>
              <w:jc w:val="center"/>
            </w:pPr>
            <w:r>
              <w:t>27,4</w:t>
            </w:r>
          </w:p>
        </w:tc>
      </w:tr>
      <w:tr w:rsidR="000E014A">
        <w:tc>
          <w:tcPr>
            <w:tcW w:w="675" w:type="dxa"/>
          </w:tcPr>
          <w:p w:rsidR="000E014A" w:rsidRDefault="000E014A">
            <w:pPr>
              <w:pStyle w:val="ConsPlusNormal"/>
              <w:jc w:val="center"/>
            </w:pPr>
            <w:r>
              <w:t>10.</w:t>
            </w:r>
          </w:p>
        </w:tc>
        <w:tc>
          <w:tcPr>
            <w:tcW w:w="5953" w:type="dxa"/>
          </w:tcPr>
          <w:p w:rsidR="000E014A" w:rsidRDefault="000E014A">
            <w:pPr>
              <w:pStyle w:val="ConsPlusNormal"/>
              <w:jc w:val="both"/>
            </w:pPr>
            <w:r>
              <w:t>Строительство очистных сооружений в п.г.т. Алексеевское Алексеевского муниципального района Республики Татарстан</w:t>
            </w:r>
          </w:p>
        </w:tc>
        <w:tc>
          <w:tcPr>
            <w:tcW w:w="2409" w:type="dxa"/>
          </w:tcPr>
          <w:p w:rsidR="000E014A" w:rsidRDefault="000E014A">
            <w:pPr>
              <w:pStyle w:val="ConsPlusNormal"/>
              <w:jc w:val="center"/>
            </w:pPr>
            <w:r>
              <w:t>169,0</w:t>
            </w:r>
          </w:p>
        </w:tc>
      </w:tr>
      <w:tr w:rsidR="000E014A">
        <w:tc>
          <w:tcPr>
            <w:tcW w:w="675" w:type="dxa"/>
          </w:tcPr>
          <w:p w:rsidR="000E014A" w:rsidRDefault="000E014A">
            <w:pPr>
              <w:pStyle w:val="ConsPlusNormal"/>
              <w:jc w:val="center"/>
            </w:pPr>
            <w:r>
              <w:t>11.</w:t>
            </w:r>
          </w:p>
        </w:tc>
        <w:tc>
          <w:tcPr>
            <w:tcW w:w="5953" w:type="dxa"/>
          </w:tcPr>
          <w:p w:rsidR="000E014A" w:rsidRDefault="000E014A">
            <w:pPr>
              <w:pStyle w:val="ConsPlusNormal"/>
              <w:jc w:val="both"/>
            </w:pPr>
            <w:r>
              <w:t>Строительство очистных сооружений поверхностных сточных вод на выпусках ливневой канализации в водные объекты г. Казани в районе Ветеринарной академии</w:t>
            </w:r>
          </w:p>
        </w:tc>
        <w:tc>
          <w:tcPr>
            <w:tcW w:w="2409" w:type="dxa"/>
          </w:tcPr>
          <w:p w:rsidR="000E014A" w:rsidRDefault="000E014A">
            <w:pPr>
              <w:pStyle w:val="ConsPlusNormal"/>
              <w:jc w:val="center"/>
            </w:pPr>
            <w:r>
              <w:t>97,0</w:t>
            </w:r>
          </w:p>
        </w:tc>
      </w:tr>
      <w:tr w:rsidR="000E014A">
        <w:tc>
          <w:tcPr>
            <w:tcW w:w="675" w:type="dxa"/>
          </w:tcPr>
          <w:p w:rsidR="000E014A" w:rsidRDefault="000E014A">
            <w:pPr>
              <w:pStyle w:val="ConsPlusNormal"/>
              <w:jc w:val="center"/>
            </w:pPr>
            <w:r>
              <w:t>12.</w:t>
            </w:r>
          </w:p>
        </w:tc>
        <w:tc>
          <w:tcPr>
            <w:tcW w:w="5953" w:type="dxa"/>
          </w:tcPr>
          <w:p w:rsidR="000E014A" w:rsidRDefault="000E014A">
            <w:pPr>
              <w:pStyle w:val="ConsPlusNormal"/>
              <w:jc w:val="both"/>
            </w:pPr>
            <w:r>
              <w:t>Строительство биологических очистных сооружений в с. Красный Бор Агрызского муниципального района Республики Татарстан</w:t>
            </w:r>
          </w:p>
        </w:tc>
        <w:tc>
          <w:tcPr>
            <w:tcW w:w="2409" w:type="dxa"/>
          </w:tcPr>
          <w:p w:rsidR="000E014A" w:rsidRDefault="000E014A">
            <w:pPr>
              <w:pStyle w:val="ConsPlusNormal"/>
              <w:jc w:val="center"/>
            </w:pPr>
            <w:r>
              <w:t>54,75</w:t>
            </w:r>
          </w:p>
        </w:tc>
      </w:tr>
      <w:tr w:rsidR="000E014A">
        <w:tc>
          <w:tcPr>
            <w:tcW w:w="675" w:type="dxa"/>
          </w:tcPr>
          <w:p w:rsidR="000E014A" w:rsidRDefault="000E014A">
            <w:pPr>
              <w:pStyle w:val="ConsPlusNormal"/>
              <w:jc w:val="center"/>
            </w:pPr>
            <w:r>
              <w:t>13.</w:t>
            </w:r>
          </w:p>
        </w:tc>
        <w:tc>
          <w:tcPr>
            <w:tcW w:w="5953" w:type="dxa"/>
          </w:tcPr>
          <w:p w:rsidR="000E014A" w:rsidRDefault="000E014A">
            <w:pPr>
              <w:pStyle w:val="ConsPlusNormal"/>
              <w:jc w:val="both"/>
            </w:pPr>
            <w:r>
              <w:t>Строительство очистных сооружений г. Заинск, Поповское сельское поселение, Заинский муниципальный район Республики Татарстан</w:t>
            </w:r>
          </w:p>
        </w:tc>
        <w:tc>
          <w:tcPr>
            <w:tcW w:w="2409" w:type="dxa"/>
          </w:tcPr>
          <w:p w:rsidR="000E014A" w:rsidRDefault="000E014A">
            <w:pPr>
              <w:pStyle w:val="ConsPlusNormal"/>
              <w:jc w:val="center"/>
            </w:pPr>
            <w:r>
              <w:t>29,66</w:t>
            </w:r>
          </w:p>
        </w:tc>
      </w:tr>
      <w:tr w:rsidR="000E014A">
        <w:tc>
          <w:tcPr>
            <w:tcW w:w="675" w:type="dxa"/>
          </w:tcPr>
          <w:p w:rsidR="000E014A" w:rsidRDefault="000E014A">
            <w:pPr>
              <w:pStyle w:val="ConsPlusNormal"/>
              <w:jc w:val="center"/>
            </w:pPr>
            <w:r>
              <w:t>14.</w:t>
            </w:r>
          </w:p>
        </w:tc>
        <w:tc>
          <w:tcPr>
            <w:tcW w:w="5953" w:type="dxa"/>
          </w:tcPr>
          <w:p w:rsidR="000E014A" w:rsidRDefault="000E014A">
            <w:pPr>
              <w:pStyle w:val="ConsPlusNormal"/>
              <w:jc w:val="both"/>
            </w:pPr>
            <w:r>
              <w:t>Строительство БОС в с. Кощаково Пестречинского муниципального района Республики Татарстан</w:t>
            </w:r>
          </w:p>
        </w:tc>
        <w:tc>
          <w:tcPr>
            <w:tcW w:w="2409" w:type="dxa"/>
          </w:tcPr>
          <w:p w:rsidR="000E014A" w:rsidRDefault="000E014A">
            <w:pPr>
              <w:pStyle w:val="ConsPlusNormal"/>
              <w:jc w:val="center"/>
            </w:pPr>
            <w:r>
              <w:t>12,5</w:t>
            </w:r>
          </w:p>
        </w:tc>
      </w:tr>
    </w:tbl>
    <w:p w:rsidR="000E014A" w:rsidRDefault="000E014A">
      <w:pPr>
        <w:pStyle w:val="ConsPlusNormal"/>
        <w:jc w:val="both"/>
      </w:pPr>
    </w:p>
    <w:p w:rsidR="000E014A" w:rsidRDefault="000E014A">
      <w:pPr>
        <w:pStyle w:val="ConsPlusNormal"/>
        <w:ind w:firstLine="540"/>
        <w:jc w:val="both"/>
      </w:pPr>
      <w:r>
        <w:t xml:space="preserve">Выполнение мероприятий было начато в рамках государственной </w:t>
      </w:r>
      <w:hyperlink r:id="rId232" w:history="1">
        <w:r>
          <w:rPr>
            <w:color w:val="0000FF"/>
          </w:rPr>
          <w:t>программы</w:t>
        </w:r>
      </w:hyperlink>
      <w:r>
        <w:t xml:space="preserve"> "Обеспечение качественным жильем и услугами жилищно-коммунального хозяйства населения Республики Татарстан на 2014 - 2022 годы", утвержденной постановлением Кабинета Министров Республики Татарстан от 30.04.2014 N 289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на 2014 - 2022 годы". Перечень объектов, строительство или реконструкция (модернизация) которых будет проведена в 2019 году, приведен в таблице 2.</w:t>
      </w:r>
    </w:p>
    <w:p w:rsidR="000E014A" w:rsidRDefault="000E014A">
      <w:pPr>
        <w:pStyle w:val="ConsPlusNormal"/>
        <w:jc w:val="both"/>
      </w:pPr>
    </w:p>
    <w:p w:rsidR="000E014A" w:rsidRDefault="000E014A">
      <w:pPr>
        <w:pStyle w:val="ConsPlusNormal"/>
        <w:jc w:val="right"/>
        <w:outlineLvl w:val="3"/>
      </w:pPr>
      <w:r>
        <w:t>Таблица 2</w:t>
      </w:r>
    </w:p>
    <w:p w:rsidR="000E014A" w:rsidRDefault="000E014A">
      <w:pPr>
        <w:pStyle w:val="ConsPlusNormal"/>
        <w:jc w:val="both"/>
      </w:pPr>
    </w:p>
    <w:p w:rsidR="000E014A" w:rsidRDefault="000E014A">
      <w:pPr>
        <w:pStyle w:val="ConsPlusTitle"/>
        <w:jc w:val="center"/>
      </w:pPr>
      <w:r>
        <w:t>Перечень объектов, строительство или реконструкция</w:t>
      </w:r>
    </w:p>
    <w:p w:rsidR="000E014A" w:rsidRDefault="000E014A">
      <w:pPr>
        <w:pStyle w:val="ConsPlusTitle"/>
        <w:jc w:val="center"/>
      </w:pPr>
      <w:r>
        <w:t>(модернизация) которых проведена в 2019 году</w:t>
      </w:r>
    </w:p>
    <w:p w:rsidR="000E014A" w:rsidRDefault="000E014A">
      <w:pPr>
        <w:pStyle w:val="ConsPlusNormal"/>
        <w:jc w:val="center"/>
      </w:pPr>
      <w:r>
        <w:t xml:space="preserve">(в ред. </w:t>
      </w:r>
      <w:hyperlink r:id="rId233" w:history="1">
        <w:r>
          <w:rPr>
            <w:color w:val="0000FF"/>
          </w:rPr>
          <w:t>Постановления</w:t>
        </w:r>
      </w:hyperlink>
      <w:r>
        <w:t xml:space="preserve"> КМ РТ от 09.11.2020 N 1002)</w:t>
      </w:r>
    </w:p>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2041"/>
        <w:gridCol w:w="3345"/>
        <w:gridCol w:w="1020"/>
        <w:gridCol w:w="1361"/>
        <w:gridCol w:w="1305"/>
        <w:gridCol w:w="1276"/>
      </w:tblGrid>
      <w:tr w:rsidR="000E014A">
        <w:tc>
          <w:tcPr>
            <w:tcW w:w="538" w:type="dxa"/>
            <w:vMerge w:val="restart"/>
          </w:tcPr>
          <w:p w:rsidR="000E014A" w:rsidRDefault="000E014A">
            <w:pPr>
              <w:pStyle w:val="ConsPlusNormal"/>
              <w:jc w:val="center"/>
            </w:pPr>
            <w:r>
              <w:lastRenderedPageBreak/>
              <w:t>N п/п</w:t>
            </w:r>
          </w:p>
        </w:tc>
        <w:tc>
          <w:tcPr>
            <w:tcW w:w="2041" w:type="dxa"/>
            <w:vMerge w:val="restart"/>
          </w:tcPr>
          <w:p w:rsidR="000E014A" w:rsidRDefault="000E014A">
            <w:pPr>
              <w:pStyle w:val="ConsPlusNormal"/>
              <w:jc w:val="center"/>
            </w:pPr>
            <w:r>
              <w:t>Наименование муниципального образования</w:t>
            </w:r>
          </w:p>
        </w:tc>
        <w:tc>
          <w:tcPr>
            <w:tcW w:w="3345" w:type="dxa"/>
            <w:vMerge w:val="restart"/>
          </w:tcPr>
          <w:p w:rsidR="000E014A" w:rsidRDefault="000E014A">
            <w:pPr>
              <w:pStyle w:val="ConsPlusNormal"/>
              <w:jc w:val="center"/>
            </w:pPr>
            <w:r>
              <w:t>Наименование объекта капитального строительства/мероприятия</w:t>
            </w:r>
          </w:p>
        </w:tc>
        <w:tc>
          <w:tcPr>
            <w:tcW w:w="1020" w:type="dxa"/>
            <w:vMerge w:val="restart"/>
          </w:tcPr>
          <w:p w:rsidR="000E014A" w:rsidRDefault="000E014A">
            <w:pPr>
              <w:pStyle w:val="ConsPlusNormal"/>
              <w:jc w:val="center"/>
            </w:pPr>
            <w:r>
              <w:t>Мощность</w:t>
            </w:r>
          </w:p>
        </w:tc>
        <w:tc>
          <w:tcPr>
            <w:tcW w:w="3942" w:type="dxa"/>
            <w:gridSpan w:val="3"/>
          </w:tcPr>
          <w:p w:rsidR="000E014A" w:rsidRDefault="000E014A">
            <w:pPr>
              <w:pStyle w:val="ConsPlusNormal"/>
              <w:jc w:val="center"/>
            </w:pPr>
            <w:r>
              <w:t>Финансирование, тыс. рублей (в текущих ценах)</w:t>
            </w:r>
          </w:p>
        </w:tc>
      </w:tr>
      <w:tr w:rsidR="000E014A">
        <w:tc>
          <w:tcPr>
            <w:tcW w:w="538" w:type="dxa"/>
            <w:vMerge/>
          </w:tcPr>
          <w:p w:rsidR="000E014A" w:rsidRDefault="000E014A"/>
        </w:tc>
        <w:tc>
          <w:tcPr>
            <w:tcW w:w="2041" w:type="dxa"/>
            <w:vMerge/>
          </w:tcPr>
          <w:p w:rsidR="000E014A" w:rsidRDefault="000E014A"/>
        </w:tc>
        <w:tc>
          <w:tcPr>
            <w:tcW w:w="3345" w:type="dxa"/>
            <w:vMerge/>
          </w:tcPr>
          <w:p w:rsidR="000E014A" w:rsidRDefault="000E014A"/>
        </w:tc>
        <w:tc>
          <w:tcPr>
            <w:tcW w:w="1020" w:type="dxa"/>
            <w:vMerge/>
          </w:tcPr>
          <w:p w:rsidR="000E014A" w:rsidRDefault="000E014A"/>
        </w:tc>
        <w:tc>
          <w:tcPr>
            <w:tcW w:w="1361" w:type="dxa"/>
            <w:vMerge w:val="restart"/>
          </w:tcPr>
          <w:p w:rsidR="000E014A" w:rsidRDefault="000E014A">
            <w:pPr>
              <w:pStyle w:val="ConsPlusNormal"/>
              <w:jc w:val="center"/>
            </w:pPr>
            <w:r>
              <w:t>всего средств</w:t>
            </w:r>
          </w:p>
        </w:tc>
        <w:tc>
          <w:tcPr>
            <w:tcW w:w="2581" w:type="dxa"/>
            <w:gridSpan w:val="2"/>
          </w:tcPr>
          <w:p w:rsidR="000E014A" w:rsidRDefault="000E014A">
            <w:pPr>
              <w:pStyle w:val="ConsPlusNormal"/>
              <w:jc w:val="center"/>
            </w:pPr>
            <w:r>
              <w:t>в том числе</w:t>
            </w:r>
          </w:p>
        </w:tc>
      </w:tr>
      <w:tr w:rsidR="000E014A">
        <w:tc>
          <w:tcPr>
            <w:tcW w:w="538" w:type="dxa"/>
            <w:vMerge/>
          </w:tcPr>
          <w:p w:rsidR="000E014A" w:rsidRDefault="000E014A"/>
        </w:tc>
        <w:tc>
          <w:tcPr>
            <w:tcW w:w="2041" w:type="dxa"/>
            <w:vMerge/>
          </w:tcPr>
          <w:p w:rsidR="000E014A" w:rsidRDefault="000E014A"/>
        </w:tc>
        <w:tc>
          <w:tcPr>
            <w:tcW w:w="3345" w:type="dxa"/>
            <w:vMerge/>
          </w:tcPr>
          <w:p w:rsidR="000E014A" w:rsidRDefault="000E014A"/>
        </w:tc>
        <w:tc>
          <w:tcPr>
            <w:tcW w:w="1020" w:type="dxa"/>
            <w:vMerge/>
          </w:tcPr>
          <w:p w:rsidR="000E014A" w:rsidRDefault="000E014A"/>
        </w:tc>
        <w:tc>
          <w:tcPr>
            <w:tcW w:w="1361" w:type="dxa"/>
            <w:vMerge/>
          </w:tcPr>
          <w:p w:rsidR="000E014A" w:rsidRDefault="000E014A"/>
        </w:tc>
        <w:tc>
          <w:tcPr>
            <w:tcW w:w="1305" w:type="dxa"/>
          </w:tcPr>
          <w:p w:rsidR="000E014A" w:rsidRDefault="000E014A">
            <w:pPr>
              <w:pStyle w:val="ConsPlusNormal"/>
              <w:jc w:val="center"/>
            </w:pPr>
            <w:r>
              <w:t>средства бюджета Республики Татарстан</w:t>
            </w:r>
          </w:p>
        </w:tc>
        <w:tc>
          <w:tcPr>
            <w:tcW w:w="1276" w:type="dxa"/>
          </w:tcPr>
          <w:p w:rsidR="000E014A" w:rsidRDefault="000E014A">
            <w:pPr>
              <w:pStyle w:val="ConsPlusNormal"/>
              <w:jc w:val="center"/>
            </w:pPr>
            <w:r>
              <w:t>средства федерального бюджета</w:t>
            </w:r>
          </w:p>
        </w:tc>
      </w:tr>
      <w:tr w:rsidR="000E014A">
        <w:tc>
          <w:tcPr>
            <w:tcW w:w="538" w:type="dxa"/>
          </w:tcPr>
          <w:p w:rsidR="000E014A" w:rsidRDefault="000E014A">
            <w:pPr>
              <w:pStyle w:val="ConsPlusNormal"/>
              <w:jc w:val="center"/>
            </w:pPr>
            <w:r>
              <w:t>1.</w:t>
            </w:r>
          </w:p>
        </w:tc>
        <w:tc>
          <w:tcPr>
            <w:tcW w:w="2041" w:type="dxa"/>
          </w:tcPr>
          <w:p w:rsidR="000E014A" w:rsidRDefault="000E014A">
            <w:pPr>
              <w:pStyle w:val="ConsPlusNormal"/>
              <w:jc w:val="both"/>
            </w:pPr>
            <w:r>
              <w:t>Агрызский муниципальный район</w:t>
            </w:r>
          </w:p>
        </w:tc>
        <w:tc>
          <w:tcPr>
            <w:tcW w:w="3345" w:type="dxa"/>
          </w:tcPr>
          <w:p w:rsidR="000E014A" w:rsidRDefault="000E014A">
            <w:pPr>
              <w:pStyle w:val="ConsPlusNormal"/>
              <w:jc w:val="both"/>
            </w:pPr>
            <w:r>
              <w:t>Строительство биологических очистных сооружений в с. Красный Бор Агрызского муниципального района РТ</w:t>
            </w:r>
          </w:p>
        </w:tc>
        <w:tc>
          <w:tcPr>
            <w:tcW w:w="1020" w:type="dxa"/>
          </w:tcPr>
          <w:p w:rsidR="000E014A" w:rsidRDefault="000E014A">
            <w:pPr>
              <w:pStyle w:val="ConsPlusNormal"/>
              <w:jc w:val="center"/>
            </w:pPr>
            <w:r>
              <w:t>150 куб. метров в сутки</w:t>
            </w:r>
          </w:p>
        </w:tc>
        <w:tc>
          <w:tcPr>
            <w:tcW w:w="1361" w:type="dxa"/>
          </w:tcPr>
          <w:p w:rsidR="000E014A" w:rsidRDefault="000E014A">
            <w:pPr>
              <w:pStyle w:val="ConsPlusNormal"/>
              <w:jc w:val="center"/>
            </w:pPr>
            <w:r>
              <w:t>42 786,23</w:t>
            </w:r>
          </w:p>
        </w:tc>
        <w:tc>
          <w:tcPr>
            <w:tcW w:w="1305" w:type="dxa"/>
          </w:tcPr>
          <w:p w:rsidR="000E014A" w:rsidRDefault="000E014A">
            <w:pPr>
              <w:pStyle w:val="ConsPlusNormal"/>
              <w:jc w:val="center"/>
            </w:pPr>
            <w:r>
              <w:t>8 129,38</w:t>
            </w:r>
          </w:p>
        </w:tc>
        <w:tc>
          <w:tcPr>
            <w:tcW w:w="1276" w:type="dxa"/>
          </w:tcPr>
          <w:p w:rsidR="000E014A" w:rsidRDefault="000E014A">
            <w:pPr>
              <w:pStyle w:val="ConsPlusNormal"/>
              <w:jc w:val="center"/>
            </w:pPr>
            <w:r>
              <w:t>34 656,84</w:t>
            </w:r>
          </w:p>
        </w:tc>
      </w:tr>
      <w:tr w:rsidR="000E014A">
        <w:tc>
          <w:tcPr>
            <w:tcW w:w="538" w:type="dxa"/>
          </w:tcPr>
          <w:p w:rsidR="000E014A" w:rsidRDefault="000E014A">
            <w:pPr>
              <w:pStyle w:val="ConsPlusNormal"/>
              <w:jc w:val="center"/>
            </w:pPr>
            <w:r>
              <w:t>2.</w:t>
            </w:r>
          </w:p>
        </w:tc>
        <w:tc>
          <w:tcPr>
            <w:tcW w:w="2041" w:type="dxa"/>
          </w:tcPr>
          <w:p w:rsidR="000E014A" w:rsidRDefault="000E014A">
            <w:pPr>
              <w:pStyle w:val="ConsPlusNormal"/>
              <w:jc w:val="both"/>
            </w:pPr>
            <w:r>
              <w:t>Алексеевский муниципальный район</w:t>
            </w:r>
          </w:p>
        </w:tc>
        <w:tc>
          <w:tcPr>
            <w:tcW w:w="3345" w:type="dxa"/>
          </w:tcPr>
          <w:p w:rsidR="000E014A" w:rsidRDefault="000E014A">
            <w:pPr>
              <w:pStyle w:val="ConsPlusNormal"/>
              <w:jc w:val="both"/>
            </w:pPr>
            <w:r>
              <w:t>Строительство очистных сооружений в п.г.т. Алексеевское Алексеевского муниципального района РТ</w:t>
            </w:r>
          </w:p>
        </w:tc>
        <w:tc>
          <w:tcPr>
            <w:tcW w:w="1020" w:type="dxa"/>
          </w:tcPr>
          <w:p w:rsidR="000E014A" w:rsidRDefault="000E014A">
            <w:pPr>
              <w:pStyle w:val="ConsPlusNormal"/>
              <w:jc w:val="center"/>
            </w:pPr>
            <w:r>
              <w:t>1 200 куб. метров в сутки</w:t>
            </w:r>
          </w:p>
        </w:tc>
        <w:tc>
          <w:tcPr>
            <w:tcW w:w="1361" w:type="dxa"/>
          </w:tcPr>
          <w:p w:rsidR="000E014A" w:rsidRDefault="000E014A">
            <w:pPr>
              <w:pStyle w:val="ConsPlusNormal"/>
              <w:jc w:val="center"/>
            </w:pPr>
            <w:r>
              <w:t>106 222,11</w:t>
            </w:r>
          </w:p>
        </w:tc>
        <w:tc>
          <w:tcPr>
            <w:tcW w:w="1305" w:type="dxa"/>
          </w:tcPr>
          <w:p w:rsidR="000E014A" w:rsidRDefault="000E014A">
            <w:pPr>
              <w:pStyle w:val="ConsPlusNormal"/>
              <w:jc w:val="center"/>
            </w:pPr>
            <w:r>
              <w:t>20 182,20</w:t>
            </w:r>
          </w:p>
        </w:tc>
        <w:tc>
          <w:tcPr>
            <w:tcW w:w="1276" w:type="dxa"/>
          </w:tcPr>
          <w:p w:rsidR="000E014A" w:rsidRDefault="000E014A">
            <w:pPr>
              <w:pStyle w:val="ConsPlusNormal"/>
              <w:jc w:val="center"/>
            </w:pPr>
            <w:r>
              <w:t>86 039,91</w:t>
            </w:r>
          </w:p>
        </w:tc>
      </w:tr>
      <w:tr w:rsidR="000E014A">
        <w:tc>
          <w:tcPr>
            <w:tcW w:w="538" w:type="dxa"/>
          </w:tcPr>
          <w:p w:rsidR="000E014A" w:rsidRDefault="000E014A">
            <w:pPr>
              <w:pStyle w:val="ConsPlusNormal"/>
              <w:jc w:val="center"/>
            </w:pPr>
            <w:r>
              <w:t>3.</w:t>
            </w:r>
          </w:p>
        </w:tc>
        <w:tc>
          <w:tcPr>
            <w:tcW w:w="2041" w:type="dxa"/>
          </w:tcPr>
          <w:p w:rsidR="000E014A" w:rsidRDefault="000E014A">
            <w:pPr>
              <w:pStyle w:val="ConsPlusNormal"/>
              <w:jc w:val="both"/>
            </w:pPr>
            <w:r>
              <w:t>Заинский муниципальный район</w:t>
            </w:r>
          </w:p>
        </w:tc>
        <w:tc>
          <w:tcPr>
            <w:tcW w:w="3345" w:type="dxa"/>
          </w:tcPr>
          <w:p w:rsidR="000E014A" w:rsidRDefault="000E014A">
            <w:pPr>
              <w:pStyle w:val="ConsPlusNormal"/>
              <w:jc w:val="both"/>
            </w:pPr>
            <w:r>
              <w:t>Строительство очистных сооружений г. Заинска, Поповское сельское поселение, Заинский муниципальный район, РТ</w:t>
            </w:r>
          </w:p>
        </w:tc>
        <w:tc>
          <w:tcPr>
            <w:tcW w:w="1020" w:type="dxa"/>
          </w:tcPr>
          <w:p w:rsidR="000E014A" w:rsidRDefault="000E014A">
            <w:pPr>
              <w:pStyle w:val="ConsPlusNormal"/>
              <w:jc w:val="center"/>
            </w:pPr>
            <w:r>
              <w:t>600 куб. метров в сутки</w:t>
            </w:r>
          </w:p>
        </w:tc>
        <w:tc>
          <w:tcPr>
            <w:tcW w:w="1361" w:type="dxa"/>
          </w:tcPr>
          <w:p w:rsidR="000E014A" w:rsidRDefault="000E014A">
            <w:pPr>
              <w:pStyle w:val="ConsPlusNormal"/>
              <w:jc w:val="center"/>
            </w:pPr>
            <w:r>
              <w:t>80 823,53</w:t>
            </w:r>
          </w:p>
        </w:tc>
        <w:tc>
          <w:tcPr>
            <w:tcW w:w="1305" w:type="dxa"/>
          </w:tcPr>
          <w:p w:rsidR="000E014A" w:rsidRDefault="000E014A">
            <w:pPr>
              <w:pStyle w:val="ConsPlusNormal"/>
              <w:jc w:val="center"/>
            </w:pPr>
            <w:r>
              <w:t>15 356,47</w:t>
            </w:r>
          </w:p>
        </w:tc>
        <w:tc>
          <w:tcPr>
            <w:tcW w:w="1276" w:type="dxa"/>
          </w:tcPr>
          <w:p w:rsidR="000E014A" w:rsidRDefault="000E014A">
            <w:pPr>
              <w:pStyle w:val="ConsPlusNormal"/>
              <w:jc w:val="center"/>
            </w:pPr>
            <w:r>
              <w:t>65 467,06</w:t>
            </w:r>
          </w:p>
        </w:tc>
      </w:tr>
      <w:tr w:rsidR="000E014A">
        <w:tc>
          <w:tcPr>
            <w:tcW w:w="538" w:type="dxa"/>
          </w:tcPr>
          <w:p w:rsidR="000E014A" w:rsidRDefault="000E014A">
            <w:pPr>
              <w:pStyle w:val="ConsPlusNormal"/>
              <w:jc w:val="center"/>
            </w:pPr>
            <w:r>
              <w:t>4.</w:t>
            </w:r>
          </w:p>
        </w:tc>
        <w:tc>
          <w:tcPr>
            <w:tcW w:w="2041" w:type="dxa"/>
          </w:tcPr>
          <w:p w:rsidR="000E014A" w:rsidRDefault="000E014A">
            <w:pPr>
              <w:pStyle w:val="ConsPlusNormal"/>
              <w:jc w:val="both"/>
            </w:pPr>
            <w:r>
              <w:t>Елабужский муниципальный район</w:t>
            </w:r>
          </w:p>
        </w:tc>
        <w:tc>
          <w:tcPr>
            <w:tcW w:w="3345" w:type="dxa"/>
          </w:tcPr>
          <w:p w:rsidR="000E014A" w:rsidRDefault="000E014A">
            <w:pPr>
              <w:pStyle w:val="ConsPlusNormal"/>
              <w:jc w:val="both"/>
            </w:pPr>
            <w:r>
              <w:t>Реконструкция районных очистных сооружений бытовых и промышленных сточных вод ОЭЗ ППТ "Алабуга" и г. Елабуга. I этап</w:t>
            </w:r>
          </w:p>
        </w:tc>
        <w:tc>
          <w:tcPr>
            <w:tcW w:w="1020" w:type="dxa"/>
          </w:tcPr>
          <w:p w:rsidR="000E014A" w:rsidRDefault="000E014A">
            <w:pPr>
              <w:pStyle w:val="ConsPlusNormal"/>
              <w:jc w:val="center"/>
            </w:pPr>
            <w:r>
              <w:t>19 500 куб. метров в сутки</w:t>
            </w:r>
          </w:p>
        </w:tc>
        <w:tc>
          <w:tcPr>
            <w:tcW w:w="1361" w:type="dxa"/>
          </w:tcPr>
          <w:p w:rsidR="000E014A" w:rsidRDefault="000E014A">
            <w:pPr>
              <w:pStyle w:val="ConsPlusNormal"/>
              <w:jc w:val="center"/>
            </w:pPr>
            <w:r>
              <w:t>735 723,37</w:t>
            </w:r>
          </w:p>
        </w:tc>
        <w:tc>
          <w:tcPr>
            <w:tcW w:w="1305" w:type="dxa"/>
          </w:tcPr>
          <w:p w:rsidR="000E014A" w:rsidRDefault="000E014A">
            <w:pPr>
              <w:pStyle w:val="ConsPlusNormal"/>
              <w:jc w:val="center"/>
            </w:pPr>
            <w:r>
              <w:t>139 787,44</w:t>
            </w:r>
          </w:p>
        </w:tc>
        <w:tc>
          <w:tcPr>
            <w:tcW w:w="1276" w:type="dxa"/>
          </w:tcPr>
          <w:p w:rsidR="000E014A" w:rsidRDefault="000E014A">
            <w:pPr>
              <w:pStyle w:val="ConsPlusNormal"/>
              <w:jc w:val="center"/>
            </w:pPr>
            <w:r>
              <w:t>595 935,93</w:t>
            </w:r>
          </w:p>
        </w:tc>
      </w:tr>
      <w:tr w:rsidR="000E014A">
        <w:tc>
          <w:tcPr>
            <w:tcW w:w="538" w:type="dxa"/>
          </w:tcPr>
          <w:p w:rsidR="000E014A" w:rsidRDefault="000E014A">
            <w:pPr>
              <w:pStyle w:val="ConsPlusNormal"/>
              <w:jc w:val="center"/>
            </w:pPr>
            <w:r>
              <w:t>5.</w:t>
            </w:r>
          </w:p>
        </w:tc>
        <w:tc>
          <w:tcPr>
            <w:tcW w:w="2041" w:type="dxa"/>
          </w:tcPr>
          <w:p w:rsidR="000E014A" w:rsidRDefault="000E014A">
            <w:pPr>
              <w:pStyle w:val="ConsPlusNormal"/>
              <w:jc w:val="both"/>
            </w:pPr>
            <w:r>
              <w:t>Тетюшский муниципальный район</w:t>
            </w:r>
          </w:p>
        </w:tc>
        <w:tc>
          <w:tcPr>
            <w:tcW w:w="3345" w:type="dxa"/>
          </w:tcPr>
          <w:p w:rsidR="000E014A" w:rsidRDefault="000E014A">
            <w:pPr>
              <w:pStyle w:val="ConsPlusNormal"/>
              <w:jc w:val="both"/>
            </w:pPr>
            <w:r>
              <w:t>Устройство ливневой канализации в г. Тетюши</w:t>
            </w:r>
          </w:p>
        </w:tc>
        <w:tc>
          <w:tcPr>
            <w:tcW w:w="1020" w:type="dxa"/>
          </w:tcPr>
          <w:p w:rsidR="000E014A" w:rsidRDefault="000E014A">
            <w:pPr>
              <w:pStyle w:val="ConsPlusNormal"/>
              <w:jc w:val="center"/>
            </w:pPr>
            <w:r>
              <w:t>3 020 куб. метров в сутки</w:t>
            </w:r>
          </w:p>
        </w:tc>
        <w:tc>
          <w:tcPr>
            <w:tcW w:w="1361" w:type="dxa"/>
          </w:tcPr>
          <w:p w:rsidR="000E014A" w:rsidRDefault="000E014A">
            <w:pPr>
              <w:pStyle w:val="ConsPlusNormal"/>
              <w:jc w:val="center"/>
            </w:pPr>
            <w:r>
              <w:t>92 840,03</w:t>
            </w:r>
          </w:p>
        </w:tc>
        <w:tc>
          <w:tcPr>
            <w:tcW w:w="1305" w:type="dxa"/>
          </w:tcPr>
          <w:p w:rsidR="000E014A" w:rsidRDefault="000E014A">
            <w:pPr>
              <w:pStyle w:val="ConsPlusNormal"/>
              <w:jc w:val="center"/>
            </w:pPr>
            <w:r>
              <w:t>17 639,61</w:t>
            </w:r>
          </w:p>
        </w:tc>
        <w:tc>
          <w:tcPr>
            <w:tcW w:w="1276" w:type="dxa"/>
          </w:tcPr>
          <w:p w:rsidR="000E014A" w:rsidRDefault="000E014A">
            <w:pPr>
              <w:pStyle w:val="ConsPlusNormal"/>
              <w:jc w:val="center"/>
            </w:pPr>
            <w:r>
              <w:t>75 200,43</w:t>
            </w:r>
          </w:p>
        </w:tc>
      </w:tr>
      <w:tr w:rsidR="000E014A">
        <w:tc>
          <w:tcPr>
            <w:tcW w:w="538" w:type="dxa"/>
          </w:tcPr>
          <w:p w:rsidR="000E014A" w:rsidRDefault="000E014A">
            <w:pPr>
              <w:pStyle w:val="ConsPlusNormal"/>
              <w:jc w:val="center"/>
            </w:pPr>
            <w:r>
              <w:lastRenderedPageBreak/>
              <w:t>6.</w:t>
            </w:r>
          </w:p>
        </w:tc>
        <w:tc>
          <w:tcPr>
            <w:tcW w:w="2041" w:type="dxa"/>
          </w:tcPr>
          <w:p w:rsidR="000E014A" w:rsidRDefault="000E014A">
            <w:pPr>
              <w:pStyle w:val="ConsPlusNormal"/>
              <w:jc w:val="both"/>
            </w:pPr>
            <w:r>
              <w:t>г. Казань</w:t>
            </w:r>
          </w:p>
        </w:tc>
        <w:tc>
          <w:tcPr>
            <w:tcW w:w="3345" w:type="dxa"/>
          </w:tcPr>
          <w:p w:rsidR="000E014A" w:rsidRDefault="000E014A">
            <w:pPr>
              <w:pStyle w:val="ConsPlusNormal"/>
              <w:jc w:val="both"/>
            </w:pPr>
            <w:r>
              <w:t>Строительство очистных сооружений поверхностных сточных вод на выпусках ливневой канализации в водные объекты г. Казани в районе Ветеринарной академии</w:t>
            </w:r>
          </w:p>
        </w:tc>
        <w:tc>
          <w:tcPr>
            <w:tcW w:w="1020" w:type="dxa"/>
          </w:tcPr>
          <w:p w:rsidR="000E014A" w:rsidRDefault="000E014A">
            <w:pPr>
              <w:pStyle w:val="ConsPlusNormal"/>
              <w:jc w:val="center"/>
            </w:pPr>
            <w:r>
              <w:t>650 куб. метров в сутки</w:t>
            </w:r>
          </w:p>
        </w:tc>
        <w:tc>
          <w:tcPr>
            <w:tcW w:w="1361" w:type="dxa"/>
          </w:tcPr>
          <w:p w:rsidR="000E014A" w:rsidRDefault="000E014A">
            <w:pPr>
              <w:pStyle w:val="ConsPlusNormal"/>
              <w:jc w:val="center"/>
            </w:pPr>
            <w:r>
              <w:t>63 542,99</w:t>
            </w:r>
          </w:p>
        </w:tc>
        <w:tc>
          <w:tcPr>
            <w:tcW w:w="1305" w:type="dxa"/>
          </w:tcPr>
          <w:p w:rsidR="000E014A" w:rsidRDefault="000E014A">
            <w:pPr>
              <w:pStyle w:val="ConsPlusNormal"/>
              <w:jc w:val="center"/>
            </w:pPr>
            <w:r>
              <w:t>12 073,16</w:t>
            </w:r>
          </w:p>
        </w:tc>
        <w:tc>
          <w:tcPr>
            <w:tcW w:w="1276" w:type="dxa"/>
          </w:tcPr>
          <w:p w:rsidR="000E014A" w:rsidRDefault="000E014A">
            <w:pPr>
              <w:pStyle w:val="ConsPlusNormal"/>
              <w:jc w:val="center"/>
            </w:pPr>
            <w:r>
              <w:t>51 469,83</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Title"/>
        <w:jc w:val="center"/>
        <w:outlineLvl w:val="2"/>
      </w:pPr>
      <w:r>
        <w:t>2. Основные цели и задачи Подпрограммы-7,</w:t>
      </w:r>
    </w:p>
    <w:p w:rsidR="000E014A" w:rsidRDefault="000E014A">
      <w:pPr>
        <w:pStyle w:val="ConsPlusTitle"/>
        <w:jc w:val="center"/>
      </w:pPr>
      <w:r>
        <w:t>мероприятия, описание ожидаемых конечных результатов,</w:t>
      </w:r>
    </w:p>
    <w:p w:rsidR="000E014A" w:rsidRDefault="000E014A">
      <w:pPr>
        <w:pStyle w:val="ConsPlusTitle"/>
        <w:jc w:val="center"/>
      </w:pPr>
      <w:r>
        <w:t>сроки и этапы ее реализации</w:t>
      </w:r>
    </w:p>
    <w:p w:rsidR="000E014A" w:rsidRDefault="000E014A">
      <w:pPr>
        <w:pStyle w:val="ConsPlusNormal"/>
        <w:jc w:val="both"/>
      </w:pPr>
    </w:p>
    <w:p w:rsidR="000E014A" w:rsidRDefault="000E014A">
      <w:pPr>
        <w:pStyle w:val="ConsPlusNormal"/>
        <w:ind w:firstLine="540"/>
        <w:jc w:val="both"/>
      </w:pPr>
      <w:r>
        <w:t>Цель Подпрограммы-7 - сокращение в три раза доли загрязненных сточных вод, отводимых в р. Волгу.</w:t>
      </w:r>
    </w:p>
    <w:p w:rsidR="000E014A" w:rsidRDefault="000E014A">
      <w:pPr>
        <w:pStyle w:val="ConsPlusNormal"/>
        <w:spacing w:before="220"/>
        <w:ind w:firstLine="540"/>
        <w:jc w:val="both"/>
      </w:pPr>
      <w:r>
        <w:t>Для достижения указанной цели необходимо решение задачи по сокращению доли загрязненных сточных вод предприятий водопроводно-канализационного хозяйства.</w:t>
      </w:r>
    </w:p>
    <w:p w:rsidR="000E014A" w:rsidRDefault="000E014A">
      <w:pPr>
        <w:pStyle w:val="ConsPlusNormal"/>
        <w:spacing w:before="220"/>
        <w:ind w:firstLine="540"/>
        <w:jc w:val="both"/>
      </w:pPr>
      <w:r>
        <w:t>Для достижения цели и выполнения задач Подпрограммы-7 будут реализованы мероприятия по строительству (реконструкции, в том числе с элементами реставрации, техническому перевооружению) очистных сооружений предприятий водопроводно-канализационного хозяйства.</w:t>
      </w:r>
    </w:p>
    <w:p w:rsidR="000E014A" w:rsidRDefault="000E014A">
      <w:pPr>
        <w:pStyle w:val="ConsPlusNormal"/>
        <w:spacing w:before="220"/>
        <w:ind w:firstLine="540"/>
        <w:jc w:val="both"/>
      </w:pPr>
      <w:r>
        <w:t>Срок реализации Подпрограммы-7: 2020 - 2024 годы.</w:t>
      </w:r>
    </w:p>
    <w:p w:rsidR="000E014A" w:rsidRDefault="000E014A">
      <w:pPr>
        <w:pStyle w:val="ConsPlusNormal"/>
        <w:spacing w:before="220"/>
        <w:ind w:firstLine="540"/>
        <w:jc w:val="both"/>
      </w:pPr>
      <w:r>
        <w:t>Реализация мероприятий Подпрограммы-7 позволит по итогам 2024 года:</w:t>
      </w:r>
    </w:p>
    <w:p w:rsidR="000E014A" w:rsidRDefault="000E014A">
      <w:pPr>
        <w:pStyle w:val="ConsPlusNormal"/>
        <w:spacing w:before="220"/>
        <w:ind w:firstLine="540"/>
        <w:jc w:val="both"/>
      </w:pPr>
      <w:r>
        <w:t>сократить объем отведенных в р. Волгу загрязненных сточных вод до 0,06 куб. километра;</w:t>
      </w:r>
    </w:p>
    <w:p w:rsidR="000E014A" w:rsidRDefault="000E014A">
      <w:pPr>
        <w:pStyle w:val="ConsPlusNormal"/>
        <w:spacing w:before="220"/>
        <w:ind w:firstLine="540"/>
        <w:jc w:val="both"/>
      </w:pPr>
      <w:r>
        <w:t>обеспечить прирост мощности очистных сооружений, обеспечивающих сокращение отведения в р. Волгу загрязненных сточных вод, до 0,13 куб. километра.</w:t>
      </w:r>
    </w:p>
    <w:p w:rsidR="000E014A" w:rsidRDefault="000E014A">
      <w:pPr>
        <w:pStyle w:val="ConsPlusNormal"/>
        <w:jc w:val="both"/>
      </w:pPr>
    </w:p>
    <w:p w:rsidR="000E014A" w:rsidRDefault="000E014A">
      <w:pPr>
        <w:pStyle w:val="ConsPlusTitle"/>
        <w:jc w:val="center"/>
        <w:outlineLvl w:val="2"/>
      </w:pPr>
      <w:r>
        <w:t>3. Обоснование ресурсного обеспечения Подпрограммы-7</w:t>
      </w:r>
    </w:p>
    <w:p w:rsidR="000E014A" w:rsidRDefault="000E014A">
      <w:pPr>
        <w:pStyle w:val="ConsPlusNormal"/>
        <w:jc w:val="center"/>
      </w:pPr>
      <w:r>
        <w:t xml:space="preserve">(в ред. </w:t>
      </w:r>
      <w:hyperlink r:id="rId234" w:history="1">
        <w:r>
          <w:rPr>
            <w:color w:val="0000FF"/>
          </w:rPr>
          <w:t>Постановления</w:t>
        </w:r>
      </w:hyperlink>
      <w:r>
        <w:t xml:space="preserve"> КМ РТ от 23.04.2021 N 279)</w:t>
      </w:r>
    </w:p>
    <w:p w:rsidR="000E014A" w:rsidRDefault="000E014A">
      <w:pPr>
        <w:pStyle w:val="ConsPlusNormal"/>
        <w:jc w:val="both"/>
      </w:pPr>
    </w:p>
    <w:p w:rsidR="000E014A" w:rsidRDefault="000E014A">
      <w:pPr>
        <w:pStyle w:val="ConsPlusNormal"/>
        <w:ind w:firstLine="540"/>
        <w:jc w:val="both"/>
      </w:pPr>
      <w:r>
        <w:t>Общий объем финансирования Подпрограммы-7 составляет 7 940 263,26 тыс. рублей, в том числе:</w:t>
      </w:r>
    </w:p>
    <w:p w:rsidR="000E014A" w:rsidRDefault="000E014A">
      <w:pPr>
        <w:pStyle w:val="ConsPlusNormal"/>
        <w:jc w:val="both"/>
      </w:pPr>
    </w:p>
    <w:p w:rsidR="000E014A" w:rsidRDefault="000E014A">
      <w:pPr>
        <w:pStyle w:val="ConsPlusNormal"/>
        <w:jc w:val="right"/>
      </w:pPr>
      <w:r>
        <w:t>(тыс. рублей)</w:t>
      </w:r>
    </w:p>
    <w:p w:rsidR="000E014A" w:rsidRDefault="000E014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984"/>
        <w:gridCol w:w="2665"/>
        <w:gridCol w:w="3005"/>
      </w:tblGrid>
      <w:tr w:rsidR="000E014A">
        <w:tc>
          <w:tcPr>
            <w:tcW w:w="1304" w:type="dxa"/>
            <w:vMerge w:val="restart"/>
          </w:tcPr>
          <w:p w:rsidR="000E014A" w:rsidRDefault="000E014A">
            <w:pPr>
              <w:pStyle w:val="ConsPlusNormal"/>
              <w:jc w:val="center"/>
            </w:pPr>
            <w:r>
              <w:t>Год</w:t>
            </w:r>
          </w:p>
        </w:tc>
        <w:tc>
          <w:tcPr>
            <w:tcW w:w="1984" w:type="dxa"/>
            <w:vMerge w:val="restart"/>
          </w:tcPr>
          <w:p w:rsidR="000E014A" w:rsidRDefault="000E014A">
            <w:pPr>
              <w:pStyle w:val="ConsPlusNormal"/>
              <w:jc w:val="center"/>
            </w:pPr>
            <w:r>
              <w:t>Всего средств</w:t>
            </w:r>
          </w:p>
        </w:tc>
        <w:tc>
          <w:tcPr>
            <w:tcW w:w="5670" w:type="dxa"/>
            <w:gridSpan w:val="2"/>
          </w:tcPr>
          <w:p w:rsidR="000E014A" w:rsidRDefault="000E014A">
            <w:pPr>
              <w:pStyle w:val="ConsPlusNormal"/>
              <w:jc w:val="center"/>
            </w:pPr>
            <w:r>
              <w:t>В том числе</w:t>
            </w:r>
          </w:p>
        </w:tc>
      </w:tr>
      <w:tr w:rsidR="000E014A">
        <w:tc>
          <w:tcPr>
            <w:tcW w:w="1304" w:type="dxa"/>
            <w:vMerge/>
          </w:tcPr>
          <w:p w:rsidR="000E014A" w:rsidRDefault="000E014A"/>
        </w:tc>
        <w:tc>
          <w:tcPr>
            <w:tcW w:w="1984" w:type="dxa"/>
            <w:vMerge/>
          </w:tcPr>
          <w:p w:rsidR="000E014A" w:rsidRDefault="000E014A"/>
        </w:tc>
        <w:tc>
          <w:tcPr>
            <w:tcW w:w="2665" w:type="dxa"/>
          </w:tcPr>
          <w:p w:rsidR="000E014A" w:rsidRDefault="000E014A">
            <w:pPr>
              <w:pStyle w:val="ConsPlusNormal"/>
              <w:jc w:val="center"/>
            </w:pPr>
            <w:r>
              <w:t>средства бюджета Республики Татарстан</w:t>
            </w:r>
          </w:p>
        </w:tc>
        <w:tc>
          <w:tcPr>
            <w:tcW w:w="3005" w:type="dxa"/>
          </w:tcPr>
          <w:p w:rsidR="000E014A" w:rsidRDefault="000E014A">
            <w:pPr>
              <w:pStyle w:val="ConsPlusNormal"/>
              <w:jc w:val="center"/>
            </w:pPr>
            <w:r>
              <w:t>средства федерального бюджета, планируемые к привлечению</w:t>
            </w:r>
          </w:p>
        </w:tc>
      </w:tr>
      <w:tr w:rsidR="000E014A">
        <w:tc>
          <w:tcPr>
            <w:tcW w:w="1304" w:type="dxa"/>
          </w:tcPr>
          <w:p w:rsidR="000E014A" w:rsidRDefault="000E014A">
            <w:pPr>
              <w:pStyle w:val="ConsPlusNormal"/>
              <w:jc w:val="center"/>
            </w:pPr>
            <w:r>
              <w:t>2020</w:t>
            </w:r>
          </w:p>
        </w:tc>
        <w:tc>
          <w:tcPr>
            <w:tcW w:w="1984" w:type="dxa"/>
          </w:tcPr>
          <w:p w:rsidR="000E014A" w:rsidRDefault="000E014A">
            <w:pPr>
              <w:pStyle w:val="ConsPlusNormal"/>
              <w:jc w:val="center"/>
            </w:pPr>
            <w:r>
              <w:t>1 605 994,52</w:t>
            </w:r>
          </w:p>
        </w:tc>
        <w:tc>
          <w:tcPr>
            <w:tcW w:w="2665" w:type="dxa"/>
          </w:tcPr>
          <w:p w:rsidR="000E014A" w:rsidRDefault="000E014A">
            <w:pPr>
              <w:pStyle w:val="ConsPlusNormal"/>
              <w:jc w:val="center"/>
            </w:pPr>
            <w:r>
              <w:t>305 139,02</w:t>
            </w:r>
          </w:p>
        </w:tc>
        <w:tc>
          <w:tcPr>
            <w:tcW w:w="3005" w:type="dxa"/>
          </w:tcPr>
          <w:p w:rsidR="000E014A" w:rsidRDefault="000E014A">
            <w:pPr>
              <w:pStyle w:val="ConsPlusNormal"/>
              <w:jc w:val="center"/>
            </w:pPr>
            <w:r>
              <w:t>1 300 855,5</w:t>
            </w:r>
          </w:p>
        </w:tc>
      </w:tr>
      <w:tr w:rsidR="000E014A">
        <w:tc>
          <w:tcPr>
            <w:tcW w:w="1304" w:type="dxa"/>
          </w:tcPr>
          <w:p w:rsidR="000E014A" w:rsidRDefault="000E014A">
            <w:pPr>
              <w:pStyle w:val="ConsPlusNormal"/>
              <w:jc w:val="center"/>
            </w:pPr>
            <w:r>
              <w:t>2021</w:t>
            </w:r>
          </w:p>
        </w:tc>
        <w:tc>
          <w:tcPr>
            <w:tcW w:w="1984" w:type="dxa"/>
          </w:tcPr>
          <w:p w:rsidR="000E014A" w:rsidRDefault="000E014A">
            <w:pPr>
              <w:pStyle w:val="ConsPlusNormal"/>
              <w:jc w:val="center"/>
            </w:pPr>
            <w:r>
              <w:t>1 355 050,74</w:t>
            </w:r>
          </w:p>
        </w:tc>
        <w:tc>
          <w:tcPr>
            <w:tcW w:w="2665" w:type="dxa"/>
          </w:tcPr>
          <w:p w:rsidR="000E014A" w:rsidRDefault="000E014A">
            <w:pPr>
              <w:pStyle w:val="ConsPlusNormal"/>
              <w:jc w:val="center"/>
            </w:pPr>
            <w:r>
              <w:t>257 459,64</w:t>
            </w:r>
          </w:p>
        </w:tc>
        <w:tc>
          <w:tcPr>
            <w:tcW w:w="3005" w:type="dxa"/>
          </w:tcPr>
          <w:p w:rsidR="000E014A" w:rsidRDefault="000E014A">
            <w:pPr>
              <w:pStyle w:val="ConsPlusNormal"/>
              <w:jc w:val="center"/>
            </w:pPr>
            <w:r>
              <w:t>1 097 591,1</w:t>
            </w:r>
          </w:p>
        </w:tc>
      </w:tr>
      <w:tr w:rsidR="000E014A">
        <w:tc>
          <w:tcPr>
            <w:tcW w:w="1304" w:type="dxa"/>
          </w:tcPr>
          <w:p w:rsidR="000E014A" w:rsidRDefault="000E014A">
            <w:pPr>
              <w:pStyle w:val="ConsPlusNormal"/>
              <w:jc w:val="center"/>
            </w:pPr>
            <w:r>
              <w:t>2022</w:t>
            </w:r>
          </w:p>
        </w:tc>
        <w:tc>
          <w:tcPr>
            <w:tcW w:w="1984" w:type="dxa"/>
          </w:tcPr>
          <w:p w:rsidR="000E014A" w:rsidRDefault="000E014A">
            <w:pPr>
              <w:pStyle w:val="ConsPlusNormal"/>
              <w:jc w:val="center"/>
            </w:pPr>
            <w:r>
              <w:t>1 855 062,3</w:t>
            </w:r>
          </w:p>
        </w:tc>
        <w:tc>
          <w:tcPr>
            <w:tcW w:w="2665" w:type="dxa"/>
          </w:tcPr>
          <w:p w:rsidR="000E014A" w:rsidRDefault="000E014A">
            <w:pPr>
              <w:pStyle w:val="ConsPlusNormal"/>
              <w:jc w:val="center"/>
            </w:pPr>
            <w:r>
              <w:t>352 461,9</w:t>
            </w:r>
          </w:p>
        </w:tc>
        <w:tc>
          <w:tcPr>
            <w:tcW w:w="3005" w:type="dxa"/>
          </w:tcPr>
          <w:p w:rsidR="000E014A" w:rsidRDefault="000E014A">
            <w:pPr>
              <w:pStyle w:val="ConsPlusNormal"/>
              <w:jc w:val="center"/>
            </w:pPr>
            <w:r>
              <w:t>1 502 600,4</w:t>
            </w:r>
          </w:p>
        </w:tc>
      </w:tr>
      <w:tr w:rsidR="000E014A">
        <w:tc>
          <w:tcPr>
            <w:tcW w:w="1304" w:type="dxa"/>
          </w:tcPr>
          <w:p w:rsidR="000E014A" w:rsidRDefault="000E014A">
            <w:pPr>
              <w:pStyle w:val="ConsPlusNormal"/>
              <w:jc w:val="center"/>
            </w:pPr>
            <w:r>
              <w:t>2023</w:t>
            </w:r>
          </w:p>
        </w:tc>
        <w:tc>
          <w:tcPr>
            <w:tcW w:w="1984" w:type="dxa"/>
          </w:tcPr>
          <w:p w:rsidR="000E014A" w:rsidRDefault="000E014A">
            <w:pPr>
              <w:pStyle w:val="ConsPlusNormal"/>
              <w:jc w:val="center"/>
            </w:pPr>
            <w:r>
              <w:t>807 801,1</w:t>
            </w:r>
          </w:p>
        </w:tc>
        <w:tc>
          <w:tcPr>
            <w:tcW w:w="2665" w:type="dxa"/>
          </w:tcPr>
          <w:p w:rsidR="000E014A" w:rsidRDefault="000E014A">
            <w:pPr>
              <w:pStyle w:val="ConsPlusNormal"/>
              <w:jc w:val="center"/>
            </w:pPr>
            <w:r>
              <w:t>153 482,2</w:t>
            </w:r>
          </w:p>
        </w:tc>
        <w:tc>
          <w:tcPr>
            <w:tcW w:w="3005" w:type="dxa"/>
          </w:tcPr>
          <w:p w:rsidR="000E014A" w:rsidRDefault="000E014A">
            <w:pPr>
              <w:pStyle w:val="ConsPlusNormal"/>
              <w:jc w:val="center"/>
            </w:pPr>
            <w:r>
              <w:t>654 318,9</w:t>
            </w:r>
          </w:p>
        </w:tc>
      </w:tr>
      <w:tr w:rsidR="000E014A">
        <w:tc>
          <w:tcPr>
            <w:tcW w:w="1304" w:type="dxa"/>
          </w:tcPr>
          <w:p w:rsidR="000E014A" w:rsidRDefault="000E014A">
            <w:pPr>
              <w:pStyle w:val="ConsPlusNormal"/>
              <w:jc w:val="center"/>
            </w:pPr>
            <w:r>
              <w:t>2024</w:t>
            </w:r>
          </w:p>
        </w:tc>
        <w:tc>
          <w:tcPr>
            <w:tcW w:w="1984" w:type="dxa"/>
          </w:tcPr>
          <w:p w:rsidR="000E014A" w:rsidRDefault="000E014A">
            <w:pPr>
              <w:pStyle w:val="ConsPlusNormal"/>
              <w:jc w:val="center"/>
            </w:pPr>
            <w:r>
              <w:t>2 316 354,6</w:t>
            </w:r>
          </w:p>
        </w:tc>
        <w:tc>
          <w:tcPr>
            <w:tcW w:w="2665" w:type="dxa"/>
          </w:tcPr>
          <w:p w:rsidR="000E014A" w:rsidRDefault="000E014A">
            <w:pPr>
              <w:pStyle w:val="ConsPlusNormal"/>
              <w:jc w:val="center"/>
            </w:pPr>
            <w:r>
              <w:t>440 107,4</w:t>
            </w:r>
          </w:p>
        </w:tc>
        <w:tc>
          <w:tcPr>
            <w:tcW w:w="3005" w:type="dxa"/>
          </w:tcPr>
          <w:p w:rsidR="000E014A" w:rsidRDefault="000E014A">
            <w:pPr>
              <w:pStyle w:val="ConsPlusNormal"/>
              <w:jc w:val="center"/>
            </w:pPr>
            <w:r>
              <w:t>1 876 247,2</w:t>
            </w:r>
          </w:p>
        </w:tc>
      </w:tr>
      <w:tr w:rsidR="000E014A">
        <w:tc>
          <w:tcPr>
            <w:tcW w:w="1304" w:type="dxa"/>
          </w:tcPr>
          <w:p w:rsidR="000E014A" w:rsidRDefault="000E014A">
            <w:pPr>
              <w:pStyle w:val="ConsPlusNormal"/>
              <w:jc w:val="center"/>
            </w:pPr>
            <w:r>
              <w:t>Итого</w:t>
            </w:r>
          </w:p>
        </w:tc>
        <w:tc>
          <w:tcPr>
            <w:tcW w:w="1984" w:type="dxa"/>
          </w:tcPr>
          <w:p w:rsidR="000E014A" w:rsidRDefault="000E014A">
            <w:pPr>
              <w:pStyle w:val="ConsPlusNormal"/>
              <w:jc w:val="center"/>
            </w:pPr>
            <w:r>
              <w:t>7 940 263,26</w:t>
            </w:r>
          </w:p>
        </w:tc>
        <w:tc>
          <w:tcPr>
            <w:tcW w:w="2665" w:type="dxa"/>
          </w:tcPr>
          <w:p w:rsidR="000E014A" w:rsidRDefault="000E014A">
            <w:pPr>
              <w:pStyle w:val="ConsPlusNormal"/>
              <w:jc w:val="center"/>
            </w:pPr>
            <w:r>
              <w:t>1 508 650,16</w:t>
            </w:r>
          </w:p>
        </w:tc>
        <w:tc>
          <w:tcPr>
            <w:tcW w:w="3005" w:type="dxa"/>
          </w:tcPr>
          <w:p w:rsidR="000E014A" w:rsidRDefault="000E014A">
            <w:pPr>
              <w:pStyle w:val="ConsPlusNormal"/>
              <w:jc w:val="center"/>
            </w:pPr>
            <w:r>
              <w:t>6 431 613,1</w:t>
            </w:r>
          </w:p>
        </w:tc>
      </w:tr>
    </w:tbl>
    <w:p w:rsidR="000E014A" w:rsidRDefault="000E014A">
      <w:pPr>
        <w:pStyle w:val="ConsPlusNormal"/>
        <w:jc w:val="both"/>
      </w:pPr>
    </w:p>
    <w:p w:rsidR="000E014A" w:rsidRDefault="000E014A">
      <w:pPr>
        <w:pStyle w:val="ConsPlusNormal"/>
        <w:ind w:firstLine="540"/>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p w:rsidR="000E014A" w:rsidRDefault="000E014A">
      <w:pPr>
        <w:pStyle w:val="ConsPlusNormal"/>
        <w:jc w:val="both"/>
      </w:pPr>
    </w:p>
    <w:p w:rsidR="000E014A" w:rsidRDefault="000E014A">
      <w:pPr>
        <w:pStyle w:val="ConsPlusTitle"/>
        <w:jc w:val="center"/>
        <w:outlineLvl w:val="2"/>
      </w:pPr>
      <w:r>
        <w:t>4. Механизм реализации Подпрограммы-7</w:t>
      </w:r>
    </w:p>
    <w:p w:rsidR="000E014A" w:rsidRDefault="000E014A">
      <w:pPr>
        <w:pStyle w:val="ConsPlusNormal"/>
        <w:jc w:val="both"/>
      </w:pPr>
    </w:p>
    <w:p w:rsidR="000E014A" w:rsidRDefault="000E014A">
      <w:pPr>
        <w:pStyle w:val="ConsPlusNormal"/>
        <w:ind w:firstLine="540"/>
        <w:jc w:val="both"/>
      </w:pPr>
      <w:r>
        <w:t>Мероприятия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подлежащие реализации в рамках Подпрограммы-7, должны соответствовать критериям, установленным приложением N 15(1) к федеральной государственной программе.</w:t>
      </w:r>
    </w:p>
    <w:p w:rsidR="000E014A" w:rsidRDefault="000E014A">
      <w:pPr>
        <w:pStyle w:val="ConsPlusNormal"/>
        <w:spacing w:before="220"/>
        <w:ind w:firstLine="540"/>
        <w:jc w:val="both"/>
      </w:pPr>
      <w:r>
        <w:t>Планирование, взаимодействие, координацию и общий контроль за исполнением Подпрограммы-7 осуществляет Министерство строительства, архитектуры и жилищно-коммунального хозяйства Республики Татарстан, которое ежегодно уточняет целевые показатели и затраты на мероприятия Подпрограммы-7.</w:t>
      </w:r>
    </w:p>
    <w:p w:rsidR="000E014A" w:rsidRDefault="000E014A">
      <w:pPr>
        <w:pStyle w:val="ConsPlusNormal"/>
        <w:spacing w:before="220"/>
        <w:ind w:firstLine="540"/>
        <w:jc w:val="both"/>
      </w:pPr>
      <w:r>
        <w:t>Исполнители Подпрограммы-7, ответственные за ее реализацию, представляют в Министерство строительства, архитектуры и жилищно-коммунального хозяйства Республики Татарстан ежеквартально, до 10 числа месяца, следующего за отчетным периодом, информацию об исполнении мероприятий и освоении денежных средств, выделяемых исполнителям мероприятий из соответствующих бюджетов, нарастающим итогом и в целом за отчетный год.</w:t>
      </w:r>
    </w:p>
    <w:p w:rsidR="000E014A" w:rsidRDefault="000E014A">
      <w:pPr>
        <w:pStyle w:val="ConsPlusNormal"/>
        <w:spacing w:before="220"/>
        <w:ind w:firstLine="540"/>
        <w:jc w:val="both"/>
      </w:pPr>
      <w:r>
        <w:t>Министерство строительства, архитектуры и жилищно-коммунального хозяйства Республики Татарстан до 25 числа месяца, следующего за отчетным периодом, представляет в Министерство экономики Республики Татарстан статистическую, справочную и аналитическую информацию о реализации Подпрограммы-7, а также эффективности использования финансовых средств.</w:t>
      </w:r>
    </w:p>
    <w:p w:rsidR="000E014A" w:rsidRDefault="000E014A">
      <w:pPr>
        <w:pStyle w:val="ConsPlusNormal"/>
        <w:jc w:val="both"/>
      </w:pPr>
    </w:p>
    <w:p w:rsidR="000E014A" w:rsidRDefault="000E014A">
      <w:pPr>
        <w:pStyle w:val="ConsPlusTitle"/>
        <w:jc w:val="center"/>
        <w:outlineLvl w:val="2"/>
      </w:pPr>
      <w:r>
        <w:t>5. Оценка социально-экономической</w:t>
      </w:r>
    </w:p>
    <w:p w:rsidR="000E014A" w:rsidRDefault="000E014A">
      <w:pPr>
        <w:pStyle w:val="ConsPlusTitle"/>
        <w:jc w:val="center"/>
      </w:pPr>
      <w:r>
        <w:t>эффективности Подпрограммы-7</w:t>
      </w:r>
    </w:p>
    <w:p w:rsidR="000E014A" w:rsidRDefault="000E014A">
      <w:pPr>
        <w:pStyle w:val="ConsPlusNormal"/>
        <w:jc w:val="both"/>
      </w:pPr>
    </w:p>
    <w:p w:rsidR="000E014A" w:rsidRDefault="000E014A">
      <w:pPr>
        <w:pStyle w:val="ConsPlusNormal"/>
        <w:ind w:firstLine="540"/>
        <w:jc w:val="both"/>
      </w:pPr>
      <w:r>
        <w:t>Подпрограмма-7 имеет социально-экономический эффект.</w:t>
      </w:r>
    </w:p>
    <w:p w:rsidR="000E014A" w:rsidRDefault="000E014A">
      <w:pPr>
        <w:pStyle w:val="ConsPlusNormal"/>
        <w:spacing w:before="220"/>
        <w:ind w:firstLine="540"/>
        <w:jc w:val="both"/>
      </w:pPr>
      <w:r>
        <w:t>Реализация мероприятий Подпрограммы-7 будет способствовать снижению экологической нагрузки на окружающую среду, обеспечит рост санитарно-эпидемиологического благополучия населения, позволит снизить негативное воздействие факторов среды обитания на здоровье граждан.</w:t>
      </w:r>
    </w:p>
    <w:p w:rsidR="000E014A" w:rsidRDefault="000E014A">
      <w:pPr>
        <w:pStyle w:val="ConsPlusNormal"/>
        <w:spacing w:before="220"/>
        <w:ind w:firstLine="540"/>
        <w:jc w:val="both"/>
      </w:pPr>
      <w:r>
        <w:t>Реализация мероприятий Подпрограммы-7 не повлечет за собой отрицательных социально-экономических последствий.</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 N 1</w:t>
      </w:r>
    </w:p>
    <w:p w:rsidR="000E014A" w:rsidRDefault="000E014A">
      <w:pPr>
        <w:pStyle w:val="ConsPlusNormal"/>
        <w:jc w:val="right"/>
      </w:pPr>
      <w:r>
        <w:t>к подпрограмме "Реализация</w:t>
      </w:r>
    </w:p>
    <w:p w:rsidR="000E014A" w:rsidRDefault="000E014A">
      <w:pPr>
        <w:pStyle w:val="ConsPlusNormal"/>
        <w:jc w:val="right"/>
      </w:pPr>
      <w:r>
        <w:t>мероприятий федерального проекта</w:t>
      </w:r>
    </w:p>
    <w:p w:rsidR="000E014A" w:rsidRDefault="000E014A">
      <w:pPr>
        <w:pStyle w:val="ConsPlusNormal"/>
        <w:jc w:val="right"/>
      </w:pPr>
      <w:r>
        <w:t>"Оздоровление Волги"</w:t>
      </w:r>
    </w:p>
    <w:p w:rsidR="000E014A" w:rsidRDefault="000E014A">
      <w:pPr>
        <w:pStyle w:val="ConsPlusNormal"/>
        <w:jc w:val="both"/>
      </w:pPr>
    </w:p>
    <w:p w:rsidR="000E014A" w:rsidRDefault="000E014A">
      <w:pPr>
        <w:pStyle w:val="ConsPlusTitle"/>
        <w:jc w:val="center"/>
      </w:pPr>
      <w:r>
        <w:t>ЦЕЛИ, ЗАДАЧИ, ИНДИКАТОРЫ</w:t>
      </w:r>
    </w:p>
    <w:p w:rsidR="000E014A" w:rsidRDefault="000E014A">
      <w:pPr>
        <w:pStyle w:val="ConsPlusTitle"/>
        <w:jc w:val="center"/>
      </w:pPr>
      <w:r>
        <w:t>ОЦЕНКИ РЕЗУЛЬТАТОВ ПОДПРОГРАММЫ "РЕАЛИЗАЦИЯ МЕРОПРИЯТИЙ</w:t>
      </w:r>
    </w:p>
    <w:p w:rsidR="000E014A" w:rsidRDefault="000E014A">
      <w:pPr>
        <w:pStyle w:val="ConsPlusTitle"/>
        <w:jc w:val="center"/>
      </w:pPr>
      <w:r>
        <w:t>ФЕДЕРАЛЬНОГО ПРОЕКТА "ОЗДОРОВЛЕНИЕ ВОЛГИ" И ФИНАНСИРОВАНИЕ</w:t>
      </w:r>
    </w:p>
    <w:p w:rsidR="000E014A" w:rsidRDefault="000E014A">
      <w:pPr>
        <w:pStyle w:val="ConsPlusTitle"/>
        <w:jc w:val="center"/>
      </w:pPr>
      <w:r>
        <w:t>ПО МЕРОПРИЯТИЯМ ПОДПРОГРАММЫ</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w:t>
            </w:r>
            <w:hyperlink r:id="rId235" w:history="1">
              <w:r>
                <w:rPr>
                  <w:color w:val="0000FF"/>
                </w:rPr>
                <w:t>Постановления</w:t>
              </w:r>
            </w:hyperlink>
            <w:r>
              <w:rPr>
                <w:color w:val="392C69"/>
              </w:rPr>
              <w:t xml:space="preserve"> КМ РТ от 23.04.2021 N 279)</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1361"/>
        <w:gridCol w:w="907"/>
        <w:gridCol w:w="2978"/>
        <w:gridCol w:w="709"/>
        <w:gridCol w:w="794"/>
        <w:gridCol w:w="794"/>
        <w:gridCol w:w="794"/>
        <w:gridCol w:w="737"/>
        <w:gridCol w:w="709"/>
        <w:gridCol w:w="1701"/>
        <w:gridCol w:w="1644"/>
        <w:gridCol w:w="1531"/>
        <w:gridCol w:w="1304"/>
        <w:gridCol w:w="1587"/>
      </w:tblGrid>
      <w:tr w:rsidR="000E014A">
        <w:tc>
          <w:tcPr>
            <w:tcW w:w="2410" w:type="dxa"/>
            <w:vMerge w:val="restart"/>
          </w:tcPr>
          <w:p w:rsidR="000E014A" w:rsidRDefault="000E014A">
            <w:pPr>
              <w:pStyle w:val="ConsPlusNormal"/>
              <w:jc w:val="center"/>
            </w:pPr>
            <w:r>
              <w:lastRenderedPageBreak/>
              <w:t>Наименование мероприятий</w:t>
            </w:r>
          </w:p>
        </w:tc>
        <w:tc>
          <w:tcPr>
            <w:tcW w:w="1361" w:type="dxa"/>
            <w:vMerge w:val="restart"/>
          </w:tcPr>
          <w:p w:rsidR="000E014A" w:rsidRDefault="000E014A">
            <w:pPr>
              <w:pStyle w:val="ConsPlusNormal"/>
              <w:jc w:val="center"/>
            </w:pPr>
            <w:r>
              <w:t>Исполнители</w:t>
            </w:r>
          </w:p>
        </w:tc>
        <w:tc>
          <w:tcPr>
            <w:tcW w:w="907" w:type="dxa"/>
            <w:vMerge w:val="restart"/>
          </w:tcPr>
          <w:p w:rsidR="000E014A" w:rsidRDefault="000E014A">
            <w:pPr>
              <w:pStyle w:val="ConsPlusNormal"/>
              <w:jc w:val="center"/>
            </w:pPr>
            <w:r>
              <w:t>Сроки выполнения</w:t>
            </w:r>
          </w:p>
        </w:tc>
        <w:tc>
          <w:tcPr>
            <w:tcW w:w="2978" w:type="dxa"/>
            <w:vMerge w:val="restart"/>
          </w:tcPr>
          <w:p w:rsidR="000E014A" w:rsidRDefault="000E014A">
            <w:pPr>
              <w:pStyle w:val="ConsPlusNormal"/>
              <w:jc w:val="center"/>
            </w:pPr>
            <w:r>
              <w:t>Индикаторы оценки конечных результатов, единица измерения</w:t>
            </w:r>
          </w:p>
        </w:tc>
        <w:tc>
          <w:tcPr>
            <w:tcW w:w="4537" w:type="dxa"/>
            <w:gridSpan w:val="6"/>
          </w:tcPr>
          <w:p w:rsidR="000E014A" w:rsidRDefault="000E014A">
            <w:pPr>
              <w:pStyle w:val="ConsPlusNormal"/>
              <w:jc w:val="center"/>
            </w:pPr>
            <w:r>
              <w:t>Значения индикаторов</w:t>
            </w:r>
          </w:p>
        </w:tc>
        <w:tc>
          <w:tcPr>
            <w:tcW w:w="7767" w:type="dxa"/>
            <w:gridSpan w:val="5"/>
          </w:tcPr>
          <w:p w:rsidR="000E014A" w:rsidRDefault="000E014A">
            <w:pPr>
              <w:pStyle w:val="ConsPlusNormal"/>
              <w:jc w:val="center"/>
            </w:pPr>
            <w:r>
              <w:t>Объемы финансирования с указанием источника финансирования, тыс. рублей</w:t>
            </w:r>
          </w:p>
        </w:tc>
      </w:tr>
      <w:tr w:rsidR="000E014A">
        <w:tc>
          <w:tcPr>
            <w:tcW w:w="2410" w:type="dxa"/>
            <w:vMerge/>
          </w:tcPr>
          <w:p w:rsidR="000E014A" w:rsidRDefault="000E014A"/>
        </w:tc>
        <w:tc>
          <w:tcPr>
            <w:tcW w:w="1361" w:type="dxa"/>
            <w:vMerge/>
          </w:tcPr>
          <w:p w:rsidR="000E014A" w:rsidRDefault="000E014A"/>
        </w:tc>
        <w:tc>
          <w:tcPr>
            <w:tcW w:w="907" w:type="dxa"/>
            <w:vMerge/>
          </w:tcPr>
          <w:p w:rsidR="000E014A" w:rsidRDefault="000E014A"/>
        </w:tc>
        <w:tc>
          <w:tcPr>
            <w:tcW w:w="2978" w:type="dxa"/>
            <w:vMerge/>
          </w:tcPr>
          <w:p w:rsidR="000E014A" w:rsidRDefault="000E014A"/>
        </w:tc>
        <w:tc>
          <w:tcPr>
            <w:tcW w:w="709" w:type="dxa"/>
          </w:tcPr>
          <w:p w:rsidR="000E014A" w:rsidRDefault="000E014A">
            <w:pPr>
              <w:pStyle w:val="ConsPlusNormal"/>
              <w:jc w:val="center"/>
            </w:pPr>
            <w:r>
              <w:t>2019 год (базовый)</w:t>
            </w:r>
          </w:p>
        </w:tc>
        <w:tc>
          <w:tcPr>
            <w:tcW w:w="794" w:type="dxa"/>
          </w:tcPr>
          <w:p w:rsidR="000E014A" w:rsidRDefault="000E014A">
            <w:pPr>
              <w:pStyle w:val="ConsPlusNormal"/>
              <w:jc w:val="center"/>
            </w:pPr>
            <w:r>
              <w:t>2020 год</w:t>
            </w:r>
          </w:p>
        </w:tc>
        <w:tc>
          <w:tcPr>
            <w:tcW w:w="794" w:type="dxa"/>
          </w:tcPr>
          <w:p w:rsidR="000E014A" w:rsidRDefault="000E014A">
            <w:pPr>
              <w:pStyle w:val="ConsPlusNormal"/>
              <w:jc w:val="center"/>
            </w:pPr>
            <w:r>
              <w:t>2021 год</w:t>
            </w:r>
          </w:p>
        </w:tc>
        <w:tc>
          <w:tcPr>
            <w:tcW w:w="794" w:type="dxa"/>
          </w:tcPr>
          <w:p w:rsidR="000E014A" w:rsidRDefault="000E014A">
            <w:pPr>
              <w:pStyle w:val="ConsPlusNormal"/>
              <w:jc w:val="center"/>
            </w:pPr>
            <w:r>
              <w:t>2022 год</w:t>
            </w:r>
          </w:p>
        </w:tc>
        <w:tc>
          <w:tcPr>
            <w:tcW w:w="737" w:type="dxa"/>
          </w:tcPr>
          <w:p w:rsidR="000E014A" w:rsidRDefault="000E014A">
            <w:pPr>
              <w:pStyle w:val="ConsPlusNormal"/>
              <w:jc w:val="center"/>
            </w:pPr>
            <w:r>
              <w:t>2023 год</w:t>
            </w:r>
          </w:p>
        </w:tc>
        <w:tc>
          <w:tcPr>
            <w:tcW w:w="709" w:type="dxa"/>
          </w:tcPr>
          <w:p w:rsidR="000E014A" w:rsidRDefault="000E014A">
            <w:pPr>
              <w:pStyle w:val="ConsPlusNormal"/>
              <w:jc w:val="center"/>
            </w:pPr>
            <w:r>
              <w:t>2024 год</w:t>
            </w:r>
          </w:p>
        </w:tc>
        <w:tc>
          <w:tcPr>
            <w:tcW w:w="1701" w:type="dxa"/>
          </w:tcPr>
          <w:p w:rsidR="000E014A" w:rsidRDefault="000E014A">
            <w:pPr>
              <w:pStyle w:val="ConsPlusNormal"/>
              <w:jc w:val="center"/>
            </w:pPr>
            <w:r>
              <w:t>2020 год</w:t>
            </w:r>
          </w:p>
        </w:tc>
        <w:tc>
          <w:tcPr>
            <w:tcW w:w="1644" w:type="dxa"/>
          </w:tcPr>
          <w:p w:rsidR="000E014A" w:rsidRDefault="000E014A">
            <w:pPr>
              <w:pStyle w:val="ConsPlusNormal"/>
              <w:jc w:val="center"/>
            </w:pPr>
            <w:r>
              <w:t>2021 год</w:t>
            </w:r>
          </w:p>
        </w:tc>
        <w:tc>
          <w:tcPr>
            <w:tcW w:w="1531" w:type="dxa"/>
          </w:tcPr>
          <w:p w:rsidR="000E014A" w:rsidRDefault="000E014A">
            <w:pPr>
              <w:pStyle w:val="ConsPlusNormal"/>
              <w:jc w:val="center"/>
            </w:pPr>
            <w:r>
              <w:t>2022 год</w:t>
            </w:r>
          </w:p>
        </w:tc>
        <w:tc>
          <w:tcPr>
            <w:tcW w:w="1304" w:type="dxa"/>
          </w:tcPr>
          <w:p w:rsidR="000E014A" w:rsidRDefault="000E014A">
            <w:pPr>
              <w:pStyle w:val="ConsPlusNormal"/>
              <w:jc w:val="center"/>
            </w:pPr>
            <w:r>
              <w:t>2023 год</w:t>
            </w:r>
          </w:p>
        </w:tc>
        <w:tc>
          <w:tcPr>
            <w:tcW w:w="1587" w:type="dxa"/>
          </w:tcPr>
          <w:p w:rsidR="000E014A" w:rsidRDefault="000E014A">
            <w:pPr>
              <w:pStyle w:val="ConsPlusNormal"/>
              <w:jc w:val="center"/>
            </w:pPr>
            <w:r>
              <w:t>2024 год</w:t>
            </w:r>
          </w:p>
        </w:tc>
      </w:tr>
      <w:tr w:rsidR="000E014A">
        <w:tc>
          <w:tcPr>
            <w:tcW w:w="19960" w:type="dxa"/>
            <w:gridSpan w:val="15"/>
          </w:tcPr>
          <w:p w:rsidR="000E014A" w:rsidRDefault="000E014A">
            <w:pPr>
              <w:pStyle w:val="ConsPlusNormal"/>
              <w:jc w:val="center"/>
              <w:outlineLvl w:val="3"/>
            </w:pPr>
            <w:r>
              <w:t>Наименование цели: Улучшение экологического состояния р. Волги за счет сокращения к концу 2024 года в три раза доли загрязненных сточных вод, отводимых в р. Волгу</w:t>
            </w:r>
          </w:p>
        </w:tc>
      </w:tr>
      <w:tr w:rsidR="000E014A">
        <w:tc>
          <w:tcPr>
            <w:tcW w:w="19960" w:type="dxa"/>
            <w:gridSpan w:val="15"/>
          </w:tcPr>
          <w:p w:rsidR="000E014A" w:rsidRDefault="000E014A">
            <w:pPr>
              <w:pStyle w:val="ConsPlusNormal"/>
              <w:jc w:val="center"/>
              <w:outlineLvl w:val="3"/>
            </w:pPr>
            <w:r>
              <w:t>Наименование задачи: Сокращение в три раза доли загрязненных сточных вод, отводимых в р. Волгу</w:t>
            </w:r>
          </w:p>
        </w:tc>
      </w:tr>
      <w:tr w:rsidR="000E014A">
        <w:tc>
          <w:tcPr>
            <w:tcW w:w="2410" w:type="dxa"/>
            <w:vMerge w:val="restart"/>
          </w:tcPr>
          <w:p w:rsidR="000E014A" w:rsidRDefault="000E014A">
            <w:pPr>
              <w:pStyle w:val="ConsPlusNormal"/>
              <w:jc w:val="both"/>
            </w:pPr>
            <w:r>
              <w:t>Строительство (реконструкция, в том числе с элементами реставрации, техническое перевооружение) очистных сооружений предприятий водопроводно-канализационного хозяйства</w:t>
            </w:r>
          </w:p>
        </w:tc>
        <w:tc>
          <w:tcPr>
            <w:tcW w:w="1361" w:type="dxa"/>
            <w:vMerge w:val="restart"/>
          </w:tcPr>
          <w:p w:rsidR="000E014A" w:rsidRDefault="000E014A">
            <w:pPr>
              <w:pStyle w:val="ConsPlusNormal"/>
              <w:jc w:val="both"/>
            </w:pPr>
            <w:r>
              <w:t xml:space="preserve">МСАЖКХ </w:t>
            </w:r>
            <w:hyperlink w:anchor="P4830" w:history="1">
              <w:r>
                <w:rPr>
                  <w:color w:val="0000FF"/>
                </w:rPr>
                <w:t>&lt;1&gt;</w:t>
              </w:r>
            </w:hyperlink>
            <w:r>
              <w:t>, МЭиПР РТ, Роспотребнадзор (по согласованию), ГИСУ, ОМС (по согласованию)</w:t>
            </w:r>
          </w:p>
        </w:tc>
        <w:tc>
          <w:tcPr>
            <w:tcW w:w="907" w:type="dxa"/>
            <w:vMerge w:val="restart"/>
          </w:tcPr>
          <w:p w:rsidR="000E014A" w:rsidRDefault="000E014A">
            <w:pPr>
              <w:pStyle w:val="ConsPlusNormal"/>
            </w:pPr>
            <w:r>
              <w:t>2020 - 2024 гг.</w:t>
            </w:r>
          </w:p>
        </w:tc>
        <w:tc>
          <w:tcPr>
            <w:tcW w:w="2978" w:type="dxa"/>
            <w:vMerge w:val="restart"/>
          </w:tcPr>
          <w:p w:rsidR="000E014A" w:rsidRDefault="000E014A">
            <w:pPr>
              <w:pStyle w:val="ConsPlusNormal"/>
              <w:jc w:val="both"/>
            </w:pPr>
            <w:r>
              <w:t>Снижение объема отводимых в р. Волгу загрязненных сточных вод, нарастающим итогом, куб. км</w:t>
            </w:r>
          </w:p>
        </w:tc>
        <w:tc>
          <w:tcPr>
            <w:tcW w:w="709" w:type="dxa"/>
            <w:vMerge w:val="restart"/>
          </w:tcPr>
          <w:p w:rsidR="000E014A" w:rsidRDefault="000E014A">
            <w:pPr>
              <w:pStyle w:val="ConsPlusNormal"/>
              <w:jc w:val="center"/>
            </w:pPr>
            <w:r>
              <w:t>0,19</w:t>
            </w:r>
          </w:p>
        </w:tc>
        <w:tc>
          <w:tcPr>
            <w:tcW w:w="794" w:type="dxa"/>
            <w:vMerge w:val="restart"/>
          </w:tcPr>
          <w:p w:rsidR="000E014A" w:rsidRDefault="000E014A">
            <w:pPr>
              <w:pStyle w:val="ConsPlusNormal"/>
              <w:jc w:val="center"/>
            </w:pPr>
            <w:r>
              <w:t>0,18</w:t>
            </w:r>
          </w:p>
        </w:tc>
        <w:tc>
          <w:tcPr>
            <w:tcW w:w="794" w:type="dxa"/>
            <w:vMerge w:val="restart"/>
          </w:tcPr>
          <w:p w:rsidR="000E014A" w:rsidRDefault="000E014A">
            <w:pPr>
              <w:pStyle w:val="ConsPlusNormal"/>
              <w:jc w:val="center"/>
            </w:pPr>
            <w:r>
              <w:t>0,16</w:t>
            </w:r>
          </w:p>
        </w:tc>
        <w:tc>
          <w:tcPr>
            <w:tcW w:w="794" w:type="dxa"/>
            <w:vMerge w:val="restart"/>
          </w:tcPr>
          <w:p w:rsidR="000E014A" w:rsidRDefault="000E014A">
            <w:pPr>
              <w:pStyle w:val="ConsPlusNormal"/>
              <w:jc w:val="center"/>
            </w:pPr>
            <w:r>
              <w:t>0,14</w:t>
            </w:r>
          </w:p>
        </w:tc>
        <w:tc>
          <w:tcPr>
            <w:tcW w:w="737" w:type="dxa"/>
            <w:vMerge w:val="restart"/>
          </w:tcPr>
          <w:p w:rsidR="000E014A" w:rsidRDefault="000E014A">
            <w:pPr>
              <w:pStyle w:val="ConsPlusNormal"/>
              <w:jc w:val="center"/>
            </w:pPr>
            <w:r>
              <w:t>0,1</w:t>
            </w:r>
          </w:p>
        </w:tc>
        <w:tc>
          <w:tcPr>
            <w:tcW w:w="709" w:type="dxa"/>
            <w:vMerge w:val="restart"/>
          </w:tcPr>
          <w:p w:rsidR="000E014A" w:rsidRDefault="000E014A">
            <w:pPr>
              <w:pStyle w:val="ConsPlusNormal"/>
              <w:jc w:val="center"/>
            </w:pPr>
            <w:r>
              <w:t>0,06</w:t>
            </w:r>
          </w:p>
        </w:tc>
        <w:tc>
          <w:tcPr>
            <w:tcW w:w="1701" w:type="dxa"/>
            <w:tcBorders>
              <w:bottom w:val="nil"/>
            </w:tcBorders>
          </w:tcPr>
          <w:p w:rsidR="000E014A" w:rsidRDefault="000E014A">
            <w:pPr>
              <w:pStyle w:val="ConsPlusNormal"/>
              <w:jc w:val="center"/>
            </w:pPr>
            <w:r>
              <w:t>305 139,02</w:t>
            </w:r>
          </w:p>
          <w:p w:rsidR="000E014A" w:rsidRDefault="000E014A">
            <w:pPr>
              <w:pStyle w:val="ConsPlusNormal"/>
              <w:jc w:val="center"/>
            </w:pPr>
            <w:r>
              <w:t>БРТ</w:t>
            </w:r>
          </w:p>
        </w:tc>
        <w:tc>
          <w:tcPr>
            <w:tcW w:w="1644" w:type="dxa"/>
            <w:tcBorders>
              <w:bottom w:val="nil"/>
            </w:tcBorders>
          </w:tcPr>
          <w:p w:rsidR="000E014A" w:rsidRDefault="000E014A">
            <w:pPr>
              <w:pStyle w:val="ConsPlusNormal"/>
              <w:jc w:val="center"/>
            </w:pPr>
            <w:r>
              <w:t>257 459,64</w:t>
            </w:r>
          </w:p>
          <w:p w:rsidR="000E014A" w:rsidRDefault="000E014A">
            <w:pPr>
              <w:pStyle w:val="ConsPlusNormal"/>
              <w:jc w:val="center"/>
            </w:pPr>
            <w:r>
              <w:t>БРТ</w:t>
            </w:r>
          </w:p>
        </w:tc>
        <w:tc>
          <w:tcPr>
            <w:tcW w:w="1531" w:type="dxa"/>
            <w:tcBorders>
              <w:bottom w:val="nil"/>
            </w:tcBorders>
          </w:tcPr>
          <w:p w:rsidR="000E014A" w:rsidRDefault="000E014A">
            <w:pPr>
              <w:pStyle w:val="ConsPlusNormal"/>
              <w:jc w:val="center"/>
            </w:pPr>
            <w:r>
              <w:t>352 461,9</w:t>
            </w:r>
          </w:p>
          <w:p w:rsidR="000E014A" w:rsidRDefault="000E014A">
            <w:pPr>
              <w:pStyle w:val="ConsPlusNormal"/>
              <w:jc w:val="center"/>
            </w:pPr>
            <w:r>
              <w:t>БРТ</w:t>
            </w:r>
          </w:p>
        </w:tc>
        <w:tc>
          <w:tcPr>
            <w:tcW w:w="1304" w:type="dxa"/>
            <w:tcBorders>
              <w:bottom w:val="nil"/>
            </w:tcBorders>
          </w:tcPr>
          <w:p w:rsidR="000E014A" w:rsidRDefault="000E014A">
            <w:pPr>
              <w:pStyle w:val="ConsPlusNormal"/>
              <w:jc w:val="center"/>
            </w:pPr>
            <w:r>
              <w:t>153 482,2</w:t>
            </w:r>
          </w:p>
          <w:p w:rsidR="000E014A" w:rsidRDefault="000E014A">
            <w:pPr>
              <w:pStyle w:val="ConsPlusNormal"/>
              <w:jc w:val="center"/>
            </w:pPr>
            <w:r>
              <w:t>БРТ</w:t>
            </w:r>
          </w:p>
        </w:tc>
        <w:tc>
          <w:tcPr>
            <w:tcW w:w="1587" w:type="dxa"/>
            <w:tcBorders>
              <w:bottom w:val="nil"/>
            </w:tcBorders>
          </w:tcPr>
          <w:p w:rsidR="000E014A" w:rsidRDefault="000E014A">
            <w:pPr>
              <w:pStyle w:val="ConsPlusNormal"/>
              <w:jc w:val="center"/>
            </w:pPr>
            <w:r>
              <w:t>440 107,4</w:t>
            </w:r>
          </w:p>
          <w:p w:rsidR="000E014A" w:rsidRDefault="000E014A">
            <w:pPr>
              <w:pStyle w:val="ConsPlusNormal"/>
              <w:jc w:val="center"/>
            </w:pPr>
            <w:r>
              <w:t>БРТ</w:t>
            </w:r>
          </w:p>
        </w:tc>
      </w:tr>
      <w:tr w:rsidR="000E014A">
        <w:trPr>
          <w:trHeight w:val="450"/>
        </w:trPr>
        <w:tc>
          <w:tcPr>
            <w:tcW w:w="2410" w:type="dxa"/>
            <w:vMerge/>
          </w:tcPr>
          <w:p w:rsidR="000E014A" w:rsidRDefault="000E014A"/>
        </w:tc>
        <w:tc>
          <w:tcPr>
            <w:tcW w:w="1361" w:type="dxa"/>
            <w:vMerge/>
          </w:tcPr>
          <w:p w:rsidR="000E014A" w:rsidRDefault="000E014A"/>
        </w:tc>
        <w:tc>
          <w:tcPr>
            <w:tcW w:w="907" w:type="dxa"/>
            <w:vMerge/>
          </w:tcPr>
          <w:p w:rsidR="000E014A" w:rsidRDefault="000E014A"/>
        </w:tc>
        <w:tc>
          <w:tcPr>
            <w:tcW w:w="2978" w:type="dxa"/>
            <w:vMerge/>
          </w:tcPr>
          <w:p w:rsidR="000E014A" w:rsidRDefault="000E014A"/>
        </w:tc>
        <w:tc>
          <w:tcPr>
            <w:tcW w:w="709"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37" w:type="dxa"/>
            <w:vMerge/>
          </w:tcPr>
          <w:p w:rsidR="000E014A" w:rsidRDefault="000E014A"/>
        </w:tc>
        <w:tc>
          <w:tcPr>
            <w:tcW w:w="709" w:type="dxa"/>
            <w:vMerge/>
          </w:tcPr>
          <w:p w:rsidR="000E014A" w:rsidRDefault="000E014A"/>
        </w:tc>
        <w:tc>
          <w:tcPr>
            <w:tcW w:w="1701" w:type="dxa"/>
            <w:vMerge w:val="restart"/>
            <w:tcBorders>
              <w:top w:val="nil"/>
            </w:tcBorders>
          </w:tcPr>
          <w:p w:rsidR="000E014A" w:rsidRDefault="000E014A">
            <w:pPr>
              <w:pStyle w:val="ConsPlusNormal"/>
              <w:jc w:val="center"/>
            </w:pPr>
            <w:r>
              <w:t>1 300 855,5</w:t>
            </w:r>
          </w:p>
          <w:p w:rsidR="000E014A" w:rsidRDefault="000E014A">
            <w:pPr>
              <w:pStyle w:val="ConsPlusNormal"/>
              <w:jc w:val="center"/>
            </w:pPr>
            <w:r>
              <w:t>ФБ</w:t>
            </w:r>
          </w:p>
        </w:tc>
        <w:tc>
          <w:tcPr>
            <w:tcW w:w="1644" w:type="dxa"/>
            <w:vMerge w:val="restart"/>
            <w:tcBorders>
              <w:top w:val="nil"/>
            </w:tcBorders>
          </w:tcPr>
          <w:p w:rsidR="000E014A" w:rsidRDefault="000E014A">
            <w:pPr>
              <w:pStyle w:val="ConsPlusNormal"/>
              <w:jc w:val="center"/>
            </w:pPr>
            <w:r>
              <w:t>1 097 591,1 ФБ</w:t>
            </w:r>
          </w:p>
        </w:tc>
        <w:tc>
          <w:tcPr>
            <w:tcW w:w="1531" w:type="dxa"/>
            <w:vMerge w:val="restart"/>
            <w:tcBorders>
              <w:top w:val="nil"/>
            </w:tcBorders>
          </w:tcPr>
          <w:p w:rsidR="000E014A" w:rsidRDefault="000E014A">
            <w:pPr>
              <w:pStyle w:val="ConsPlusNormal"/>
              <w:jc w:val="center"/>
            </w:pPr>
            <w:r>
              <w:t>1 502 600,4 ФБ</w:t>
            </w:r>
          </w:p>
        </w:tc>
        <w:tc>
          <w:tcPr>
            <w:tcW w:w="1304" w:type="dxa"/>
            <w:vMerge w:val="restart"/>
            <w:tcBorders>
              <w:top w:val="nil"/>
            </w:tcBorders>
          </w:tcPr>
          <w:p w:rsidR="000E014A" w:rsidRDefault="000E014A">
            <w:pPr>
              <w:pStyle w:val="ConsPlusNormal"/>
              <w:jc w:val="center"/>
            </w:pPr>
            <w:r>
              <w:t>654 318,9 ФБ</w:t>
            </w:r>
          </w:p>
        </w:tc>
        <w:tc>
          <w:tcPr>
            <w:tcW w:w="1587" w:type="dxa"/>
            <w:vMerge w:val="restart"/>
            <w:tcBorders>
              <w:top w:val="nil"/>
            </w:tcBorders>
          </w:tcPr>
          <w:p w:rsidR="000E014A" w:rsidRDefault="000E014A">
            <w:pPr>
              <w:pStyle w:val="ConsPlusNormal"/>
              <w:jc w:val="center"/>
            </w:pPr>
            <w:r>
              <w:t>1 876 247,2 ФБ</w:t>
            </w:r>
          </w:p>
        </w:tc>
      </w:tr>
      <w:tr w:rsidR="000E014A">
        <w:tc>
          <w:tcPr>
            <w:tcW w:w="2410" w:type="dxa"/>
            <w:vMerge/>
          </w:tcPr>
          <w:p w:rsidR="000E014A" w:rsidRDefault="000E014A"/>
        </w:tc>
        <w:tc>
          <w:tcPr>
            <w:tcW w:w="1361" w:type="dxa"/>
            <w:vMerge/>
          </w:tcPr>
          <w:p w:rsidR="000E014A" w:rsidRDefault="000E014A"/>
        </w:tc>
        <w:tc>
          <w:tcPr>
            <w:tcW w:w="907" w:type="dxa"/>
            <w:vMerge/>
          </w:tcPr>
          <w:p w:rsidR="000E014A" w:rsidRDefault="000E014A"/>
        </w:tc>
        <w:tc>
          <w:tcPr>
            <w:tcW w:w="2978" w:type="dxa"/>
          </w:tcPr>
          <w:p w:rsidR="000E014A" w:rsidRDefault="000E014A">
            <w:pPr>
              <w:pStyle w:val="ConsPlusNormal"/>
              <w:jc w:val="both"/>
            </w:pPr>
            <w:r>
              <w:t>Прирост мощности очистных сооружений, обеспечивающих сокращение отведения в р. Волгу загрязненных сточных вод, нарастающим итогом, куб. км</w:t>
            </w:r>
          </w:p>
        </w:tc>
        <w:tc>
          <w:tcPr>
            <w:tcW w:w="709" w:type="dxa"/>
          </w:tcPr>
          <w:p w:rsidR="000E014A" w:rsidRDefault="000E014A">
            <w:pPr>
              <w:pStyle w:val="ConsPlusNormal"/>
              <w:jc w:val="center"/>
            </w:pPr>
            <w:r>
              <w:t>0</w:t>
            </w:r>
          </w:p>
        </w:tc>
        <w:tc>
          <w:tcPr>
            <w:tcW w:w="794" w:type="dxa"/>
          </w:tcPr>
          <w:p w:rsidR="000E014A" w:rsidRDefault="000E014A">
            <w:pPr>
              <w:pStyle w:val="ConsPlusNormal"/>
              <w:jc w:val="center"/>
            </w:pPr>
            <w:r>
              <w:t>0,01</w:t>
            </w:r>
          </w:p>
        </w:tc>
        <w:tc>
          <w:tcPr>
            <w:tcW w:w="794" w:type="dxa"/>
          </w:tcPr>
          <w:p w:rsidR="000E014A" w:rsidRDefault="000E014A">
            <w:pPr>
              <w:pStyle w:val="ConsPlusNormal"/>
              <w:jc w:val="center"/>
            </w:pPr>
            <w:r>
              <w:t>0,03</w:t>
            </w:r>
          </w:p>
        </w:tc>
        <w:tc>
          <w:tcPr>
            <w:tcW w:w="794" w:type="dxa"/>
          </w:tcPr>
          <w:p w:rsidR="000E014A" w:rsidRDefault="000E014A">
            <w:pPr>
              <w:pStyle w:val="ConsPlusNormal"/>
              <w:jc w:val="center"/>
            </w:pPr>
            <w:r>
              <w:t>0,05</w:t>
            </w:r>
          </w:p>
        </w:tc>
        <w:tc>
          <w:tcPr>
            <w:tcW w:w="737" w:type="dxa"/>
          </w:tcPr>
          <w:p w:rsidR="000E014A" w:rsidRDefault="000E014A">
            <w:pPr>
              <w:pStyle w:val="ConsPlusNormal"/>
              <w:jc w:val="center"/>
            </w:pPr>
            <w:r>
              <w:t>0,09</w:t>
            </w:r>
          </w:p>
        </w:tc>
        <w:tc>
          <w:tcPr>
            <w:tcW w:w="709" w:type="dxa"/>
          </w:tcPr>
          <w:p w:rsidR="000E014A" w:rsidRDefault="000E014A">
            <w:pPr>
              <w:pStyle w:val="ConsPlusNormal"/>
              <w:jc w:val="center"/>
            </w:pPr>
            <w:r>
              <w:t>0,13</w:t>
            </w:r>
          </w:p>
        </w:tc>
        <w:tc>
          <w:tcPr>
            <w:tcW w:w="1701" w:type="dxa"/>
            <w:vMerge/>
            <w:tcBorders>
              <w:top w:val="nil"/>
            </w:tcBorders>
          </w:tcPr>
          <w:p w:rsidR="000E014A" w:rsidRDefault="000E014A"/>
        </w:tc>
        <w:tc>
          <w:tcPr>
            <w:tcW w:w="1644" w:type="dxa"/>
            <w:vMerge/>
            <w:tcBorders>
              <w:top w:val="nil"/>
            </w:tcBorders>
          </w:tcPr>
          <w:p w:rsidR="000E014A" w:rsidRDefault="000E014A"/>
        </w:tc>
        <w:tc>
          <w:tcPr>
            <w:tcW w:w="1531" w:type="dxa"/>
            <w:vMerge/>
            <w:tcBorders>
              <w:top w:val="nil"/>
            </w:tcBorders>
          </w:tcPr>
          <w:p w:rsidR="000E014A" w:rsidRDefault="000E014A"/>
        </w:tc>
        <w:tc>
          <w:tcPr>
            <w:tcW w:w="1304" w:type="dxa"/>
            <w:vMerge/>
            <w:tcBorders>
              <w:top w:val="nil"/>
            </w:tcBorders>
          </w:tcPr>
          <w:p w:rsidR="000E014A" w:rsidRDefault="000E014A"/>
        </w:tc>
        <w:tc>
          <w:tcPr>
            <w:tcW w:w="1587" w:type="dxa"/>
            <w:vMerge/>
            <w:tcBorders>
              <w:top w:val="nil"/>
            </w:tcBorders>
          </w:tcPr>
          <w:p w:rsidR="000E014A" w:rsidRDefault="000E014A"/>
        </w:tc>
      </w:tr>
      <w:tr w:rsidR="000E014A">
        <w:tc>
          <w:tcPr>
            <w:tcW w:w="12193" w:type="dxa"/>
            <w:gridSpan w:val="10"/>
          </w:tcPr>
          <w:p w:rsidR="000E014A" w:rsidRDefault="000E014A">
            <w:pPr>
              <w:pStyle w:val="ConsPlusNormal"/>
            </w:pPr>
            <w:r>
              <w:t>Итого по подпрограмме, в том числе:</w:t>
            </w:r>
          </w:p>
        </w:tc>
        <w:tc>
          <w:tcPr>
            <w:tcW w:w="1701" w:type="dxa"/>
          </w:tcPr>
          <w:p w:rsidR="000E014A" w:rsidRDefault="000E014A">
            <w:pPr>
              <w:pStyle w:val="ConsPlusNormal"/>
              <w:jc w:val="center"/>
            </w:pPr>
            <w:r>
              <w:t>1 605 994,52</w:t>
            </w:r>
          </w:p>
        </w:tc>
        <w:tc>
          <w:tcPr>
            <w:tcW w:w="1644" w:type="dxa"/>
          </w:tcPr>
          <w:p w:rsidR="000E014A" w:rsidRDefault="000E014A">
            <w:pPr>
              <w:pStyle w:val="ConsPlusNormal"/>
              <w:jc w:val="center"/>
            </w:pPr>
            <w:r>
              <w:t>1 355 050,74</w:t>
            </w:r>
          </w:p>
        </w:tc>
        <w:tc>
          <w:tcPr>
            <w:tcW w:w="1531" w:type="dxa"/>
          </w:tcPr>
          <w:p w:rsidR="000E014A" w:rsidRDefault="000E014A">
            <w:pPr>
              <w:pStyle w:val="ConsPlusNormal"/>
              <w:jc w:val="center"/>
            </w:pPr>
            <w:r>
              <w:t>1 855 062,3</w:t>
            </w:r>
          </w:p>
        </w:tc>
        <w:tc>
          <w:tcPr>
            <w:tcW w:w="1304" w:type="dxa"/>
          </w:tcPr>
          <w:p w:rsidR="000E014A" w:rsidRDefault="000E014A">
            <w:pPr>
              <w:pStyle w:val="ConsPlusNormal"/>
              <w:jc w:val="center"/>
            </w:pPr>
            <w:r>
              <w:t>807 801,1</w:t>
            </w:r>
          </w:p>
        </w:tc>
        <w:tc>
          <w:tcPr>
            <w:tcW w:w="1587" w:type="dxa"/>
          </w:tcPr>
          <w:p w:rsidR="000E014A" w:rsidRDefault="000E014A">
            <w:pPr>
              <w:pStyle w:val="ConsPlusNormal"/>
              <w:jc w:val="center"/>
            </w:pPr>
            <w:r>
              <w:t>2 316 354,6</w:t>
            </w:r>
          </w:p>
        </w:tc>
      </w:tr>
      <w:tr w:rsidR="000E014A">
        <w:tc>
          <w:tcPr>
            <w:tcW w:w="12193" w:type="dxa"/>
            <w:gridSpan w:val="10"/>
          </w:tcPr>
          <w:p w:rsidR="000E014A" w:rsidRDefault="000E014A">
            <w:pPr>
              <w:pStyle w:val="ConsPlusNormal"/>
            </w:pPr>
            <w:r>
              <w:t>бюджет Республики Татарстан</w:t>
            </w:r>
          </w:p>
        </w:tc>
        <w:tc>
          <w:tcPr>
            <w:tcW w:w="1701" w:type="dxa"/>
          </w:tcPr>
          <w:p w:rsidR="000E014A" w:rsidRDefault="000E014A">
            <w:pPr>
              <w:pStyle w:val="ConsPlusNormal"/>
              <w:jc w:val="center"/>
            </w:pPr>
            <w:r>
              <w:t>305 139,02</w:t>
            </w:r>
          </w:p>
        </w:tc>
        <w:tc>
          <w:tcPr>
            <w:tcW w:w="1644" w:type="dxa"/>
          </w:tcPr>
          <w:p w:rsidR="000E014A" w:rsidRDefault="000E014A">
            <w:pPr>
              <w:pStyle w:val="ConsPlusNormal"/>
              <w:jc w:val="center"/>
            </w:pPr>
            <w:r>
              <w:t>257 459,64</w:t>
            </w:r>
          </w:p>
        </w:tc>
        <w:tc>
          <w:tcPr>
            <w:tcW w:w="1531" w:type="dxa"/>
          </w:tcPr>
          <w:p w:rsidR="000E014A" w:rsidRDefault="000E014A">
            <w:pPr>
              <w:pStyle w:val="ConsPlusNormal"/>
              <w:jc w:val="center"/>
            </w:pPr>
            <w:r>
              <w:t>352 461,9</w:t>
            </w:r>
          </w:p>
        </w:tc>
        <w:tc>
          <w:tcPr>
            <w:tcW w:w="1304" w:type="dxa"/>
          </w:tcPr>
          <w:p w:rsidR="000E014A" w:rsidRDefault="000E014A">
            <w:pPr>
              <w:pStyle w:val="ConsPlusNormal"/>
              <w:jc w:val="center"/>
            </w:pPr>
            <w:r>
              <w:t>153 482,2</w:t>
            </w:r>
          </w:p>
        </w:tc>
        <w:tc>
          <w:tcPr>
            <w:tcW w:w="1587" w:type="dxa"/>
          </w:tcPr>
          <w:p w:rsidR="000E014A" w:rsidRDefault="000E014A">
            <w:pPr>
              <w:pStyle w:val="ConsPlusNormal"/>
              <w:jc w:val="center"/>
            </w:pPr>
            <w:r>
              <w:t>440 107,4</w:t>
            </w:r>
          </w:p>
        </w:tc>
      </w:tr>
      <w:tr w:rsidR="000E014A">
        <w:tc>
          <w:tcPr>
            <w:tcW w:w="12193" w:type="dxa"/>
            <w:gridSpan w:val="10"/>
          </w:tcPr>
          <w:p w:rsidR="000E014A" w:rsidRDefault="000E014A">
            <w:pPr>
              <w:pStyle w:val="ConsPlusNormal"/>
            </w:pPr>
            <w:r>
              <w:t>федеральный бюджет</w:t>
            </w:r>
          </w:p>
        </w:tc>
        <w:tc>
          <w:tcPr>
            <w:tcW w:w="1701" w:type="dxa"/>
          </w:tcPr>
          <w:p w:rsidR="000E014A" w:rsidRDefault="000E014A">
            <w:pPr>
              <w:pStyle w:val="ConsPlusNormal"/>
              <w:jc w:val="center"/>
            </w:pPr>
            <w:r>
              <w:t>1 300 855,5</w:t>
            </w:r>
          </w:p>
        </w:tc>
        <w:tc>
          <w:tcPr>
            <w:tcW w:w="1644" w:type="dxa"/>
          </w:tcPr>
          <w:p w:rsidR="000E014A" w:rsidRDefault="000E014A">
            <w:pPr>
              <w:pStyle w:val="ConsPlusNormal"/>
              <w:jc w:val="center"/>
            </w:pPr>
            <w:r>
              <w:t>1 097 591,1</w:t>
            </w:r>
          </w:p>
        </w:tc>
        <w:tc>
          <w:tcPr>
            <w:tcW w:w="1531" w:type="dxa"/>
          </w:tcPr>
          <w:p w:rsidR="000E014A" w:rsidRDefault="000E014A">
            <w:pPr>
              <w:pStyle w:val="ConsPlusNormal"/>
              <w:jc w:val="center"/>
            </w:pPr>
            <w:r>
              <w:t>1 502 600,4</w:t>
            </w:r>
          </w:p>
        </w:tc>
        <w:tc>
          <w:tcPr>
            <w:tcW w:w="1304" w:type="dxa"/>
          </w:tcPr>
          <w:p w:rsidR="000E014A" w:rsidRDefault="000E014A">
            <w:pPr>
              <w:pStyle w:val="ConsPlusNormal"/>
              <w:jc w:val="center"/>
            </w:pPr>
            <w:r>
              <w:t>654 318,9</w:t>
            </w:r>
          </w:p>
        </w:tc>
        <w:tc>
          <w:tcPr>
            <w:tcW w:w="1587" w:type="dxa"/>
          </w:tcPr>
          <w:p w:rsidR="000E014A" w:rsidRDefault="000E014A">
            <w:pPr>
              <w:pStyle w:val="ConsPlusNormal"/>
              <w:jc w:val="center"/>
            </w:pPr>
            <w:r>
              <w:t>1 876 247,2</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81" w:name="P4830"/>
      <w:bookmarkEnd w:id="81"/>
      <w:r>
        <w:t>&lt;1&gt; Список использованных сокращений:</w:t>
      </w:r>
    </w:p>
    <w:p w:rsidR="000E014A" w:rsidRDefault="000E014A">
      <w:pPr>
        <w:pStyle w:val="ConsPlusNormal"/>
        <w:spacing w:before="220"/>
        <w:ind w:firstLine="540"/>
        <w:jc w:val="both"/>
      </w:pPr>
      <w:r>
        <w:t>БРТ - бюджет Республики Татарстан;</w:t>
      </w:r>
    </w:p>
    <w:p w:rsidR="000E014A" w:rsidRDefault="000E014A">
      <w:pPr>
        <w:pStyle w:val="ConsPlusNormal"/>
        <w:spacing w:before="220"/>
        <w:ind w:firstLine="540"/>
        <w:jc w:val="both"/>
      </w:pPr>
      <w:r>
        <w:t>ГИСУ - государственное казенное учреждение "Главное инвестиционно-строительное управление Республики Татарстан";</w:t>
      </w:r>
    </w:p>
    <w:p w:rsidR="000E014A" w:rsidRDefault="000E014A">
      <w:pPr>
        <w:pStyle w:val="ConsPlusNormal"/>
        <w:spacing w:before="220"/>
        <w:ind w:firstLine="540"/>
        <w:jc w:val="both"/>
      </w:pPr>
      <w:r>
        <w:t>МСАЖКХ - Министерство строительства, архитектуры и жилищно-коммунального хозяйства Республики Татарстан;</w:t>
      </w:r>
    </w:p>
    <w:p w:rsidR="000E014A" w:rsidRDefault="000E014A">
      <w:pPr>
        <w:pStyle w:val="ConsPlusNormal"/>
        <w:spacing w:before="220"/>
        <w:ind w:firstLine="540"/>
        <w:jc w:val="both"/>
      </w:pPr>
      <w:r>
        <w:t>МЭиПР РТ - Министерство экологии и природных ресурсов Республики Татарстан;</w:t>
      </w:r>
    </w:p>
    <w:p w:rsidR="000E014A" w:rsidRDefault="000E014A">
      <w:pPr>
        <w:pStyle w:val="ConsPlusNormal"/>
        <w:spacing w:before="220"/>
        <w:ind w:firstLine="540"/>
        <w:jc w:val="both"/>
      </w:pPr>
      <w:r>
        <w:t>ОМС - органы местного самоуправления муниципальных образований Республики Татарстан;</w:t>
      </w:r>
    </w:p>
    <w:p w:rsidR="000E014A" w:rsidRDefault="000E014A">
      <w:pPr>
        <w:pStyle w:val="ConsPlusNormal"/>
        <w:spacing w:before="220"/>
        <w:ind w:firstLine="540"/>
        <w:jc w:val="both"/>
      </w:pPr>
      <w:r>
        <w:t>Роспотребнадзор - Управление Федеральной службы по надзору в сфере защиты прав потребителей и благополучия человека по Республике Татарстан;</w:t>
      </w:r>
    </w:p>
    <w:p w:rsidR="000E014A" w:rsidRDefault="000E014A">
      <w:pPr>
        <w:pStyle w:val="ConsPlusNormal"/>
        <w:spacing w:before="220"/>
        <w:ind w:firstLine="540"/>
        <w:jc w:val="both"/>
      </w:pPr>
      <w:r>
        <w:t>ФБ - планируемые к привлечению средства федерального бюджета.</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 N 2</w:t>
      </w:r>
    </w:p>
    <w:p w:rsidR="000E014A" w:rsidRDefault="000E014A">
      <w:pPr>
        <w:pStyle w:val="ConsPlusNormal"/>
        <w:jc w:val="right"/>
      </w:pPr>
      <w:r>
        <w:t>к подпрограмме "Реализация</w:t>
      </w:r>
    </w:p>
    <w:p w:rsidR="000E014A" w:rsidRDefault="000E014A">
      <w:pPr>
        <w:pStyle w:val="ConsPlusNormal"/>
        <w:jc w:val="right"/>
      </w:pPr>
      <w:r>
        <w:t>мероприятий федерального</w:t>
      </w:r>
    </w:p>
    <w:p w:rsidR="000E014A" w:rsidRDefault="000E014A">
      <w:pPr>
        <w:pStyle w:val="ConsPlusNormal"/>
        <w:jc w:val="right"/>
      </w:pPr>
      <w:r>
        <w:t>проекта "Оздоровление Волги"</w:t>
      </w:r>
    </w:p>
    <w:p w:rsidR="000E014A" w:rsidRDefault="000E014A">
      <w:pPr>
        <w:pStyle w:val="ConsPlusNormal"/>
        <w:jc w:val="both"/>
      </w:pPr>
    </w:p>
    <w:p w:rsidR="000E014A" w:rsidRDefault="000E014A">
      <w:pPr>
        <w:pStyle w:val="ConsPlusTitle"/>
        <w:jc w:val="center"/>
      </w:pPr>
      <w:r>
        <w:t>ПЕРЕЧЕНЬ</w:t>
      </w:r>
    </w:p>
    <w:p w:rsidR="000E014A" w:rsidRDefault="000E014A">
      <w:pPr>
        <w:pStyle w:val="ConsPlusTitle"/>
        <w:jc w:val="center"/>
      </w:pPr>
      <w:r>
        <w:t>МЕРОПРИЯТИЙ В РАМКАХ ФЕДЕРАЛЬНОГО ПРОЕКТА</w:t>
      </w:r>
    </w:p>
    <w:p w:rsidR="000E014A" w:rsidRDefault="000E014A">
      <w:pPr>
        <w:pStyle w:val="ConsPlusTitle"/>
        <w:jc w:val="center"/>
      </w:pPr>
      <w:r>
        <w:t>"ОЗДОРОВЛЕНИЕ ВОЛГИ" НА 2020 ГОД</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w:t>
            </w:r>
            <w:hyperlink r:id="rId236" w:history="1">
              <w:r>
                <w:rPr>
                  <w:color w:val="0000FF"/>
                </w:rPr>
                <w:t>Постановления</w:t>
              </w:r>
            </w:hyperlink>
            <w:r>
              <w:rPr>
                <w:color w:val="392C69"/>
              </w:rPr>
              <w:t xml:space="preserve"> КМ РТ от 23.04.2021 N 279)</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pStyle w:val="ConsPlusNormal"/>
        <w:jc w:val="right"/>
        <w:outlineLvl w:val="3"/>
      </w:pPr>
      <w:r>
        <w:t>Таблица 1</w:t>
      </w:r>
    </w:p>
    <w:p w:rsidR="000E014A" w:rsidRDefault="000E014A">
      <w:pPr>
        <w:pStyle w:val="ConsPlusNormal"/>
        <w:jc w:val="both"/>
      </w:pPr>
    </w:p>
    <w:p w:rsidR="000E014A" w:rsidRDefault="000E014A">
      <w:pPr>
        <w:pStyle w:val="ConsPlusTitle"/>
        <w:jc w:val="center"/>
      </w:pPr>
      <w:r>
        <w:t>2020 год</w:t>
      </w:r>
    </w:p>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6"/>
        <w:gridCol w:w="3345"/>
        <w:gridCol w:w="1134"/>
        <w:gridCol w:w="1644"/>
        <w:gridCol w:w="1587"/>
        <w:gridCol w:w="1418"/>
        <w:gridCol w:w="1757"/>
      </w:tblGrid>
      <w:tr w:rsidR="000E014A">
        <w:tc>
          <w:tcPr>
            <w:tcW w:w="567" w:type="dxa"/>
            <w:vMerge w:val="restart"/>
          </w:tcPr>
          <w:p w:rsidR="000E014A" w:rsidRDefault="000E014A">
            <w:pPr>
              <w:pStyle w:val="ConsPlusNormal"/>
              <w:jc w:val="center"/>
            </w:pPr>
            <w:r>
              <w:lastRenderedPageBreak/>
              <w:t>N п/п</w:t>
            </w:r>
          </w:p>
        </w:tc>
        <w:tc>
          <w:tcPr>
            <w:tcW w:w="2126" w:type="dxa"/>
            <w:vMerge w:val="restart"/>
          </w:tcPr>
          <w:p w:rsidR="000E014A" w:rsidRDefault="000E014A">
            <w:pPr>
              <w:pStyle w:val="ConsPlusNormal"/>
              <w:jc w:val="center"/>
            </w:pPr>
            <w:r>
              <w:t>Наименование муниципального образования</w:t>
            </w:r>
          </w:p>
        </w:tc>
        <w:tc>
          <w:tcPr>
            <w:tcW w:w="3345" w:type="dxa"/>
            <w:vMerge w:val="restart"/>
          </w:tcPr>
          <w:p w:rsidR="000E014A" w:rsidRDefault="000E014A">
            <w:pPr>
              <w:pStyle w:val="ConsPlusNormal"/>
              <w:jc w:val="center"/>
            </w:pPr>
            <w:r>
              <w:t>Наименование объекта капитального строительства/мероприятия</w:t>
            </w:r>
          </w:p>
        </w:tc>
        <w:tc>
          <w:tcPr>
            <w:tcW w:w="1134" w:type="dxa"/>
            <w:vMerge w:val="restart"/>
          </w:tcPr>
          <w:p w:rsidR="000E014A" w:rsidRDefault="000E014A">
            <w:pPr>
              <w:pStyle w:val="ConsPlusNormal"/>
              <w:jc w:val="center"/>
            </w:pPr>
            <w:r>
              <w:t>Мощность</w:t>
            </w:r>
          </w:p>
        </w:tc>
        <w:tc>
          <w:tcPr>
            <w:tcW w:w="1644" w:type="dxa"/>
            <w:vMerge w:val="restart"/>
          </w:tcPr>
          <w:p w:rsidR="000E014A" w:rsidRDefault="000E014A">
            <w:pPr>
              <w:pStyle w:val="ConsPlusNormal"/>
              <w:jc w:val="center"/>
            </w:pPr>
            <w:r>
              <w:t>Ответственное министерство, ведомство</w:t>
            </w:r>
          </w:p>
        </w:tc>
        <w:tc>
          <w:tcPr>
            <w:tcW w:w="4762" w:type="dxa"/>
            <w:gridSpan w:val="3"/>
          </w:tcPr>
          <w:p w:rsidR="000E014A" w:rsidRDefault="000E014A">
            <w:pPr>
              <w:pStyle w:val="ConsPlusNormal"/>
              <w:jc w:val="center"/>
            </w:pPr>
            <w:r>
              <w:t>Финансирование, тыс. рублей (в текущих ценах)</w:t>
            </w:r>
          </w:p>
        </w:tc>
      </w:tr>
      <w:tr w:rsidR="000E014A">
        <w:tc>
          <w:tcPr>
            <w:tcW w:w="567" w:type="dxa"/>
            <w:vMerge/>
          </w:tcPr>
          <w:p w:rsidR="000E014A" w:rsidRDefault="000E014A"/>
        </w:tc>
        <w:tc>
          <w:tcPr>
            <w:tcW w:w="2126" w:type="dxa"/>
            <w:vMerge/>
          </w:tcPr>
          <w:p w:rsidR="000E014A" w:rsidRDefault="000E014A"/>
        </w:tc>
        <w:tc>
          <w:tcPr>
            <w:tcW w:w="3345" w:type="dxa"/>
            <w:vMerge/>
          </w:tcPr>
          <w:p w:rsidR="000E014A" w:rsidRDefault="000E014A"/>
        </w:tc>
        <w:tc>
          <w:tcPr>
            <w:tcW w:w="1134" w:type="dxa"/>
            <w:vMerge/>
          </w:tcPr>
          <w:p w:rsidR="000E014A" w:rsidRDefault="000E014A"/>
        </w:tc>
        <w:tc>
          <w:tcPr>
            <w:tcW w:w="1644" w:type="dxa"/>
            <w:vMerge/>
          </w:tcPr>
          <w:p w:rsidR="000E014A" w:rsidRDefault="000E014A"/>
        </w:tc>
        <w:tc>
          <w:tcPr>
            <w:tcW w:w="1587" w:type="dxa"/>
            <w:vMerge w:val="restart"/>
          </w:tcPr>
          <w:p w:rsidR="000E014A" w:rsidRDefault="000E014A">
            <w:pPr>
              <w:pStyle w:val="ConsPlusNormal"/>
              <w:jc w:val="center"/>
            </w:pPr>
            <w:r>
              <w:t>всего средств</w:t>
            </w:r>
          </w:p>
        </w:tc>
        <w:tc>
          <w:tcPr>
            <w:tcW w:w="3175" w:type="dxa"/>
            <w:gridSpan w:val="2"/>
          </w:tcPr>
          <w:p w:rsidR="000E014A" w:rsidRDefault="000E014A">
            <w:pPr>
              <w:pStyle w:val="ConsPlusNormal"/>
              <w:jc w:val="center"/>
            </w:pPr>
            <w:r>
              <w:t>в том числе</w:t>
            </w:r>
          </w:p>
        </w:tc>
      </w:tr>
      <w:tr w:rsidR="000E014A">
        <w:tc>
          <w:tcPr>
            <w:tcW w:w="567" w:type="dxa"/>
            <w:vMerge/>
          </w:tcPr>
          <w:p w:rsidR="000E014A" w:rsidRDefault="000E014A"/>
        </w:tc>
        <w:tc>
          <w:tcPr>
            <w:tcW w:w="2126" w:type="dxa"/>
            <w:vMerge/>
          </w:tcPr>
          <w:p w:rsidR="000E014A" w:rsidRDefault="000E014A"/>
        </w:tc>
        <w:tc>
          <w:tcPr>
            <w:tcW w:w="3345" w:type="dxa"/>
            <w:vMerge/>
          </w:tcPr>
          <w:p w:rsidR="000E014A" w:rsidRDefault="000E014A"/>
        </w:tc>
        <w:tc>
          <w:tcPr>
            <w:tcW w:w="1134" w:type="dxa"/>
            <w:vMerge/>
          </w:tcPr>
          <w:p w:rsidR="000E014A" w:rsidRDefault="000E014A"/>
        </w:tc>
        <w:tc>
          <w:tcPr>
            <w:tcW w:w="1644" w:type="dxa"/>
            <w:vMerge/>
          </w:tcPr>
          <w:p w:rsidR="000E014A" w:rsidRDefault="000E014A"/>
        </w:tc>
        <w:tc>
          <w:tcPr>
            <w:tcW w:w="1587" w:type="dxa"/>
            <w:vMerge/>
          </w:tcPr>
          <w:p w:rsidR="000E014A" w:rsidRDefault="000E014A"/>
        </w:tc>
        <w:tc>
          <w:tcPr>
            <w:tcW w:w="1418" w:type="dxa"/>
          </w:tcPr>
          <w:p w:rsidR="000E014A" w:rsidRDefault="000E014A">
            <w:pPr>
              <w:pStyle w:val="ConsPlusNormal"/>
              <w:jc w:val="center"/>
            </w:pPr>
            <w:r>
              <w:t>средства бюджета Республики Татарстан</w:t>
            </w:r>
          </w:p>
        </w:tc>
        <w:tc>
          <w:tcPr>
            <w:tcW w:w="1757" w:type="dxa"/>
          </w:tcPr>
          <w:p w:rsidR="000E014A" w:rsidRDefault="000E014A">
            <w:pPr>
              <w:pStyle w:val="ConsPlusNormal"/>
              <w:jc w:val="center"/>
            </w:pPr>
            <w:r>
              <w:t>средства федерального бюджета, планируемые к привлечению</w:t>
            </w:r>
          </w:p>
        </w:tc>
      </w:tr>
      <w:tr w:rsidR="000E014A">
        <w:tc>
          <w:tcPr>
            <w:tcW w:w="567" w:type="dxa"/>
          </w:tcPr>
          <w:p w:rsidR="000E014A" w:rsidRDefault="000E014A">
            <w:pPr>
              <w:pStyle w:val="ConsPlusNormal"/>
              <w:jc w:val="center"/>
            </w:pPr>
            <w:r>
              <w:t>1</w:t>
            </w:r>
          </w:p>
        </w:tc>
        <w:tc>
          <w:tcPr>
            <w:tcW w:w="2126" w:type="dxa"/>
          </w:tcPr>
          <w:p w:rsidR="000E014A" w:rsidRDefault="000E014A">
            <w:pPr>
              <w:pStyle w:val="ConsPlusNormal"/>
              <w:jc w:val="center"/>
            </w:pPr>
            <w:r>
              <w:t>2</w:t>
            </w:r>
          </w:p>
        </w:tc>
        <w:tc>
          <w:tcPr>
            <w:tcW w:w="3345" w:type="dxa"/>
          </w:tcPr>
          <w:p w:rsidR="000E014A" w:rsidRDefault="000E014A">
            <w:pPr>
              <w:pStyle w:val="ConsPlusNormal"/>
              <w:jc w:val="center"/>
            </w:pPr>
            <w:r>
              <w:t>3</w:t>
            </w:r>
          </w:p>
        </w:tc>
        <w:tc>
          <w:tcPr>
            <w:tcW w:w="1134" w:type="dxa"/>
          </w:tcPr>
          <w:p w:rsidR="000E014A" w:rsidRDefault="000E014A">
            <w:pPr>
              <w:pStyle w:val="ConsPlusNormal"/>
              <w:jc w:val="center"/>
            </w:pPr>
            <w:r>
              <w:t>4</w:t>
            </w:r>
          </w:p>
        </w:tc>
        <w:tc>
          <w:tcPr>
            <w:tcW w:w="1644" w:type="dxa"/>
          </w:tcPr>
          <w:p w:rsidR="000E014A" w:rsidRDefault="000E014A">
            <w:pPr>
              <w:pStyle w:val="ConsPlusNormal"/>
              <w:jc w:val="center"/>
            </w:pPr>
            <w:r>
              <w:t>5</w:t>
            </w:r>
          </w:p>
        </w:tc>
        <w:tc>
          <w:tcPr>
            <w:tcW w:w="1587" w:type="dxa"/>
          </w:tcPr>
          <w:p w:rsidR="000E014A" w:rsidRDefault="000E014A">
            <w:pPr>
              <w:pStyle w:val="ConsPlusNormal"/>
              <w:jc w:val="center"/>
            </w:pPr>
            <w:r>
              <w:t>6</w:t>
            </w:r>
          </w:p>
        </w:tc>
        <w:tc>
          <w:tcPr>
            <w:tcW w:w="1418" w:type="dxa"/>
          </w:tcPr>
          <w:p w:rsidR="000E014A" w:rsidRDefault="000E014A">
            <w:pPr>
              <w:pStyle w:val="ConsPlusNormal"/>
              <w:jc w:val="center"/>
            </w:pPr>
            <w:r>
              <w:t>7</w:t>
            </w:r>
          </w:p>
        </w:tc>
        <w:tc>
          <w:tcPr>
            <w:tcW w:w="1757" w:type="dxa"/>
          </w:tcPr>
          <w:p w:rsidR="000E014A" w:rsidRDefault="000E014A">
            <w:pPr>
              <w:pStyle w:val="ConsPlusNormal"/>
              <w:jc w:val="center"/>
            </w:pPr>
            <w:r>
              <w:t>8</w:t>
            </w:r>
          </w:p>
        </w:tc>
      </w:tr>
      <w:tr w:rsidR="000E014A">
        <w:tc>
          <w:tcPr>
            <w:tcW w:w="567" w:type="dxa"/>
          </w:tcPr>
          <w:p w:rsidR="000E014A" w:rsidRDefault="000E014A">
            <w:pPr>
              <w:pStyle w:val="ConsPlusNormal"/>
              <w:jc w:val="center"/>
            </w:pPr>
            <w:r>
              <w:t>1.</w:t>
            </w:r>
          </w:p>
        </w:tc>
        <w:tc>
          <w:tcPr>
            <w:tcW w:w="2126" w:type="dxa"/>
          </w:tcPr>
          <w:p w:rsidR="000E014A" w:rsidRDefault="000E014A">
            <w:pPr>
              <w:pStyle w:val="ConsPlusNormal"/>
              <w:jc w:val="both"/>
            </w:pPr>
            <w:r>
              <w:t>Агрызский муниципальный район</w:t>
            </w:r>
          </w:p>
        </w:tc>
        <w:tc>
          <w:tcPr>
            <w:tcW w:w="3345" w:type="dxa"/>
          </w:tcPr>
          <w:p w:rsidR="000E014A" w:rsidRDefault="000E014A">
            <w:pPr>
              <w:pStyle w:val="ConsPlusNormal"/>
              <w:jc w:val="both"/>
            </w:pPr>
            <w:r>
              <w:t>Строительство биологических очистных сооружений в с. Красный Бор Агрызского муниципального района Республики Татарстан</w:t>
            </w:r>
          </w:p>
        </w:tc>
        <w:tc>
          <w:tcPr>
            <w:tcW w:w="1134" w:type="dxa"/>
          </w:tcPr>
          <w:p w:rsidR="000E014A" w:rsidRDefault="000E014A">
            <w:pPr>
              <w:pStyle w:val="ConsPlusNormal"/>
              <w:jc w:val="center"/>
            </w:pPr>
            <w:r>
              <w:t>150 куб. метров в сутки</w:t>
            </w:r>
          </w:p>
        </w:tc>
        <w:tc>
          <w:tcPr>
            <w:tcW w:w="1644" w:type="dxa"/>
          </w:tcPr>
          <w:p w:rsidR="000E014A" w:rsidRDefault="000E014A">
            <w:pPr>
              <w:pStyle w:val="ConsPlusNormal"/>
              <w:jc w:val="center"/>
            </w:pPr>
            <w:r>
              <w:t xml:space="preserve">МСАЖКХ </w:t>
            </w:r>
            <w:hyperlink w:anchor="P4992" w:history="1">
              <w:r>
                <w:rPr>
                  <w:color w:val="0000FF"/>
                </w:rPr>
                <w:t>&lt;1&gt;</w:t>
              </w:r>
            </w:hyperlink>
            <w:r>
              <w:t>,</w:t>
            </w:r>
          </w:p>
          <w:p w:rsidR="000E014A" w:rsidRDefault="000E014A">
            <w:pPr>
              <w:pStyle w:val="ConsPlusNormal"/>
              <w:jc w:val="center"/>
            </w:pPr>
            <w:r>
              <w:t>ГИСУ, ОМС</w:t>
            </w:r>
          </w:p>
        </w:tc>
        <w:tc>
          <w:tcPr>
            <w:tcW w:w="1587" w:type="dxa"/>
          </w:tcPr>
          <w:p w:rsidR="000E014A" w:rsidRDefault="000E014A">
            <w:pPr>
              <w:pStyle w:val="ConsPlusNormal"/>
              <w:jc w:val="center"/>
            </w:pPr>
            <w:r>
              <w:t>10 752,22</w:t>
            </w:r>
          </w:p>
        </w:tc>
        <w:tc>
          <w:tcPr>
            <w:tcW w:w="1418" w:type="dxa"/>
          </w:tcPr>
          <w:p w:rsidR="000E014A" w:rsidRDefault="000E014A">
            <w:pPr>
              <w:pStyle w:val="ConsPlusNormal"/>
              <w:jc w:val="center"/>
            </w:pPr>
            <w:r>
              <w:t>2 042,92</w:t>
            </w:r>
          </w:p>
        </w:tc>
        <w:tc>
          <w:tcPr>
            <w:tcW w:w="1757" w:type="dxa"/>
          </w:tcPr>
          <w:p w:rsidR="000E014A" w:rsidRDefault="000E014A">
            <w:pPr>
              <w:pStyle w:val="ConsPlusNormal"/>
              <w:jc w:val="center"/>
            </w:pPr>
            <w:r>
              <w:t>8 709,3</w:t>
            </w:r>
          </w:p>
        </w:tc>
      </w:tr>
      <w:tr w:rsidR="000E014A">
        <w:tc>
          <w:tcPr>
            <w:tcW w:w="567" w:type="dxa"/>
          </w:tcPr>
          <w:p w:rsidR="000E014A" w:rsidRDefault="000E014A">
            <w:pPr>
              <w:pStyle w:val="ConsPlusNormal"/>
              <w:jc w:val="center"/>
            </w:pPr>
            <w:r>
              <w:t>2.</w:t>
            </w:r>
          </w:p>
        </w:tc>
        <w:tc>
          <w:tcPr>
            <w:tcW w:w="2126" w:type="dxa"/>
          </w:tcPr>
          <w:p w:rsidR="000E014A" w:rsidRDefault="000E014A">
            <w:pPr>
              <w:pStyle w:val="ConsPlusNormal"/>
              <w:jc w:val="both"/>
            </w:pPr>
            <w:r>
              <w:t>Алексеевский муниципальный район</w:t>
            </w:r>
          </w:p>
        </w:tc>
        <w:tc>
          <w:tcPr>
            <w:tcW w:w="3345" w:type="dxa"/>
          </w:tcPr>
          <w:p w:rsidR="000E014A" w:rsidRDefault="000E014A">
            <w:pPr>
              <w:pStyle w:val="ConsPlusNormal"/>
              <w:jc w:val="both"/>
            </w:pPr>
            <w:r>
              <w:t>Строительство очистных сооружений в п.г.т. Алексеевское Алексеевского муниципального района</w:t>
            </w:r>
          </w:p>
        </w:tc>
        <w:tc>
          <w:tcPr>
            <w:tcW w:w="1134" w:type="dxa"/>
          </w:tcPr>
          <w:p w:rsidR="000E014A" w:rsidRDefault="000E014A">
            <w:pPr>
              <w:pStyle w:val="ConsPlusNormal"/>
              <w:jc w:val="center"/>
            </w:pPr>
            <w:r>
              <w:t>1 200 куб. метров в сутки</w:t>
            </w:r>
          </w:p>
        </w:tc>
        <w:tc>
          <w:tcPr>
            <w:tcW w:w="1644" w:type="dxa"/>
          </w:tcPr>
          <w:p w:rsidR="000E014A" w:rsidRDefault="000E014A">
            <w:pPr>
              <w:pStyle w:val="ConsPlusNormal"/>
              <w:jc w:val="center"/>
            </w:pPr>
            <w:r>
              <w:t>МСАЖКХ,</w:t>
            </w:r>
          </w:p>
          <w:p w:rsidR="000E014A" w:rsidRDefault="000E014A">
            <w:pPr>
              <w:pStyle w:val="ConsPlusNormal"/>
              <w:jc w:val="center"/>
            </w:pPr>
            <w:r>
              <w:t>ГИСУ, ОМС</w:t>
            </w:r>
          </w:p>
        </w:tc>
        <w:tc>
          <w:tcPr>
            <w:tcW w:w="1587" w:type="dxa"/>
          </w:tcPr>
          <w:p w:rsidR="000E014A" w:rsidRDefault="000E014A">
            <w:pPr>
              <w:pStyle w:val="ConsPlusNormal"/>
              <w:jc w:val="center"/>
            </w:pPr>
            <w:r>
              <w:t>42 101,54</w:t>
            </w:r>
          </w:p>
        </w:tc>
        <w:tc>
          <w:tcPr>
            <w:tcW w:w="1418" w:type="dxa"/>
          </w:tcPr>
          <w:p w:rsidR="000E014A" w:rsidRDefault="000E014A">
            <w:pPr>
              <w:pStyle w:val="ConsPlusNormal"/>
              <w:jc w:val="center"/>
            </w:pPr>
            <w:r>
              <w:t>7 999,34</w:t>
            </w:r>
          </w:p>
        </w:tc>
        <w:tc>
          <w:tcPr>
            <w:tcW w:w="1757" w:type="dxa"/>
          </w:tcPr>
          <w:p w:rsidR="000E014A" w:rsidRDefault="000E014A">
            <w:pPr>
              <w:pStyle w:val="ConsPlusNormal"/>
              <w:jc w:val="center"/>
            </w:pPr>
            <w:r>
              <w:t>34 102,2</w:t>
            </w:r>
          </w:p>
        </w:tc>
      </w:tr>
      <w:tr w:rsidR="000E014A">
        <w:tc>
          <w:tcPr>
            <w:tcW w:w="567" w:type="dxa"/>
          </w:tcPr>
          <w:p w:rsidR="000E014A" w:rsidRDefault="000E014A">
            <w:pPr>
              <w:pStyle w:val="ConsPlusNormal"/>
              <w:jc w:val="center"/>
            </w:pPr>
            <w:r>
              <w:t>3.</w:t>
            </w:r>
          </w:p>
        </w:tc>
        <w:tc>
          <w:tcPr>
            <w:tcW w:w="2126" w:type="dxa"/>
          </w:tcPr>
          <w:p w:rsidR="000E014A" w:rsidRDefault="000E014A">
            <w:pPr>
              <w:pStyle w:val="ConsPlusNormal"/>
              <w:jc w:val="both"/>
            </w:pPr>
            <w:r>
              <w:t>Елабужский муниципальный район</w:t>
            </w:r>
          </w:p>
        </w:tc>
        <w:tc>
          <w:tcPr>
            <w:tcW w:w="3345" w:type="dxa"/>
          </w:tcPr>
          <w:p w:rsidR="000E014A" w:rsidRDefault="000E014A">
            <w:pPr>
              <w:pStyle w:val="ConsPlusNormal"/>
              <w:jc w:val="both"/>
            </w:pPr>
            <w:r>
              <w:t>Реконструкция районных очистных сооружений бытовых и промышленных сточных вод ОЭЗ ППТ "Алабуга" и г. Елабуги. I этап</w:t>
            </w:r>
          </w:p>
        </w:tc>
        <w:tc>
          <w:tcPr>
            <w:tcW w:w="1134" w:type="dxa"/>
          </w:tcPr>
          <w:p w:rsidR="000E014A" w:rsidRDefault="000E014A">
            <w:pPr>
              <w:pStyle w:val="ConsPlusNormal"/>
              <w:jc w:val="center"/>
            </w:pPr>
            <w:r>
              <w:t>19 500 куб. метров в сутки</w:t>
            </w:r>
          </w:p>
        </w:tc>
        <w:tc>
          <w:tcPr>
            <w:tcW w:w="1644" w:type="dxa"/>
          </w:tcPr>
          <w:p w:rsidR="000E014A" w:rsidRDefault="000E014A">
            <w:pPr>
              <w:pStyle w:val="ConsPlusNormal"/>
              <w:jc w:val="center"/>
            </w:pPr>
            <w:r>
              <w:t>МСАЖКХ,</w:t>
            </w:r>
          </w:p>
          <w:p w:rsidR="000E014A" w:rsidRDefault="000E014A">
            <w:pPr>
              <w:pStyle w:val="ConsPlusNormal"/>
              <w:jc w:val="center"/>
            </w:pPr>
            <w:r>
              <w:t>ГИСУ, ОМС</w:t>
            </w:r>
          </w:p>
        </w:tc>
        <w:tc>
          <w:tcPr>
            <w:tcW w:w="1587" w:type="dxa"/>
          </w:tcPr>
          <w:p w:rsidR="000E014A" w:rsidRDefault="000E014A">
            <w:pPr>
              <w:pStyle w:val="ConsPlusNormal"/>
              <w:jc w:val="center"/>
            </w:pPr>
            <w:r>
              <w:t>59 801,94</w:t>
            </w:r>
          </w:p>
        </w:tc>
        <w:tc>
          <w:tcPr>
            <w:tcW w:w="1418" w:type="dxa"/>
          </w:tcPr>
          <w:p w:rsidR="000E014A" w:rsidRDefault="000E014A">
            <w:pPr>
              <w:pStyle w:val="ConsPlusNormal"/>
              <w:jc w:val="center"/>
            </w:pPr>
            <w:r>
              <w:t>11 362,34</w:t>
            </w:r>
          </w:p>
        </w:tc>
        <w:tc>
          <w:tcPr>
            <w:tcW w:w="1757" w:type="dxa"/>
          </w:tcPr>
          <w:p w:rsidR="000E014A" w:rsidRDefault="000E014A">
            <w:pPr>
              <w:pStyle w:val="ConsPlusNormal"/>
              <w:jc w:val="center"/>
            </w:pPr>
            <w:r>
              <w:t>48 439,6</w:t>
            </w:r>
          </w:p>
        </w:tc>
      </w:tr>
      <w:tr w:rsidR="000E014A">
        <w:tc>
          <w:tcPr>
            <w:tcW w:w="567" w:type="dxa"/>
          </w:tcPr>
          <w:p w:rsidR="000E014A" w:rsidRDefault="000E014A">
            <w:pPr>
              <w:pStyle w:val="ConsPlusNormal"/>
              <w:jc w:val="center"/>
            </w:pPr>
            <w:r>
              <w:t>4.</w:t>
            </w:r>
          </w:p>
        </w:tc>
        <w:tc>
          <w:tcPr>
            <w:tcW w:w="2126" w:type="dxa"/>
          </w:tcPr>
          <w:p w:rsidR="000E014A" w:rsidRDefault="000E014A">
            <w:pPr>
              <w:pStyle w:val="ConsPlusNormal"/>
              <w:jc w:val="both"/>
            </w:pPr>
            <w:r>
              <w:t>Елабужский муниципальный район</w:t>
            </w:r>
          </w:p>
        </w:tc>
        <w:tc>
          <w:tcPr>
            <w:tcW w:w="3345" w:type="dxa"/>
          </w:tcPr>
          <w:p w:rsidR="000E014A" w:rsidRDefault="000E014A">
            <w:pPr>
              <w:pStyle w:val="ConsPlusNormal"/>
              <w:jc w:val="both"/>
            </w:pPr>
            <w:r>
              <w:t>Реконструкция районных очистных сооружений бытовых и промышленных сточных вод ОЭЗ ППТ "Алабуга" и г. Елабуги. II этап</w:t>
            </w:r>
          </w:p>
        </w:tc>
        <w:tc>
          <w:tcPr>
            <w:tcW w:w="1134" w:type="dxa"/>
          </w:tcPr>
          <w:p w:rsidR="000E014A" w:rsidRDefault="000E014A">
            <w:pPr>
              <w:pStyle w:val="ConsPlusNormal"/>
              <w:jc w:val="center"/>
            </w:pPr>
            <w:r>
              <w:t>19 500 куб. метров в сутки</w:t>
            </w:r>
          </w:p>
        </w:tc>
        <w:tc>
          <w:tcPr>
            <w:tcW w:w="1644" w:type="dxa"/>
          </w:tcPr>
          <w:p w:rsidR="000E014A" w:rsidRDefault="000E014A">
            <w:pPr>
              <w:pStyle w:val="ConsPlusNormal"/>
              <w:jc w:val="center"/>
            </w:pPr>
            <w:r>
              <w:t>МСАЖКХ,</w:t>
            </w:r>
          </w:p>
          <w:p w:rsidR="000E014A" w:rsidRDefault="000E014A">
            <w:pPr>
              <w:pStyle w:val="ConsPlusNormal"/>
              <w:jc w:val="center"/>
            </w:pPr>
            <w:r>
              <w:t>ГИСУ, ОМС</w:t>
            </w:r>
          </w:p>
        </w:tc>
        <w:tc>
          <w:tcPr>
            <w:tcW w:w="1587" w:type="dxa"/>
          </w:tcPr>
          <w:p w:rsidR="000E014A" w:rsidRDefault="000E014A">
            <w:pPr>
              <w:pStyle w:val="ConsPlusNormal"/>
              <w:jc w:val="center"/>
            </w:pPr>
            <w:r>
              <w:t>604 648,02</w:t>
            </w:r>
          </w:p>
        </w:tc>
        <w:tc>
          <w:tcPr>
            <w:tcW w:w="1418" w:type="dxa"/>
          </w:tcPr>
          <w:p w:rsidR="000E014A" w:rsidRDefault="000E014A">
            <w:pPr>
              <w:pStyle w:val="ConsPlusNormal"/>
              <w:jc w:val="center"/>
            </w:pPr>
            <w:r>
              <w:t>114 883,12</w:t>
            </w:r>
          </w:p>
        </w:tc>
        <w:tc>
          <w:tcPr>
            <w:tcW w:w="1757" w:type="dxa"/>
          </w:tcPr>
          <w:p w:rsidR="000E014A" w:rsidRDefault="000E014A">
            <w:pPr>
              <w:pStyle w:val="ConsPlusNormal"/>
              <w:jc w:val="center"/>
            </w:pPr>
            <w:r>
              <w:t>489 764,9</w:t>
            </w:r>
          </w:p>
        </w:tc>
      </w:tr>
      <w:tr w:rsidR="000E014A">
        <w:tc>
          <w:tcPr>
            <w:tcW w:w="567" w:type="dxa"/>
          </w:tcPr>
          <w:p w:rsidR="000E014A" w:rsidRDefault="000E014A">
            <w:pPr>
              <w:pStyle w:val="ConsPlusNormal"/>
              <w:jc w:val="center"/>
            </w:pPr>
            <w:r>
              <w:t>5.</w:t>
            </w:r>
          </w:p>
        </w:tc>
        <w:tc>
          <w:tcPr>
            <w:tcW w:w="2126" w:type="dxa"/>
          </w:tcPr>
          <w:p w:rsidR="000E014A" w:rsidRDefault="000E014A">
            <w:pPr>
              <w:pStyle w:val="ConsPlusNormal"/>
              <w:jc w:val="both"/>
            </w:pPr>
            <w:r>
              <w:t xml:space="preserve">Зеленодольский муниципальный </w:t>
            </w:r>
            <w:r>
              <w:lastRenderedPageBreak/>
              <w:t>район</w:t>
            </w:r>
          </w:p>
        </w:tc>
        <w:tc>
          <w:tcPr>
            <w:tcW w:w="3345" w:type="dxa"/>
          </w:tcPr>
          <w:p w:rsidR="000E014A" w:rsidRDefault="000E014A">
            <w:pPr>
              <w:pStyle w:val="ConsPlusNormal"/>
              <w:jc w:val="both"/>
            </w:pPr>
            <w:r>
              <w:lastRenderedPageBreak/>
              <w:t xml:space="preserve">Строительство биологических очистных сооружений в п.г.т. </w:t>
            </w:r>
            <w:r>
              <w:lastRenderedPageBreak/>
              <w:t>Нижние Вязовые Зеленодольского муниципального района</w:t>
            </w:r>
          </w:p>
        </w:tc>
        <w:tc>
          <w:tcPr>
            <w:tcW w:w="1134" w:type="dxa"/>
          </w:tcPr>
          <w:p w:rsidR="000E014A" w:rsidRDefault="000E014A">
            <w:pPr>
              <w:pStyle w:val="ConsPlusNormal"/>
              <w:jc w:val="center"/>
            </w:pPr>
            <w:r>
              <w:lastRenderedPageBreak/>
              <w:t xml:space="preserve">1 000 куб. метров в </w:t>
            </w:r>
            <w:r>
              <w:lastRenderedPageBreak/>
              <w:t>сутки</w:t>
            </w:r>
          </w:p>
        </w:tc>
        <w:tc>
          <w:tcPr>
            <w:tcW w:w="1644" w:type="dxa"/>
          </w:tcPr>
          <w:p w:rsidR="000E014A" w:rsidRDefault="000E014A">
            <w:pPr>
              <w:pStyle w:val="ConsPlusNormal"/>
              <w:jc w:val="center"/>
            </w:pPr>
            <w:r>
              <w:lastRenderedPageBreak/>
              <w:t>МСАЖКХ,</w:t>
            </w:r>
          </w:p>
          <w:p w:rsidR="000E014A" w:rsidRDefault="000E014A">
            <w:pPr>
              <w:pStyle w:val="ConsPlusNormal"/>
              <w:jc w:val="center"/>
            </w:pPr>
            <w:r>
              <w:t>ГИСУ, ОМС</w:t>
            </w:r>
          </w:p>
        </w:tc>
        <w:tc>
          <w:tcPr>
            <w:tcW w:w="1587" w:type="dxa"/>
          </w:tcPr>
          <w:p w:rsidR="000E014A" w:rsidRDefault="000E014A">
            <w:pPr>
              <w:pStyle w:val="ConsPlusNormal"/>
              <w:jc w:val="center"/>
            </w:pPr>
            <w:r>
              <w:t>200 930,14</w:t>
            </w:r>
          </w:p>
        </w:tc>
        <w:tc>
          <w:tcPr>
            <w:tcW w:w="1418" w:type="dxa"/>
          </w:tcPr>
          <w:p w:rsidR="000E014A" w:rsidRDefault="000E014A">
            <w:pPr>
              <w:pStyle w:val="ConsPlusNormal"/>
              <w:jc w:val="center"/>
            </w:pPr>
            <w:r>
              <w:t>38 176,74</w:t>
            </w:r>
          </w:p>
        </w:tc>
        <w:tc>
          <w:tcPr>
            <w:tcW w:w="1757" w:type="dxa"/>
          </w:tcPr>
          <w:p w:rsidR="000E014A" w:rsidRDefault="000E014A">
            <w:pPr>
              <w:pStyle w:val="ConsPlusNormal"/>
              <w:jc w:val="center"/>
            </w:pPr>
            <w:r>
              <w:t>162 753,4</w:t>
            </w:r>
          </w:p>
        </w:tc>
      </w:tr>
      <w:tr w:rsidR="000E014A">
        <w:tc>
          <w:tcPr>
            <w:tcW w:w="567" w:type="dxa"/>
          </w:tcPr>
          <w:p w:rsidR="000E014A" w:rsidRDefault="000E014A">
            <w:pPr>
              <w:pStyle w:val="ConsPlusNormal"/>
              <w:jc w:val="center"/>
            </w:pPr>
            <w:r>
              <w:t>6.</w:t>
            </w:r>
          </w:p>
        </w:tc>
        <w:tc>
          <w:tcPr>
            <w:tcW w:w="2126" w:type="dxa"/>
          </w:tcPr>
          <w:p w:rsidR="000E014A" w:rsidRDefault="000E014A">
            <w:pPr>
              <w:pStyle w:val="ConsPlusNormal"/>
              <w:jc w:val="both"/>
            </w:pPr>
            <w:r>
              <w:t>Зеленодольский муниципальный район</w:t>
            </w:r>
          </w:p>
        </w:tc>
        <w:tc>
          <w:tcPr>
            <w:tcW w:w="3345" w:type="dxa"/>
          </w:tcPr>
          <w:p w:rsidR="000E014A" w:rsidRDefault="000E014A">
            <w:pPr>
              <w:pStyle w:val="ConsPlusNormal"/>
              <w:jc w:val="both"/>
            </w:pPr>
            <w:r>
              <w:t>Строительство сетей инженерно-технического обеспечения для жилого района "Салават Купере". Сети хозяйственно-бытовой канализации. 6 этап: Биологические очистные сооружения (БОС) п.г.т. Васильево производительностью 32 тыс. куб. метров/сутки, в т.ч.: первая очередь - до 12 тыс. куб. метров/сутки</w:t>
            </w:r>
          </w:p>
        </w:tc>
        <w:tc>
          <w:tcPr>
            <w:tcW w:w="1134" w:type="dxa"/>
          </w:tcPr>
          <w:p w:rsidR="000E014A" w:rsidRDefault="000E014A">
            <w:pPr>
              <w:pStyle w:val="ConsPlusNormal"/>
              <w:jc w:val="center"/>
            </w:pPr>
            <w:r>
              <w:t>12 000 куб. метров в сутки</w:t>
            </w:r>
          </w:p>
        </w:tc>
        <w:tc>
          <w:tcPr>
            <w:tcW w:w="1644" w:type="dxa"/>
          </w:tcPr>
          <w:p w:rsidR="000E014A" w:rsidRDefault="000E014A">
            <w:pPr>
              <w:pStyle w:val="ConsPlusNormal"/>
              <w:jc w:val="center"/>
            </w:pPr>
            <w:r>
              <w:t>МСАЖКХ,</w:t>
            </w:r>
          </w:p>
          <w:p w:rsidR="000E014A" w:rsidRDefault="000E014A">
            <w:pPr>
              <w:pStyle w:val="ConsPlusNormal"/>
              <w:jc w:val="center"/>
            </w:pPr>
            <w:r>
              <w:t>ГИСУ, ОМС</w:t>
            </w:r>
          </w:p>
        </w:tc>
        <w:tc>
          <w:tcPr>
            <w:tcW w:w="1587" w:type="dxa"/>
          </w:tcPr>
          <w:p w:rsidR="000E014A" w:rsidRDefault="000E014A">
            <w:pPr>
              <w:pStyle w:val="ConsPlusNormal"/>
              <w:jc w:val="center"/>
            </w:pPr>
            <w:r>
              <w:t>176 590,00</w:t>
            </w:r>
          </w:p>
        </w:tc>
        <w:tc>
          <w:tcPr>
            <w:tcW w:w="1418" w:type="dxa"/>
          </w:tcPr>
          <w:p w:rsidR="000E014A" w:rsidRDefault="000E014A">
            <w:pPr>
              <w:pStyle w:val="ConsPlusNormal"/>
              <w:jc w:val="center"/>
            </w:pPr>
            <w:r>
              <w:t>33 552,10</w:t>
            </w:r>
          </w:p>
        </w:tc>
        <w:tc>
          <w:tcPr>
            <w:tcW w:w="1757" w:type="dxa"/>
          </w:tcPr>
          <w:p w:rsidR="000E014A" w:rsidRDefault="000E014A">
            <w:pPr>
              <w:pStyle w:val="ConsPlusNormal"/>
              <w:jc w:val="center"/>
            </w:pPr>
            <w:r>
              <w:t>143 037,9</w:t>
            </w:r>
          </w:p>
        </w:tc>
      </w:tr>
      <w:tr w:rsidR="000E014A">
        <w:tc>
          <w:tcPr>
            <w:tcW w:w="567" w:type="dxa"/>
          </w:tcPr>
          <w:p w:rsidR="000E014A" w:rsidRDefault="000E014A">
            <w:pPr>
              <w:pStyle w:val="ConsPlusNormal"/>
              <w:jc w:val="center"/>
            </w:pPr>
            <w:r>
              <w:t>7.</w:t>
            </w:r>
          </w:p>
        </w:tc>
        <w:tc>
          <w:tcPr>
            <w:tcW w:w="2126" w:type="dxa"/>
          </w:tcPr>
          <w:p w:rsidR="000E014A" w:rsidRDefault="000E014A">
            <w:pPr>
              <w:pStyle w:val="ConsPlusNormal"/>
              <w:jc w:val="both"/>
            </w:pPr>
            <w:r>
              <w:t>Мензелинский муниципальный район</w:t>
            </w:r>
          </w:p>
        </w:tc>
        <w:tc>
          <w:tcPr>
            <w:tcW w:w="3345" w:type="dxa"/>
          </w:tcPr>
          <w:p w:rsidR="000E014A" w:rsidRDefault="000E014A">
            <w:pPr>
              <w:pStyle w:val="ConsPlusNormal"/>
              <w:jc w:val="both"/>
            </w:pPr>
            <w:r>
              <w:t>Строительство биологических очистных сооружений в пос. Юртово Мензелинского муниципального района</w:t>
            </w:r>
          </w:p>
        </w:tc>
        <w:tc>
          <w:tcPr>
            <w:tcW w:w="1134" w:type="dxa"/>
          </w:tcPr>
          <w:p w:rsidR="000E014A" w:rsidRDefault="000E014A">
            <w:pPr>
              <w:pStyle w:val="ConsPlusNormal"/>
              <w:jc w:val="center"/>
            </w:pPr>
            <w:r>
              <w:t>80 куб. метров в сутки</w:t>
            </w:r>
          </w:p>
        </w:tc>
        <w:tc>
          <w:tcPr>
            <w:tcW w:w="1644" w:type="dxa"/>
          </w:tcPr>
          <w:p w:rsidR="000E014A" w:rsidRDefault="000E014A">
            <w:pPr>
              <w:pStyle w:val="ConsPlusNormal"/>
              <w:jc w:val="center"/>
            </w:pPr>
            <w:r>
              <w:t>МСАЖКХ,</w:t>
            </w:r>
          </w:p>
          <w:p w:rsidR="000E014A" w:rsidRDefault="000E014A">
            <w:pPr>
              <w:pStyle w:val="ConsPlusNormal"/>
              <w:jc w:val="center"/>
            </w:pPr>
            <w:r>
              <w:t>ГИСУ, ОМС</w:t>
            </w:r>
          </w:p>
        </w:tc>
        <w:tc>
          <w:tcPr>
            <w:tcW w:w="1587" w:type="dxa"/>
          </w:tcPr>
          <w:p w:rsidR="000E014A" w:rsidRDefault="000E014A">
            <w:pPr>
              <w:pStyle w:val="ConsPlusNormal"/>
              <w:jc w:val="center"/>
            </w:pPr>
            <w:r>
              <w:t>23 375,27</w:t>
            </w:r>
          </w:p>
        </w:tc>
        <w:tc>
          <w:tcPr>
            <w:tcW w:w="1418" w:type="dxa"/>
          </w:tcPr>
          <w:p w:rsidR="000E014A" w:rsidRDefault="000E014A">
            <w:pPr>
              <w:pStyle w:val="ConsPlusNormal"/>
              <w:jc w:val="center"/>
            </w:pPr>
            <w:r>
              <w:t>4 441,37</w:t>
            </w:r>
          </w:p>
        </w:tc>
        <w:tc>
          <w:tcPr>
            <w:tcW w:w="1757" w:type="dxa"/>
          </w:tcPr>
          <w:p w:rsidR="000E014A" w:rsidRDefault="000E014A">
            <w:pPr>
              <w:pStyle w:val="ConsPlusNormal"/>
              <w:jc w:val="center"/>
            </w:pPr>
            <w:r>
              <w:t>18 933,9</w:t>
            </w:r>
          </w:p>
        </w:tc>
      </w:tr>
      <w:tr w:rsidR="000E014A">
        <w:tc>
          <w:tcPr>
            <w:tcW w:w="567" w:type="dxa"/>
          </w:tcPr>
          <w:p w:rsidR="000E014A" w:rsidRDefault="000E014A">
            <w:pPr>
              <w:pStyle w:val="ConsPlusNormal"/>
              <w:jc w:val="center"/>
            </w:pPr>
            <w:r>
              <w:t>8.</w:t>
            </w:r>
          </w:p>
        </w:tc>
        <w:tc>
          <w:tcPr>
            <w:tcW w:w="2126" w:type="dxa"/>
          </w:tcPr>
          <w:p w:rsidR="000E014A" w:rsidRDefault="000E014A">
            <w:pPr>
              <w:pStyle w:val="ConsPlusNormal"/>
              <w:jc w:val="both"/>
            </w:pPr>
            <w:r>
              <w:t>Пестречинский муниципальный район</w:t>
            </w:r>
          </w:p>
        </w:tc>
        <w:tc>
          <w:tcPr>
            <w:tcW w:w="3345" w:type="dxa"/>
          </w:tcPr>
          <w:p w:rsidR="000E014A" w:rsidRDefault="000E014A">
            <w:pPr>
              <w:pStyle w:val="ConsPlusNormal"/>
              <w:jc w:val="both"/>
            </w:pPr>
            <w:r>
              <w:t>Строительство БОС в с. Пестрецы Пестречинского муниципального района Республики Татарстан</w:t>
            </w:r>
          </w:p>
        </w:tc>
        <w:tc>
          <w:tcPr>
            <w:tcW w:w="1134" w:type="dxa"/>
          </w:tcPr>
          <w:p w:rsidR="000E014A" w:rsidRDefault="000E014A">
            <w:pPr>
              <w:pStyle w:val="ConsPlusNormal"/>
              <w:jc w:val="center"/>
            </w:pPr>
            <w:r>
              <w:t>1 100 куб. метров в сутки</w:t>
            </w:r>
          </w:p>
        </w:tc>
        <w:tc>
          <w:tcPr>
            <w:tcW w:w="1644" w:type="dxa"/>
          </w:tcPr>
          <w:p w:rsidR="000E014A" w:rsidRDefault="000E014A">
            <w:pPr>
              <w:pStyle w:val="ConsPlusNormal"/>
              <w:jc w:val="center"/>
            </w:pPr>
            <w:r>
              <w:t>МСАЖКХ,</w:t>
            </w:r>
          </w:p>
          <w:p w:rsidR="000E014A" w:rsidRDefault="000E014A">
            <w:pPr>
              <w:pStyle w:val="ConsPlusNormal"/>
              <w:jc w:val="center"/>
            </w:pPr>
            <w:r>
              <w:t>ГИСУ, ОМС</w:t>
            </w:r>
          </w:p>
        </w:tc>
        <w:tc>
          <w:tcPr>
            <w:tcW w:w="1587" w:type="dxa"/>
          </w:tcPr>
          <w:p w:rsidR="000E014A" w:rsidRDefault="000E014A">
            <w:pPr>
              <w:pStyle w:val="ConsPlusNormal"/>
              <w:jc w:val="center"/>
            </w:pPr>
            <w:r>
              <w:t>186 823,16</w:t>
            </w:r>
          </w:p>
        </w:tc>
        <w:tc>
          <w:tcPr>
            <w:tcW w:w="1418" w:type="dxa"/>
          </w:tcPr>
          <w:p w:rsidR="000E014A" w:rsidRDefault="000E014A">
            <w:pPr>
              <w:pStyle w:val="ConsPlusNormal"/>
              <w:jc w:val="center"/>
            </w:pPr>
            <w:r>
              <w:t>35 496,36</w:t>
            </w:r>
          </w:p>
        </w:tc>
        <w:tc>
          <w:tcPr>
            <w:tcW w:w="1757" w:type="dxa"/>
          </w:tcPr>
          <w:p w:rsidR="000E014A" w:rsidRDefault="000E014A">
            <w:pPr>
              <w:pStyle w:val="ConsPlusNormal"/>
              <w:jc w:val="center"/>
            </w:pPr>
            <w:r>
              <w:t>151 326,8</w:t>
            </w:r>
          </w:p>
        </w:tc>
      </w:tr>
      <w:tr w:rsidR="000E014A">
        <w:tc>
          <w:tcPr>
            <w:tcW w:w="567" w:type="dxa"/>
          </w:tcPr>
          <w:p w:rsidR="000E014A" w:rsidRDefault="000E014A">
            <w:pPr>
              <w:pStyle w:val="ConsPlusNormal"/>
              <w:jc w:val="center"/>
            </w:pPr>
            <w:r>
              <w:t>9.</w:t>
            </w:r>
          </w:p>
        </w:tc>
        <w:tc>
          <w:tcPr>
            <w:tcW w:w="2126" w:type="dxa"/>
          </w:tcPr>
          <w:p w:rsidR="000E014A" w:rsidRDefault="000E014A">
            <w:pPr>
              <w:pStyle w:val="ConsPlusNormal"/>
              <w:jc w:val="both"/>
            </w:pPr>
            <w:r>
              <w:t>Пестречинский муниципальный район</w:t>
            </w:r>
          </w:p>
        </w:tc>
        <w:tc>
          <w:tcPr>
            <w:tcW w:w="3345" w:type="dxa"/>
          </w:tcPr>
          <w:p w:rsidR="000E014A" w:rsidRDefault="000E014A">
            <w:pPr>
              <w:pStyle w:val="ConsPlusNormal"/>
              <w:jc w:val="both"/>
            </w:pPr>
            <w:r>
              <w:t>Строительство БОС в с. Кощаково Пестречинского муниципального района Республики Татарстан</w:t>
            </w:r>
          </w:p>
        </w:tc>
        <w:tc>
          <w:tcPr>
            <w:tcW w:w="1134" w:type="dxa"/>
          </w:tcPr>
          <w:p w:rsidR="000E014A" w:rsidRDefault="000E014A">
            <w:pPr>
              <w:pStyle w:val="ConsPlusNormal"/>
              <w:jc w:val="center"/>
            </w:pPr>
            <w:r>
              <w:t>400 куб. метров в сутки</w:t>
            </w:r>
          </w:p>
        </w:tc>
        <w:tc>
          <w:tcPr>
            <w:tcW w:w="1644" w:type="dxa"/>
          </w:tcPr>
          <w:p w:rsidR="000E014A" w:rsidRDefault="000E014A">
            <w:pPr>
              <w:pStyle w:val="ConsPlusNormal"/>
              <w:jc w:val="center"/>
            </w:pPr>
            <w:r>
              <w:t>МСАЖКХ,</w:t>
            </w:r>
          </w:p>
          <w:p w:rsidR="000E014A" w:rsidRDefault="000E014A">
            <w:pPr>
              <w:pStyle w:val="ConsPlusNormal"/>
              <w:jc w:val="center"/>
            </w:pPr>
            <w:r>
              <w:t>ГИСУ, ОМС</w:t>
            </w:r>
          </w:p>
        </w:tc>
        <w:tc>
          <w:tcPr>
            <w:tcW w:w="1587" w:type="dxa"/>
          </w:tcPr>
          <w:p w:rsidR="000E014A" w:rsidRDefault="000E014A">
            <w:pPr>
              <w:pStyle w:val="ConsPlusNormal"/>
              <w:jc w:val="center"/>
            </w:pPr>
            <w:r>
              <w:t>53 968,86</w:t>
            </w:r>
          </w:p>
        </w:tc>
        <w:tc>
          <w:tcPr>
            <w:tcW w:w="1418" w:type="dxa"/>
          </w:tcPr>
          <w:p w:rsidR="000E014A" w:rsidRDefault="000E014A">
            <w:pPr>
              <w:pStyle w:val="ConsPlusNormal"/>
              <w:jc w:val="center"/>
            </w:pPr>
            <w:r>
              <w:t>10 254,06</w:t>
            </w:r>
          </w:p>
        </w:tc>
        <w:tc>
          <w:tcPr>
            <w:tcW w:w="1757" w:type="dxa"/>
          </w:tcPr>
          <w:p w:rsidR="000E014A" w:rsidRDefault="000E014A">
            <w:pPr>
              <w:pStyle w:val="ConsPlusNormal"/>
              <w:jc w:val="center"/>
            </w:pPr>
            <w:r>
              <w:t>43 714,8</w:t>
            </w:r>
          </w:p>
        </w:tc>
      </w:tr>
      <w:tr w:rsidR="000E014A">
        <w:tc>
          <w:tcPr>
            <w:tcW w:w="567" w:type="dxa"/>
          </w:tcPr>
          <w:p w:rsidR="000E014A" w:rsidRDefault="000E014A">
            <w:pPr>
              <w:pStyle w:val="ConsPlusNormal"/>
              <w:jc w:val="center"/>
            </w:pPr>
            <w:r>
              <w:t>10.</w:t>
            </w:r>
          </w:p>
        </w:tc>
        <w:tc>
          <w:tcPr>
            <w:tcW w:w="2126" w:type="dxa"/>
          </w:tcPr>
          <w:p w:rsidR="000E014A" w:rsidRDefault="000E014A">
            <w:pPr>
              <w:pStyle w:val="ConsPlusNormal"/>
              <w:jc w:val="both"/>
            </w:pPr>
            <w:r>
              <w:t>Тетюшский муниципальный район</w:t>
            </w:r>
          </w:p>
        </w:tc>
        <w:tc>
          <w:tcPr>
            <w:tcW w:w="3345" w:type="dxa"/>
          </w:tcPr>
          <w:p w:rsidR="000E014A" w:rsidRDefault="000E014A">
            <w:pPr>
              <w:pStyle w:val="ConsPlusNormal"/>
              <w:jc w:val="both"/>
            </w:pPr>
            <w:r>
              <w:t>Устройство ливневой канализации в г. Тетюши</w:t>
            </w:r>
          </w:p>
        </w:tc>
        <w:tc>
          <w:tcPr>
            <w:tcW w:w="1134" w:type="dxa"/>
          </w:tcPr>
          <w:p w:rsidR="000E014A" w:rsidRDefault="000E014A">
            <w:pPr>
              <w:pStyle w:val="ConsPlusNormal"/>
              <w:jc w:val="center"/>
            </w:pPr>
            <w:r>
              <w:t>3 020 куб. метров в сутки</w:t>
            </w:r>
          </w:p>
        </w:tc>
        <w:tc>
          <w:tcPr>
            <w:tcW w:w="1644" w:type="dxa"/>
          </w:tcPr>
          <w:p w:rsidR="000E014A" w:rsidRDefault="000E014A">
            <w:pPr>
              <w:pStyle w:val="ConsPlusNormal"/>
              <w:jc w:val="center"/>
            </w:pPr>
            <w:r>
              <w:t>МСАЖКХ,</w:t>
            </w:r>
          </w:p>
          <w:p w:rsidR="000E014A" w:rsidRDefault="000E014A">
            <w:pPr>
              <w:pStyle w:val="ConsPlusNormal"/>
              <w:jc w:val="center"/>
            </w:pPr>
            <w:r>
              <w:t>ГИСУ, ОМС</w:t>
            </w:r>
          </w:p>
        </w:tc>
        <w:tc>
          <w:tcPr>
            <w:tcW w:w="1587" w:type="dxa"/>
          </w:tcPr>
          <w:p w:rsidR="000E014A" w:rsidRDefault="000E014A">
            <w:pPr>
              <w:pStyle w:val="ConsPlusNormal"/>
              <w:jc w:val="center"/>
            </w:pPr>
            <w:r>
              <w:t>15 994,07</w:t>
            </w:r>
          </w:p>
        </w:tc>
        <w:tc>
          <w:tcPr>
            <w:tcW w:w="1418" w:type="dxa"/>
          </w:tcPr>
          <w:p w:rsidR="000E014A" w:rsidRDefault="000E014A">
            <w:pPr>
              <w:pStyle w:val="ConsPlusNormal"/>
              <w:jc w:val="center"/>
            </w:pPr>
            <w:r>
              <w:t>3 038,87</w:t>
            </w:r>
          </w:p>
        </w:tc>
        <w:tc>
          <w:tcPr>
            <w:tcW w:w="1757" w:type="dxa"/>
          </w:tcPr>
          <w:p w:rsidR="000E014A" w:rsidRDefault="000E014A">
            <w:pPr>
              <w:pStyle w:val="ConsPlusNormal"/>
              <w:jc w:val="center"/>
            </w:pPr>
            <w:r>
              <w:t>12 955,2</w:t>
            </w:r>
          </w:p>
        </w:tc>
      </w:tr>
      <w:tr w:rsidR="000E014A">
        <w:tc>
          <w:tcPr>
            <w:tcW w:w="567" w:type="dxa"/>
          </w:tcPr>
          <w:p w:rsidR="000E014A" w:rsidRDefault="000E014A">
            <w:pPr>
              <w:pStyle w:val="ConsPlusNormal"/>
              <w:jc w:val="center"/>
            </w:pPr>
            <w:r>
              <w:t>11.</w:t>
            </w:r>
          </w:p>
        </w:tc>
        <w:tc>
          <w:tcPr>
            <w:tcW w:w="2126" w:type="dxa"/>
          </w:tcPr>
          <w:p w:rsidR="000E014A" w:rsidRDefault="000E014A">
            <w:pPr>
              <w:pStyle w:val="ConsPlusNormal"/>
              <w:jc w:val="both"/>
            </w:pPr>
            <w:r>
              <w:t>г. Казань</w:t>
            </w:r>
          </w:p>
        </w:tc>
        <w:tc>
          <w:tcPr>
            <w:tcW w:w="3345" w:type="dxa"/>
          </w:tcPr>
          <w:p w:rsidR="000E014A" w:rsidRDefault="000E014A">
            <w:pPr>
              <w:pStyle w:val="ConsPlusNormal"/>
              <w:jc w:val="both"/>
            </w:pPr>
            <w:r>
              <w:t xml:space="preserve">Строительство очистных сооружений поверхностных </w:t>
            </w:r>
            <w:r>
              <w:lastRenderedPageBreak/>
              <w:t>сточных вод на выпусках ливневой канализации в водные объекты г. Казани в районе Ветеринарной академии</w:t>
            </w:r>
          </w:p>
        </w:tc>
        <w:tc>
          <w:tcPr>
            <w:tcW w:w="1134" w:type="dxa"/>
          </w:tcPr>
          <w:p w:rsidR="000E014A" w:rsidRDefault="000E014A">
            <w:pPr>
              <w:pStyle w:val="ConsPlusNormal"/>
              <w:jc w:val="center"/>
            </w:pPr>
            <w:r>
              <w:lastRenderedPageBreak/>
              <w:t xml:space="preserve">650 куб. метров в </w:t>
            </w:r>
            <w:r>
              <w:lastRenderedPageBreak/>
              <w:t>сутки</w:t>
            </w:r>
          </w:p>
        </w:tc>
        <w:tc>
          <w:tcPr>
            <w:tcW w:w="1644" w:type="dxa"/>
          </w:tcPr>
          <w:p w:rsidR="000E014A" w:rsidRDefault="000E014A">
            <w:pPr>
              <w:pStyle w:val="ConsPlusNormal"/>
              <w:jc w:val="center"/>
            </w:pPr>
            <w:r>
              <w:lastRenderedPageBreak/>
              <w:t>МСАЖКХ,</w:t>
            </w:r>
          </w:p>
          <w:p w:rsidR="000E014A" w:rsidRDefault="000E014A">
            <w:pPr>
              <w:pStyle w:val="ConsPlusNormal"/>
              <w:jc w:val="center"/>
            </w:pPr>
            <w:r>
              <w:t>ГИСУ, ОМС</w:t>
            </w:r>
          </w:p>
        </w:tc>
        <w:tc>
          <w:tcPr>
            <w:tcW w:w="1587" w:type="dxa"/>
          </w:tcPr>
          <w:p w:rsidR="000E014A" w:rsidRDefault="000E014A">
            <w:pPr>
              <w:pStyle w:val="ConsPlusNormal"/>
              <w:jc w:val="center"/>
            </w:pPr>
            <w:r>
              <w:t>27 870,37</w:t>
            </w:r>
          </w:p>
        </w:tc>
        <w:tc>
          <w:tcPr>
            <w:tcW w:w="1418" w:type="dxa"/>
          </w:tcPr>
          <w:p w:rsidR="000E014A" w:rsidRDefault="000E014A">
            <w:pPr>
              <w:pStyle w:val="ConsPlusNormal"/>
              <w:jc w:val="center"/>
            </w:pPr>
            <w:r>
              <w:t>5 295,37</w:t>
            </w:r>
          </w:p>
        </w:tc>
        <w:tc>
          <w:tcPr>
            <w:tcW w:w="1757" w:type="dxa"/>
          </w:tcPr>
          <w:p w:rsidR="000E014A" w:rsidRDefault="000E014A">
            <w:pPr>
              <w:pStyle w:val="ConsPlusNormal"/>
              <w:jc w:val="center"/>
            </w:pPr>
            <w:r>
              <w:t>22 575,0</w:t>
            </w:r>
          </w:p>
        </w:tc>
      </w:tr>
      <w:tr w:rsidR="000E014A">
        <w:tc>
          <w:tcPr>
            <w:tcW w:w="567" w:type="dxa"/>
          </w:tcPr>
          <w:p w:rsidR="000E014A" w:rsidRDefault="000E014A">
            <w:pPr>
              <w:pStyle w:val="ConsPlusNormal"/>
              <w:jc w:val="center"/>
            </w:pPr>
            <w:r>
              <w:t>12.</w:t>
            </w:r>
          </w:p>
        </w:tc>
        <w:tc>
          <w:tcPr>
            <w:tcW w:w="2126" w:type="dxa"/>
          </w:tcPr>
          <w:p w:rsidR="000E014A" w:rsidRDefault="000E014A">
            <w:pPr>
              <w:pStyle w:val="ConsPlusNormal"/>
              <w:jc w:val="both"/>
            </w:pPr>
            <w:r>
              <w:t>г. Набережные Челны</w:t>
            </w:r>
          </w:p>
        </w:tc>
        <w:tc>
          <w:tcPr>
            <w:tcW w:w="3345" w:type="dxa"/>
          </w:tcPr>
          <w:p w:rsidR="000E014A" w:rsidRDefault="000E014A">
            <w:pPr>
              <w:pStyle w:val="ConsPlusNormal"/>
              <w:jc w:val="both"/>
            </w:pPr>
            <w:r>
              <w:t>г. Набережные Челны, жилой район "Замелекесье". Ливневая канализация</w:t>
            </w:r>
          </w:p>
        </w:tc>
        <w:tc>
          <w:tcPr>
            <w:tcW w:w="1134" w:type="dxa"/>
          </w:tcPr>
          <w:p w:rsidR="000E014A" w:rsidRDefault="000E014A">
            <w:pPr>
              <w:pStyle w:val="ConsPlusNormal"/>
              <w:jc w:val="center"/>
            </w:pPr>
            <w:r>
              <w:t>15 120 куб. метров в сутки</w:t>
            </w:r>
          </w:p>
        </w:tc>
        <w:tc>
          <w:tcPr>
            <w:tcW w:w="1644" w:type="dxa"/>
          </w:tcPr>
          <w:p w:rsidR="000E014A" w:rsidRDefault="000E014A">
            <w:pPr>
              <w:pStyle w:val="ConsPlusNormal"/>
              <w:jc w:val="center"/>
            </w:pPr>
            <w:r>
              <w:t>МСАЖКХ,</w:t>
            </w:r>
          </w:p>
          <w:p w:rsidR="000E014A" w:rsidRDefault="000E014A">
            <w:pPr>
              <w:pStyle w:val="ConsPlusNormal"/>
              <w:jc w:val="center"/>
            </w:pPr>
            <w:r>
              <w:t>ГИСУ, ОМС</w:t>
            </w:r>
          </w:p>
        </w:tc>
        <w:tc>
          <w:tcPr>
            <w:tcW w:w="1587" w:type="dxa"/>
          </w:tcPr>
          <w:p w:rsidR="000E014A" w:rsidRDefault="000E014A">
            <w:pPr>
              <w:pStyle w:val="ConsPlusNormal"/>
              <w:jc w:val="center"/>
            </w:pPr>
            <w:r>
              <w:t>203 138,93</w:t>
            </w:r>
          </w:p>
        </w:tc>
        <w:tc>
          <w:tcPr>
            <w:tcW w:w="1418" w:type="dxa"/>
          </w:tcPr>
          <w:p w:rsidR="000E014A" w:rsidRDefault="000E014A">
            <w:pPr>
              <w:pStyle w:val="ConsPlusNormal"/>
              <w:jc w:val="center"/>
            </w:pPr>
            <w:r>
              <w:t>38 596,43</w:t>
            </w:r>
          </w:p>
        </w:tc>
        <w:tc>
          <w:tcPr>
            <w:tcW w:w="1757" w:type="dxa"/>
          </w:tcPr>
          <w:p w:rsidR="000E014A" w:rsidRDefault="000E014A">
            <w:pPr>
              <w:pStyle w:val="ConsPlusNormal"/>
              <w:jc w:val="center"/>
            </w:pPr>
            <w:r>
              <w:t>164 542,5</w:t>
            </w:r>
          </w:p>
        </w:tc>
      </w:tr>
      <w:tr w:rsidR="000E014A">
        <w:tc>
          <w:tcPr>
            <w:tcW w:w="6038" w:type="dxa"/>
            <w:gridSpan w:val="3"/>
          </w:tcPr>
          <w:p w:rsidR="000E014A" w:rsidRDefault="000E014A">
            <w:pPr>
              <w:pStyle w:val="ConsPlusNormal"/>
            </w:pPr>
            <w:r>
              <w:t>Всего по 2020 году</w:t>
            </w:r>
          </w:p>
        </w:tc>
        <w:tc>
          <w:tcPr>
            <w:tcW w:w="1134" w:type="dxa"/>
          </w:tcPr>
          <w:p w:rsidR="000E014A" w:rsidRDefault="000E014A">
            <w:pPr>
              <w:pStyle w:val="ConsPlusNormal"/>
            </w:pPr>
          </w:p>
        </w:tc>
        <w:tc>
          <w:tcPr>
            <w:tcW w:w="1644" w:type="dxa"/>
          </w:tcPr>
          <w:p w:rsidR="000E014A" w:rsidRDefault="000E014A">
            <w:pPr>
              <w:pStyle w:val="ConsPlusNormal"/>
            </w:pPr>
          </w:p>
        </w:tc>
        <w:tc>
          <w:tcPr>
            <w:tcW w:w="1587" w:type="dxa"/>
          </w:tcPr>
          <w:p w:rsidR="000E014A" w:rsidRDefault="000E014A">
            <w:pPr>
              <w:pStyle w:val="ConsPlusNormal"/>
              <w:jc w:val="center"/>
            </w:pPr>
            <w:r>
              <w:t>1 605 994,52</w:t>
            </w:r>
          </w:p>
        </w:tc>
        <w:tc>
          <w:tcPr>
            <w:tcW w:w="1418" w:type="dxa"/>
          </w:tcPr>
          <w:p w:rsidR="000E014A" w:rsidRDefault="000E014A">
            <w:pPr>
              <w:pStyle w:val="ConsPlusNormal"/>
              <w:jc w:val="center"/>
            </w:pPr>
            <w:r>
              <w:t>305 139,02</w:t>
            </w:r>
          </w:p>
        </w:tc>
        <w:tc>
          <w:tcPr>
            <w:tcW w:w="1757" w:type="dxa"/>
          </w:tcPr>
          <w:p w:rsidR="000E014A" w:rsidRDefault="000E014A">
            <w:pPr>
              <w:pStyle w:val="ConsPlusNormal"/>
              <w:jc w:val="center"/>
            </w:pPr>
            <w:r>
              <w:t>1 300 855,5</w:t>
            </w:r>
          </w:p>
        </w:tc>
      </w:tr>
    </w:tbl>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82" w:name="P4992"/>
      <w:bookmarkEnd w:id="82"/>
      <w:r>
        <w:t xml:space="preserve">&lt;1&gt; </w:t>
      </w:r>
      <w:hyperlink w:anchor="P5022" w:history="1">
        <w:r>
          <w:rPr>
            <w:color w:val="0000FF"/>
          </w:rPr>
          <w:t>Список</w:t>
        </w:r>
      </w:hyperlink>
      <w:r>
        <w:t xml:space="preserve"> использованных сокращений</w:t>
      </w:r>
    </w:p>
    <w:p w:rsidR="000E014A" w:rsidRDefault="000E014A">
      <w:pPr>
        <w:pStyle w:val="ConsPlusNormal"/>
        <w:jc w:val="both"/>
      </w:pPr>
    </w:p>
    <w:p w:rsidR="000E014A" w:rsidRDefault="000E014A">
      <w:pPr>
        <w:pStyle w:val="ConsPlusNormal"/>
        <w:jc w:val="right"/>
        <w:outlineLvl w:val="3"/>
      </w:pPr>
      <w:r>
        <w:t>Таблица 2</w:t>
      </w:r>
    </w:p>
    <w:p w:rsidR="000E014A" w:rsidRDefault="000E014A">
      <w:pPr>
        <w:pStyle w:val="ConsPlusNormal"/>
        <w:jc w:val="both"/>
      </w:pPr>
    </w:p>
    <w:p w:rsidR="000E014A" w:rsidRDefault="000E014A">
      <w:pPr>
        <w:pStyle w:val="ConsPlusTitle"/>
        <w:jc w:val="center"/>
      </w:pPr>
      <w:r>
        <w:t>2021 год</w:t>
      </w:r>
    </w:p>
    <w:p w:rsidR="000E014A" w:rsidRDefault="000E0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6"/>
        <w:gridCol w:w="4309"/>
        <w:gridCol w:w="1276"/>
        <w:gridCol w:w="1701"/>
        <w:gridCol w:w="1757"/>
        <w:gridCol w:w="1418"/>
        <w:gridCol w:w="1814"/>
      </w:tblGrid>
      <w:tr w:rsidR="000E014A">
        <w:tc>
          <w:tcPr>
            <w:tcW w:w="567" w:type="dxa"/>
            <w:vMerge w:val="restart"/>
          </w:tcPr>
          <w:p w:rsidR="000E014A" w:rsidRDefault="000E014A">
            <w:pPr>
              <w:pStyle w:val="ConsPlusNormal"/>
              <w:jc w:val="center"/>
            </w:pPr>
            <w:r>
              <w:t>N п/п</w:t>
            </w:r>
          </w:p>
        </w:tc>
        <w:tc>
          <w:tcPr>
            <w:tcW w:w="2126" w:type="dxa"/>
            <w:vMerge w:val="restart"/>
          </w:tcPr>
          <w:p w:rsidR="000E014A" w:rsidRDefault="000E014A">
            <w:pPr>
              <w:pStyle w:val="ConsPlusNormal"/>
              <w:jc w:val="center"/>
            </w:pPr>
            <w:r>
              <w:t>Наименование муниципального образования</w:t>
            </w:r>
          </w:p>
        </w:tc>
        <w:tc>
          <w:tcPr>
            <w:tcW w:w="4309" w:type="dxa"/>
            <w:vMerge w:val="restart"/>
          </w:tcPr>
          <w:p w:rsidR="000E014A" w:rsidRDefault="000E014A">
            <w:pPr>
              <w:pStyle w:val="ConsPlusNormal"/>
              <w:jc w:val="center"/>
            </w:pPr>
            <w:r>
              <w:t>Наименование объекта капитального строительства/мероприятия</w:t>
            </w:r>
          </w:p>
        </w:tc>
        <w:tc>
          <w:tcPr>
            <w:tcW w:w="1276" w:type="dxa"/>
            <w:vMerge w:val="restart"/>
          </w:tcPr>
          <w:p w:rsidR="000E014A" w:rsidRDefault="000E014A">
            <w:pPr>
              <w:pStyle w:val="ConsPlusNormal"/>
              <w:jc w:val="center"/>
            </w:pPr>
            <w:r>
              <w:t>Мощность</w:t>
            </w:r>
          </w:p>
        </w:tc>
        <w:tc>
          <w:tcPr>
            <w:tcW w:w="1701" w:type="dxa"/>
            <w:vMerge w:val="restart"/>
          </w:tcPr>
          <w:p w:rsidR="000E014A" w:rsidRDefault="000E014A">
            <w:pPr>
              <w:pStyle w:val="ConsPlusNormal"/>
              <w:jc w:val="center"/>
            </w:pPr>
            <w:r>
              <w:t>Ответственное министерство, ведомство</w:t>
            </w:r>
          </w:p>
        </w:tc>
        <w:tc>
          <w:tcPr>
            <w:tcW w:w="4989" w:type="dxa"/>
            <w:gridSpan w:val="3"/>
          </w:tcPr>
          <w:p w:rsidR="000E014A" w:rsidRDefault="000E014A">
            <w:pPr>
              <w:pStyle w:val="ConsPlusNormal"/>
              <w:jc w:val="center"/>
            </w:pPr>
            <w:r>
              <w:t>Финансирование, тыс. рублей (в текущих ценах)</w:t>
            </w:r>
          </w:p>
        </w:tc>
      </w:tr>
      <w:tr w:rsidR="000E014A">
        <w:tc>
          <w:tcPr>
            <w:tcW w:w="567" w:type="dxa"/>
            <w:vMerge/>
          </w:tcPr>
          <w:p w:rsidR="000E014A" w:rsidRDefault="000E014A"/>
        </w:tc>
        <w:tc>
          <w:tcPr>
            <w:tcW w:w="2126" w:type="dxa"/>
            <w:vMerge/>
          </w:tcPr>
          <w:p w:rsidR="000E014A" w:rsidRDefault="000E014A"/>
        </w:tc>
        <w:tc>
          <w:tcPr>
            <w:tcW w:w="4309" w:type="dxa"/>
            <w:vMerge/>
          </w:tcPr>
          <w:p w:rsidR="000E014A" w:rsidRDefault="000E014A"/>
        </w:tc>
        <w:tc>
          <w:tcPr>
            <w:tcW w:w="1276" w:type="dxa"/>
            <w:vMerge/>
          </w:tcPr>
          <w:p w:rsidR="000E014A" w:rsidRDefault="000E014A"/>
        </w:tc>
        <w:tc>
          <w:tcPr>
            <w:tcW w:w="1701" w:type="dxa"/>
            <w:vMerge/>
          </w:tcPr>
          <w:p w:rsidR="000E014A" w:rsidRDefault="000E014A"/>
        </w:tc>
        <w:tc>
          <w:tcPr>
            <w:tcW w:w="1757" w:type="dxa"/>
            <w:vMerge w:val="restart"/>
          </w:tcPr>
          <w:p w:rsidR="000E014A" w:rsidRDefault="000E014A">
            <w:pPr>
              <w:pStyle w:val="ConsPlusNormal"/>
              <w:jc w:val="center"/>
            </w:pPr>
            <w:r>
              <w:t>всего средств</w:t>
            </w:r>
          </w:p>
        </w:tc>
        <w:tc>
          <w:tcPr>
            <w:tcW w:w="3232" w:type="dxa"/>
            <w:gridSpan w:val="2"/>
          </w:tcPr>
          <w:p w:rsidR="000E014A" w:rsidRDefault="000E014A">
            <w:pPr>
              <w:pStyle w:val="ConsPlusNormal"/>
              <w:jc w:val="center"/>
            </w:pPr>
            <w:r>
              <w:t>в том числе</w:t>
            </w:r>
          </w:p>
        </w:tc>
      </w:tr>
      <w:tr w:rsidR="000E014A">
        <w:tc>
          <w:tcPr>
            <w:tcW w:w="567" w:type="dxa"/>
            <w:vMerge/>
          </w:tcPr>
          <w:p w:rsidR="000E014A" w:rsidRDefault="000E014A"/>
        </w:tc>
        <w:tc>
          <w:tcPr>
            <w:tcW w:w="2126" w:type="dxa"/>
            <w:vMerge/>
          </w:tcPr>
          <w:p w:rsidR="000E014A" w:rsidRDefault="000E014A"/>
        </w:tc>
        <w:tc>
          <w:tcPr>
            <w:tcW w:w="4309" w:type="dxa"/>
            <w:vMerge/>
          </w:tcPr>
          <w:p w:rsidR="000E014A" w:rsidRDefault="000E014A"/>
        </w:tc>
        <w:tc>
          <w:tcPr>
            <w:tcW w:w="1276" w:type="dxa"/>
            <w:vMerge/>
          </w:tcPr>
          <w:p w:rsidR="000E014A" w:rsidRDefault="000E014A"/>
        </w:tc>
        <w:tc>
          <w:tcPr>
            <w:tcW w:w="1701" w:type="dxa"/>
            <w:vMerge/>
          </w:tcPr>
          <w:p w:rsidR="000E014A" w:rsidRDefault="000E014A"/>
        </w:tc>
        <w:tc>
          <w:tcPr>
            <w:tcW w:w="1757" w:type="dxa"/>
            <w:vMerge/>
          </w:tcPr>
          <w:p w:rsidR="000E014A" w:rsidRDefault="000E014A"/>
        </w:tc>
        <w:tc>
          <w:tcPr>
            <w:tcW w:w="1418" w:type="dxa"/>
          </w:tcPr>
          <w:p w:rsidR="000E014A" w:rsidRDefault="000E014A">
            <w:pPr>
              <w:pStyle w:val="ConsPlusNormal"/>
              <w:jc w:val="center"/>
            </w:pPr>
            <w:r>
              <w:t>средства бюджета Республики Татарстан</w:t>
            </w:r>
          </w:p>
        </w:tc>
        <w:tc>
          <w:tcPr>
            <w:tcW w:w="1814" w:type="dxa"/>
          </w:tcPr>
          <w:p w:rsidR="000E014A" w:rsidRDefault="000E014A">
            <w:pPr>
              <w:pStyle w:val="ConsPlusNormal"/>
              <w:jc w:val="center"/>
            </w:pPr>
            <w:r>
              <w:t>средства федерального бюджета, планируемые к привлечению</w:t>
            </w:r>
          </w:p>
        </w:tc>
      </w:tr>
      <w:tr w:rsidR="000E014A">
        <w:tc>
          <w:tcPr>
            <w:tcW w:w="567" w:type="dxa"/>
          </w:tcPr>
          <w:p w:rsidR="000E014A" w:rsidRDefault="000E014A">
            <w:pPr>
              <w:pStyle w:val="ConsPlusNormal"/>
              <w:jc w:val="center"/>
            </w:pPr>
            <w:r>
              <w:t>1.</w:t>
            </w:r>
          </w:p>
        </w:tc>
        <w:tc>
          <w:tcPr>
            <w:tcW w:w="2126" w:type="dxa"/>
          </w:tcPr>
          <w:p w:rsidR="000E014A" w:rsidRDefault="000E014A">
            <w:pPr>
              <w:pStyle w:val="ConsPlusNormal"/>
            </w:pPr>
            <w:r>
              <w:t>г. Казань</w:t>
            </w:r>
          </w:p>
        </w:tc>
        <w:tc>
          <w:tcPr>
            <w:tcW w:w="4309" w:type="dxa"/>
          </w:tcPr>
          <w:p w:rsidR="000E014A" w:rsidRDefault="000E014A">
            <w:pPr>
              <w:pStyle w:val="ConsPlusNormal"/>
              <w:jc w:val="both"/>
            </w:pPr>
            <w:r>
              <w:t>Реконструкция БОСК г. Казани (в том числе: Реконструкция БОСК г. Казани, 1 этап; Реконструкция БОСК г. Казани, 2 этап, Реконструкция БОСК г. Казани, 3 этап)</w:t>
            </w:r>
          </w:p>
        </w:tc>
        <w:tc>
          <w:tcPr>
            <w:tcW w:w="1276" w:type="dxa"/>
          </w:tcPr>
          <w:p w:rsidR="000E014A" w:rsidRDefault="000E014A">
            <w:pPr>
              <w:pStyle w:val="ConsPlusNormal"/>
              <w:jc w:val="center"/>
            </w:pPr>
            <w:r>
              <w:t>650 000 куб. метров в сутки</w:t>
            </w:r>
          </w:p>
        </w:tc>
        <w:tc>
          <w:tcPr>
            <w:tcW w:w="1701" w:type="dxa"/>
          </w:tcPr>
          <w:p w:rsidR="000E014A" w:rsidRDefault="000E014A">
            <w:pPr>
              <w:pStyle w:val="ConsPlusNormal"/>
              <w:jc w:val="center"/>
            </w:pPr>
            <w:r>
              <w:t>МСАЖКХ,</w:t>
            </w:r>
          </w:p>
          <w:p w:rsidR="000E014A" w:rsidRDefault="000E014A">
            <w:pPr>
              <w:pStyle w:val="ConsPlusNormal"/>
              <w:jc w:val="center"/>
            </w:pPr>
            <w:r>
              <w:t>ГИСУ, ОМС</w:t>
            </w:r>
          </w:p>
        </w:tc>
        <w:tc>
          <w:tcPr>
            <w:tcW w:w="1757" w:type="dxa"/>
          </w:tcPr>
          <w:p w:rsidR="000E014A" w:rsidRDefault="000E014A">
            <w:pPr>
              <w:pStyle w:val="ConsPlusNormal"/>
              <w:jc w:val="center"/>
            </w:pPr>
            <w:r>
              <w:t>1 355 050,74</w:t>
            </w:r>
          </w:p>
        </w:tc>
        <w:tc>
          <w:tcPr>
            <w:tcW w:w="1418" w:type="dxa"/>
          </w:tcPr>
          <w:p w:rsidR="000E014A" w:rsidRDefault="000E014A">
            <w:pPr>
              <w:pStyle w:val="ConsPlusNormal"/>
              <w:jc w:val="center"/>
            </w:pPr>
            <w:r>
              <w:t>257 459,64</w:t>
            </w:r>
          </w:p>
        </w:tc>
        <w:tc>
          <w:tcPr>
            <w:tcW w:w="1814" w:type="dxa"/>
          </w:tcPr>
          <w:p w:rsidR="000E014A" w:rsidRDefault="000E014A">
            <w:pPr>
              <w:pStyle w:val="ConsPlusNormal"/>
              <w:jc w:val="center"/>
            </w:pPr>
            <w:r>
              <w:t>1 097 591,1</w:t>
            </w:r>
          </w:p>
        </w:tc>
      </w:tr>
      <w:tr w:rsidR="000E014A">
        <w:tc>
          <w:tcPr>
            <w:tcW w:w="9979" w:type="dxa"/>
            <w:gridSpan w:val="5"/>
          </w:tcPr>
          <w:p w:rsidR="000E014A" w:rsidRDefault="000E014A">
            <w:pPr>
              <w:pStyle w:val="ConsPlusNormal"/>
            </w:pPr>
            <w:r>
              <w:lastRenderedPageBreak/>
              <w:t>Всего по 2021 году</w:t>
            </w:r>
          </w:p>
        </w:tc>
        <w:tc>
          <w:tcPr>
            <w:tcW w:w="1757" w:type="dxa"/>
          </w:tcPr>
          <w:p w:rsidR="000E014A" w:rsidRDefault="000E014A">
            <w:pPr>
              <w:pStyle w:val="ConsPlusNormal"/>
              <w:jc w:val="center"/>
            </w:pPr>
            <w:r>
              <w:t>1 355 050,74</w:t>
            </w:r>
          </w:p>
        </w:tc>
        <w:tc>
          <w:tcPr>
            <w:tcW w:w="1418" w:type="dxa"/>
          </w:tcPr>
          <w:p w:rsidR="000E014A" w:rsidRDefault="000E014A">
            <w:pPr>
              <w:pStyle w:val="ConsPlusNormal"/>
              <w:jc w:val="center"/>
            </w:pPr>
            <w:r>
              <w:t>257 459,64</w:t>
            </w:r>
          </w:p>
        </w:tc>
        <w:tc>
          <w:tcPr>
            <w:tcW w:w="1814" w:type="dxa"/>
          </w:tcPr>
          <w:p w:rsidR="000E014A" w:rsidRDefault="000E014A">
            <w:pPr>
              <w:pStyle w:val="ConsPlusNormal"/>
              <w:jc w:val="center"/>
            </w:pPr>
            <w:r>
              <w:t>1 097 591,1</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ind w:firstLine="540"/>
        <w:jc w:val="both"/>
      </w:pPr>
      <w:bookmarkStart w:id="83" w:name="P5022"/>
      <w:bookmarkEnd w:id="83"/>
      <w:r>
        <w:t>Список использованных сокращений:</w:t>
      </w:r>
    </w:p>
    <w:p w:rsidR="000E014A" w:rsidRDefault="000E014A">
      <w:pPr>
        <w:pStyle w:val="ConsPlusNormal"/>
        <w:spacing w:before="220"/>
        <w:ind w:firstLine="540"/>
        <w:jc w:val="both"/>
      </w:pPr>
      <w:r>
        <w:t>БОС - биологические очистные сооружения;</w:t>
      </w:r>
    </w:p>
    <w:p w:rsidR="000E014A" w:rsidRDefault="000E014A">
      <w:pPr>
        <w:pStyle w:val="ConsPlusNormal"/>
        <w:spacing w:before="220"/>
        <w:ind w:firstLine="540"/>
        <w:jc w:val="both"/>
      </w:pPr>
      <w:r>
        <w:t>БОСК - биологические очистные сооружения канализации;</w:t>
      </w:r>
    </w:p>
    <w:p w:rsidR="000E014A" w:rsidRDefault="000E014A">
      <w:pPr>
        <w:pStyle w:val="ConsPlusNormal"/>
        <w:spacing w:before="220"/>
        <w:ind w:firstLine="540"/>
        <w:jc w:val="both"/>
      </w:pPr>
      <w:r>
        <w:t>ГИСУ - государственное казенное учреждение "Главное инвестиционно-строительное управление Республики Татарстан";</w:t>
      </w:r>
    </w:p>
    <w:p w:rsidR="000E014A" w:rsidRDefault="000E014A">
      <w:pPr>
        <w:pStyle w:val="ConsPlusNormal"/>
        <w:spacing w:before="220"/>
        <w:ind w:firstLine="540"/>
        <w:jc w:val="both"/>
      </w:pPr>
      <w:r>
        <w:t>МСАЖКХ - Министерство строительства, архитектуры и жилищно-коммунального хозяйства Республики Татарстан;</w:t>
      </w:r>
    </w:p>
    <w:p w:rsidR="000E014A" w:rsidRDefault="000E014A">
      <w:pPr>
        <w:pStyle w:val="ConsPlusNormal"/>
        <w:spacing w:before="220"/>
        <w:ind w:firstLine="540"/>
        <w:jc w:val="both"/>
      </w:pPr>
      <w:r>
        <w:t>ОМС - органы местного самоуправления муниципальных образований Республики Татарстан;</w:t>
      </w:r>
    </w:p>
    <w:p w:rsidR="000E014A" w:rsidRDefault="000E014A">
      <w:pPr>
        <w:pStyle w:val="ConsPlusNormal"/>
        <w:spacing w:before="220"/>
        <w:ind w:firstLine="540"/>
        <w:jc w:val="both"/>
      </w:pPr>
      <w:r>
        <w:t>ОЭЗ ППТ - особая экономическая зона промышленно-производственного типа.</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Title"/>
        <w:jc w:val="center"/>
        <w:outlineLvl w:val="1"/>
      </w:pPr>
      <w:bookmarkStart w:id="84" w:name="P5034"/>
      <w:bookmarkEnd w:id="84"/>
      <w:r>
        <w:t>ПОДПРОГРАММА</w:t>
      </w:r>
    </w:p>
    <w:p w:rsidR="000E014A" w:rsidRDefault="000E014A">
      <w:pPr>
        <w:pStyle w:val="ConsPlusTitle"/>
        <w:jc w:val="center"/>
      </w:pPr>
      <w:r>
        <w:t>"РЕАЛИЗАЦИЯ ГОСУДАРСТВЕННОЙ ПОЛИТИКИ В СФЕРЕ АРХИТЕКТУРЫ,</w:t>
      </w:r>
    </w:p>
    <w:p w:rsidR="000E014A" w:rsidRDefault="000E014A">
      <w:pPr>
        <w:pStyle w:val="ConsPlusTitle"/>
        <w:jc w:val="center"/>
      </w:pPr>
      <w:r>
        <w:t>ГРАДОСТРОИТЕЛЬСТВА, СТРОИТЕЛЬСТВА, ПРОМЫШЛЕННОСТИ</w:t>
      </w:r>
    </w:p>
    <w:p w:rsidR="000E014A" w:rsidRDefault="000E014A">
      <w:pPr>
        <w:pStyle w:val="ConsPlusTitle"/>
        <w:jc w:val="center"/>
      </w:pPr>
      <w:r>
        <w:t>СТРОИТЕЛЬНЫХ МАТЕРИАЛОВ, В ЖИЛИЩНОЙ СФЕРЕ</w:t>
      </w:r>
    </w:p>
    <w:p w:rsidR="000E014A" w:rsidRDefault="000E014A">
      <w:pPr>
        <w:pStyle w:val="ConsPlusTitle"/>
        <w:jc w:val="center"/>
      </w:pPr>
      <w:r>
        <w:t>И КОММУНАЛЬНОМ ХОЗЯЙСТВЕ"</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Постановлений КМ РТ от 28.01.2020 </w:t>
            </w:r>
            <w:hyperlink r:id="rId237" w:history="1">
              <w:r>
                <w:rPr>
                  <w:color w:val="0000FF"/>
                </w:rPr>
                <w:t>N 33</w:t>
              </w:r>
            </w:hyperlink>
            <w:r>
              <w:rPr>
                <w:color w:val="392C69"/>
              </w:rPr>
              <w:t xml:space="preserve">, от 27.07.2020 </w:t>
            </w:r>
            <w:hyperlink r:id="rId238" w:history="1">
              <w:r>
                <w:rPr>
                  <w:color w:val="0000FF"/>
                </w:rPr>
                <w:t>N 626</w:t>
              </w:r>
            </w:hyperlink>
            <w:r>
              <w:rPr>
                <w:color w:val="392C69"/>
              </w:rPr>
              <w:t>,</w:t>
            </w:r>
          </w:p>
          <w:p w:rsidR="000E014A" w:rsidRDefault="000E014A">
            <w:pPr>
              <w:pStyle w:val="ConsPlusNormal"/>
              <w:jc w:val="center"/>
            </w:pPr>
            <w:r>
              <w:rPr>
                <w:color w:val="392C69"/>
              </w:rPr>
              <w:t xml:space="preserve">от 23.04.2021 </w:t>
            </w:r>
            <w:hyperlink r:id="rId239" w:history="1">
              <w:r>
                <w:rPr>
                  <w:color w:val="0000FF"/>
                </w:rPr>
                <w:t>N 279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Title"/>
        <w:spacing w:before="280"/>
        <w:jc w:val="center"/>
        <w:outlineLvl w:val="2"/>
      </w:pPr>
      <w:r>
        <w:t>Паспорт подпрограммы</w:t>
      </w:r>
    </w:p>
    <w:p w:rsidR="000E014A" w:rsidRDefault="000E0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757"/>
        <w:gridCol w:w="4932"/>
      </w:tblGrid>
      <w:tr w:rsidR="000E014A">
        <w:tc>
          <w:tcPr>
            <w:tcW w:w="2381" w:type="dxa"/>
          </w:tcPr>
          <w:p w:rsidR="000E014A" w:rsidRDefault="000E014A">
            <w:pPr>
              <w:pStyle w:val="ConsPlusNormal"/>
              <w:jc w:val="both"/>
            </w:pPr>
            <w:r>
              <w:t>Наименование подпрограммы</w:t>
            </w:r>
          </w:p>
        </w:tc>
        <w:tc>
          <w:tcPr>
            <w:tcW w:w="6689" w:type="dxa"/>
            <w:gridSpan w:val="2"/>
          </w:tcPr>
          <w:p w:rsidR="000E014A" w:rsidRDefault="000E014A">
            <w:pPr>
              <w:pStyle w:val="ConsPlusNormal"/>
              <w:jc w:val="both"/>
            </w:pPr>
            <w: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(далее - Подпрограмма-8)</w:t>
            </w:r>
          </w:p>
        </w:tc>
      </w:tr>
      <w:tr w:rsidR="000E014A">
        <w:tc>
          <w:tcPr>
            <w:tcW w:w="2381" w:type="dxa"/>
          </w:tcPr>
          <w:p w:rsidR="000E014A" w:rsidRDefault="000E014A">
            <w:pPr>
              <w:pStyle w:val="ConsPlusNormal"/>
              <w:jc w:val="both"/>
            </w:pPr>
            <w:r>
              <w:t>Государственный заказчик - координатор Подпрограммы-8</w:t>
            </w:r>
          </w:p>
        </w:tc>
        <w:tc>
          <w:tcPr>
            <w:tcW w:w="6689" w:type="dxa"/>
            <w:gridSpan w:val="2"/>
          </w:tcPr>
          <w:p w:rsidR="000E014A" w:rsidRDefault="000E014A">
            <w:pPr>
              <w:pStyle w:val="ConsPlusNormal"/>
              <w:jc w:val="both"/>
            </w:pPr>
            <w:r>
              <w:t>Министерство строительства, архитектуры и жилищно-коммунального хозяйства Республики Татарстан</w:t>
            </w:r>
          </w:p>
        </w:tc>
      </w:tr>
      <w:tr w:rsidR="000E014A">
        <w:tc>
          <w:tcPr>
            <w:tcW w:w="2381" w:type="dxa"/>
          </w:tcPr>
          <w:p w:rsidR="000E014A" w:rsidRDefault="000E014A">
            <w:pPr>
              <w:pStyle w:val="ConsPlusNormal"/>
              <w:jc w:val="both"/>
            </w:pPr>
            <w:r>
              <w:t>Государственный заказчик Подпрограммы-8</w:t>
            </w:r>
          </w:p>
        </w:tc>
        <w:tc>
          <w:tcPr>
            <w:tcW w:w="6689" w:type="dxa"/>
            <w:gridSpan w:val="2"/>
          </w:tcPr>
          <w:p w:rsidR="000E014A" w:rsidRDefault="000E014A">
            <w:pPr>
              <w:pStyle w:val="ConsPlusNormal"/>
              <w:jc w:val="both"/>
            </w:pPr>
            <w:r>
              <w:t>Государственная жилищная инспекция Республики Татарстан</w:t>
            </w:r>
          </w:p>
        </w:tc>
      </w:tr>
      <w:tr w:rsidR="000E014A">
        <w:tc>
          <w:tcPr>
            <w:tcW w:w="2381" w:type="dxa"/>
          </w:tcPr>
          <w:p w:rsidR="000E014A" w:rsidRDefault="000E014A">
            <w:pPr>
              <w:pStyle w:val="ConsPlusNormal"/>
              <w:jc w:val="both"/>
            </w:pPr>
            <w:r>
              <w:t>Основные разработчики Подпрограммы-8</w:t>
            </w:r>
          </w:p>
        </w:tc>
        <w:tc>
          <w:tcPr>
            <w:tcW w:w="6689" w:type="dxa"/>
            <w:gridSpan w:val="2"/>
          </w:tcPr>
          <w:p w:rsidR="000E014A" w:rsidRDefault="000E014A">
            <w:pPr>
              <w:pStyle w:val="ConsPlusNormal"/>
              <w:jc w:val="both"/>
            </w:pPr>
            <w:r>
              <w:t>Министерство строительства, архитектуры и жилищно-коммунального хозяйства Республики Татарстан;</w:t>
            </w:r>
          </w:p>
          <w:p w:rsidR="000E014A" w:rsidRDefault="000E014A">
            <w:pPr>
              <w:pStyle w:val="ConsPlusNormal"/>
              <w:jc w:val="both"/>
            </w:pPr>
            <w:r>
              <w:t>Государственная жилищная инспекция Республики Татарстан</w:t>
            </w:r>
          </w:p>
        </w:tc>
      </w:tr>
      <w:tr w:rsidR="000E014A">
        <w:tc>
          <w:tcPr>
            <w:tcW w:w="2381" w:type="dxa"/>
          </w:tcPr>
          <w:p w:rsidR="000E014A" w:rsidRDefault="000E014A">
            <w:pPr>
              <w:pStyle w:val="ConsPlusNormal"/>
              <w:jc w:val="both"/>
            </w:pPr>
            <w:r>
              <w:t>Цель Подпрограммы-8</w:t>
            </w:r>
          </w:p>
        </w:tc>
        <w:tc>
          <w:tcPr>
            <w:tcW w:w="6689" w:type="dxa"/>
            <w:gridSpan w:val="2"/>
          </w:tcPr>
          <w:p w:rsidR="000E014A" w:rsidRDefault="000E014A">
            <w:pPr>
              <w:pStyle w:val="ConsPlusNormal"/>
              <w:jc w:val="both"/>
            </w:pPr>
            <w:r>
              <w:t>Создание условий для повышения эффективности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tc>
      </w:tr>
      <w:tr w:rsidR="000E014A">
        <w:tc>
          <w:tcPr>
            <w:tcW w:w="2381" w:type="dxa"/>
          </w:tcPr>
          <w:p w:rsidR="000E014A" w:rsidRDefault="000E014A">
            <w:pPr>
              <w:pStyle w:val="ConsPlusNormal"/>
              <w:jc w:val="both"/>
            </w:pPr>
            <w:r>
              <w:lastRenderedPageBreak/>
              <w:t>Задача Подпрограммы-8</w:t>
            </w:r>
          </w:p>
        </w:tc>
        <w:tc>
          <w:tcPr>
            <w:tcW w:w="6689" w:type="dxa"/>
            <w:gridSpan w:val="2"/>
          </w:tcPr>
          <w:p w:rsidR="000E014A" w:rsidRDefault="000E014A">
            <w:pPr>
              <w:pStyle w:val="ConsPlusNormal"/>
              <w:jc w:val="both"/>
            </w:pPr>
            <w:r>
              <w:t>Выполнение государственных функций по текущему управлению реализацией государственной программы "Обеспечение качественным жильем и услугами жилищно-коммунального хозяйства населения Республики Татарстан"</w:t>
            </w:r>
          </w:p>
        </w:tc>
      </w:tr>
      <w:tr w:rsidR="000E014A">
        <w:tc>
          <w:tcPr>
            <w:tcW w:w="2381" w:type="dxa"/>
          </w:tcPr>
          <w:p w:rsidR="000E014A" w:rsidRDefault="000E014A">
            <w:pPr>
              <w:pStyle w:val="ConsPlusNormal"/>
              <w:jc w:val="both"/>
            </w:pPr>
            <w:r>
              <w:t>Сроки и этапы реализации Подпрограммы-8</w:t>
            </w:r>
          </w:p>
        </w:tc>
        <w:tc>
          <w:tcPr>
            <w:tcW w:w="6689" w:type="dxa"/>
            <w:gridSpan w:val="2"/>
          </w:tcPr>
          <w:p w:rsidR="000E014A" w:rsidRDefault="000E014A">
            <w:pPr>
              <w:pStyle w:val="ConsPlusNormal"/>
              <w:jc w:val="both"/>
            </w:pPr>
            <w:r>
              <w:t>2020 - 2025 годы</w:t>
            </w:r>
          </w:p>
        </w:tc>
      </w:tr>
      <w:tr w:rsidR="000E014A">
        <w:tc>
          <w:tcPr>
            <w:tcW w:w="2381" w:type="dxa"/>
            <w:vMerge w:val="restart"/>
            <w:tcBorders>
              <w:bottom w:val="nil"/>
            </w:tcBorders>
          </w:tcPr>
          <w:p w:rsidR="000E014A" w:rsidRDefault="000E014A">
            <w:pPr>
              <w:pStyle w:val="ConsPlusNormal"/>
              <w:jc w:val="both"/>
            </w:pPr>
            <w:r>
              <w:t>Объем и источники финансирования Подпрограммы-8 с разбивкой по годам и источникам</w:t>
            </w:r>
          </w:p>
        </w:tc>
        <w:tc>
          <w:tcPr>
            <w:tcW w:w="6689" w:type="dxa"/>
            <w:gridSpan w:val="2"/>
          </w:tcPr>
          <w:p w:rsidR="000E014A" w:rsidRDefault="000E014A">
            <w:pPr>
              <w:pStyle w:val="ConsPlusNormal"/>
              <w:jc w:val="both"/>
            </w:pPr>
            <w:r>
              <w:t>Общий объем финансирования Подпрограммы-8 составляет 3 368 569,8 тыс. рублей, в том числе:</w:t>
            </w:r>
          </w:p>
          <w:p w:rsidR="000E014A" w:rsidRDefault="000E014A">
            <w:pPr>
              <w:pStyle w:val="ConsPlusNormal"/>
              <w:jc w:val="right"/>
            </w:pPr>
            <w:r>
              <w:t>(тыс. рублей)</w:t>
            </w:r>
          </w:p>
        </w:tc>
      </w:tr>
      <w:tr w:rsidR="000E014A">
        <w:tc>
          <w:tcPr>
            <w:tcW w:w="2381" w:type="dxa"/>
            <w:vMerge/>
            <w:tcBorders>
              <w:bottom w:val="nil"/>
            </w:tcBorders>
          </w:tcPr>
          <w:p w:rsidR="000E014A" w:rsidRDefault="000E014A"/>
        </w:tc>
        <w:tc>
          <w:tcPr>
            <w:tcW w:w="1757" w:type="dxa"/>
          </w:tcPr>
          <w:p w:rsidR="000E014A" w:rsidRDefault="000E014A">
            <w:pPr>
              <w:pStyle w:val="ConsPlusNormal"/>
              <w:jc w:val="center"/>
            </w:pPr>
            <w:r>
              <w:t>Год</w:t>
            </w:r>
          </w:p>
        </w:tc>
        <w:tc>
          <w:tcPr>
            <w:tcW w:w="4932" w:type="dxa"/>
          </w:tcPr>
          <w:p w:rsidR="000E014A" w:rsidRDefault="000E014A">
            <w:pPr>
              <w:pStyle w:val="ConsPlusNormal"/>
              <w:jc w:val="center"/>
            </w:pPr>
            <w:r>
              <w:t>Объем средств бюджета Республики Татарстан</w:t>
            </w:r>
          </w:p>
        </w:tc>
      </w:tr>
      <w:tr w:rsidR="000E014A">
        <w:tc>
          <w:tcPr>
            <w:tcW w:w="2381" w:type="dxa"/>
            <w:vMerge/>
            <w:tcBorders>
              <w:bottom w:val="nil"/>
            </w:tcBorders>
          </w:tcPr>
          <w:p w:rsidR="000E014A" w:rsidRDefault="000E014A"/>
        </w:tc>
        <w:tc>
          <w:tcPr>
            <w:tcW w:w="1757" w:type="dxa"/>
          </w:tcPr>
          <w:p w:rsidR="000E014A" w:rsidRDefault="000E014A">
            <w:pPr>
              <w:pStyle w:val="ConsPlusNormal"/>
              <w:jc w:val="center"/>
            </w:pPr>
            <w:r>
              <w:t>2020</w:t>
            </w:r>
          </w:p>
        </w:tc>
        <w:tc>
          <w:tcPr>
            <w:tcW w:w="4932" w:type="dxa"/>
          </w:tcPr>
          <w:p w:rsidR="000E014A" w:rsidRDefault="000E014A">
            <w:pPr>
              <w:pStyle w:val="ConsPlusNormal"/>
              <w:jc w:val="center"/>
            </w:pPr>
            <w:r>
              <w:t>607 070,3</w:t>
            </w:r>
          </w:p>
        </w:tc>
      </w:tr>
      <w:tr w:rsidR="000E014A">
        <w:tc>
          <w:tcPr>
            <w:tcW w:w="2381" w:type="dxa"/>
            <w:vMerge/>
            <w:tcBorders>
              <w:bottom w:val="nil"/>
            </w:tcBorders>
          </w:tcPr>
          <w:p w:rsidR="000E014A" w:rsidRDefault="000E014A"/>
        </w:tc>
        <w:tc>
          <w:tcPr>
            <w:tcW w:w="1757" w:type="dxa"/>
          </w:tcPr>
          <w:p w:rsidR="000E014A" w:rsidRDefault="000E014A">
            <w:pPr>
              <w:pStyle w:val="ConsPlusNormal"/>
              <w:jc w:val="center"/>
            </w:pPr>
            <w:r>
              <w:t>2021</w:t>
            </w:r>
          </w:p>
        </w:tc>
        <w:tc>
          <w:tcPr>
            <w:tcW w:w="4932" w:type="dxa"/>
          </w:tcPr>
          <w:p w:rsidR="000E014A" w:rsidRDefault="000E014A">
            <w:pPr>
              <w:pStyle w:val="ConsPlusNormal"/>
              <w:jc w:val="center"/>
            </w:pPr>
            <w:r>
              <w:t>529 556,6</w:t>
            </w:r>
          </w:p>
        </w:tc>
      </w:tr>
      <w:tr w:rsidR="000E014A">
        <w:tc>
          <w:tcPr>
            <w:tcW w:w="2381" w:type="dxa"/>
            <w:vMerge/>
            <w:tcBorders>
              <w:bottom w:val="nil"/>
            </w:tcBorders>
          </w:tcPr>
          <w:p w:rsidR="000E014A" w:rsidRDefault="000E014A"/>
        </w:tc>
        <w:tc>
          <w:tcPr>
            <w:tcW w:w="1757" w:type="dxa"/>
          </w:tcPr>
          <w:p w:rsidR="000E014A" w:rsidRDefault="000E014A">
            <w:pPr>
              <w:pStyle w:val="ConsPlusNormal"/>
              <w:jc w:val="center"/>
            </w:pPr>
            <w:r>
              <w:t>2022</w:t>
            </w:r>
          </w:p>
        </w:tc>
        <w:tc>
          <w:tcPr>
            <w:tcW w:w="4932" w:type="dxa"/>
          </w:tcPr>
          <w:p w:rsidR="000E014A" w:rsidRDefault="000E014A">
            <w:pPr>
              <w:pStyle w:val="ConsPlusNormal"/>
              <w:jc w:val="center"/>
            </w:pPr>
            <w:r>
              <w:t>538 610,7</w:t>
            </w:r>
          </w:p>
        </w:tc>
      </w:tr>
      <w:tr w:rsidR="000E014A">
        <w:tc>
          <w:tcPr>
            <w:tcW w:w="2381" w:type="dxa"/>
            <w:vMerge/>
            <w:tcBorders>
              <w:bottom w:val="nil"/>
            </w:tcBorders>
          </w:tcPr>
          <w:p w:rsidR="000E014A" w:rsidRDefault="000E014A"/>
        </w:tc>
        <w:tc>
          <w:tcPr>
            <w:tcW w:w="1757" w:type="dxa"/>
          </w:tcPr>
          <w:p w:rsidR="000E014A" w:rsidRDefault="000E014A">
            <w:pPr>
              <w:pStyle w:val="ConsPlusNormal"/>
              <w:jc w:val="center"/>
            </w:pPr>
            <w:r>
              <w:t>2023</w:t>
            </w:r>
          </w:p>
        </w:tc>
        <w:tc>
          <w:tcPr>
            <w:tcW w:w="4932" w:type="dxa"/>
          </w:tcPr>
          <w:p w:rsidR="000E014A" w:rsidRDefault="000E014A">
            <w:pPr>
              <w:pStyle w:val="ConsPlusNormal"/>
              <w:jc w:val="center"/>
            </w:pPr>
            <w:r>
              <w:t>548 027,0</w:t>
            </w:r>
          </w:p>
        </w:tc>
      </w:tr>
      <w:tr w:rsidR="000E014A">
        <w:tc>
          <w:tcPr>
            <w:tcW w:w="2381" w:type="dxa"/>
            <w:vMerge/>
            <w:tcBorders>
              <w:bottom w:val="nil"/>
            </w:tcBorders>
          </w:tcPr>
          <w:p w:rsidR="000E014A" w:rsidRDefault="000E014A"/>
        </w:tc>
        <w:tc>
          <w:tcPr>
            <w:tcW w:w="1757" w:type="dxa"/>
          </w:tcPr>
          <w:p w:rsidR="000E014A" w:rsidRDefault="000E014A">
            <w:pPr>
              <w:pStyle w:val="ConsPlusNormal"/>
              <w:jc w:val="center"/>
            </w:pPr>
            <w:r>
              <w:t>2024</w:t>
            </w:r>
          </w:p>
        </w:tc>
        <w:tc>
          <w:tcPr>
            <w:tcW w:w="4932" w:type="dxa"/>
          </w:tcPr>
          <w:p w:rsidR="000E014A" w:rsidRDefault="000E014A">
            <w:pPr>
              <w:pStyle w:val="ConsPlusNormal"/>
              <w:jc w:val="center"/>
            </w:pPr>
            <w:r>
              <w:t>564 467,8</w:t>
            </w:r>
          </w:p>
        </w:tc>
      </w:tr>
      <w:tr w:rsidR="000E014A">
        <w:tc>
          <w:tcPr>
            <w:tcW w:w="2381" w:type="dxa"/>
            <w:vMerge/>
            <w:tcBorders>
              <w:bottom w:val="nil"/>
            </w:tcBorders>
          </w:tcPr>
          <w:p w:rsidR="000E014A" w:rsidRDefault="000E014A"/>
        </w:tc>
        <w:tc>
          <w:tcPr>
            <w:tcW w:w="1757" w:type="dxa"/>
          </w:tcPr>
          <w:p w:rsidR="000E014A" w:rsidRDefault="000E014A">
            <w:pPr>
              <w:pStyle w:val="ConsPlusNormal"/>
              <w:jc w:val="center"/>
            </w:pPr>
            <w:r>
              <w:t>2025</w:t>
            </w:r>
          </w:p>
        </w:tc>
        <w:tc>
          <w:tcPr>
            <w:tcW w:w="4932" w:type="dxa"/>
          </w:tcPr>
          <w:p w:rsidR="000E014A" w:rsidRDefault="000E014A">
            <w:pPr>
              <w:pStyle w:val="ConsPlusNormal"/>
              <w:jc w:val="center"/>
            </w:pPr>
            <w:r>
              <w:t>580 837,4</w:t>
            </w:r>
          </w:p>
        </w:tc>
      </w:tr>
      <w:tr w:rsidR="000E014A">
        <w:tc>
          <w:tcPr>
            <w:tcW w:w="2381" w:type="dxa"/>
            <w:vMerge/>
            <w:tcBorders>
              <w:bottom w:val="nil"/>
            </w:tcBorders>
          </w:tcPr>
          <w:p w:rsidR="000E014A" w:rsidRDefault="000E014A"/>
        </w:tc>
        <w:tc>
          <w:tcPr>
            <w:tcW w:w="1757" w:type="dxa"/>
          </w:tcPr>
          <w:p w:rsidR="000E014A" w:rsidRDefault="000E014A">
            <w:pPr>
              <w:pStyle w:val="ConsPlusNormal"/>
              <w:jc w:val="center"/>
            </w:pPr>
            <w:r>
              <w:t>Итого</w:t>
            </w:r>
          </w:p>
        </w:tc>
        <w:tc>
          <w:tcPr>
            <w:tcW w:w="4932" w:type="dxa"/>
          </w:tcPr>
          <w:p w:rsidR="000E014A" w:rsidRDefault="000E014A">
            <w:pPr>
              <w:pStyle w:val="ConsPlusNormal"/>
              <w:jc w:val="center"/>
            </w:pPr>
            <w:r>
              <w:t>3 368 569,8</w:t>
            </w:r>
          </w:p>
        </w:tc>
      </w:tr>
      <w:tr w:rsidR="000E014A">
        <w:tblPrEx>
          <w:tblBorders>
            <w:insideH w:val="nil"/>
          </w:tblBorders>
        </w:tblPrEx>
        <w:tc>
          <w:tcPr>
            <w:tcW w:w="2381" w:type="dxa"/>
            <w:vMerge/>
            <w:tcBorders>
              <w:bottom w:val="nil"/>
            </w:tcBorders>
          </w:tcPr>
          <w:p w:rsidR="000E014A" w:rsidRDefault="000E014A"/>
        </w:tc>
        <w:tc>
          <w:tcPr>
            <w:tcW w:w="6689" w:type="dxa"/>
            <w:gridSpan w:val="2"/>
            <w:tcBorders>
              <w:bottom w:val="nil"/>
            </w:tcBorders>
          </w:tcPr>
          <w:p w:rsidR="000E014A" w:rsidRDefault="000E014A">
            <w:pPr>
              <w:pStyle w:val="ConsPlusNormal"/>
              <w:jc w:val="both"/>
            </w:pPr>
            <w:r>
              <w:t>Примечание. Объемы финансирования носят прогнозный характер и подлежат ежегодному уточнению при формировании проекта бюджета на соответствующий год и плановый период</w:t>
            </w:r>
          </w:p>
        </w:tc>
      </w:tr>
      <w:tr w:rsidR="000E014A">
        <w:tblPrEx>
          <w:tblBorders>
            <w:insideH w:val="nil"/>
          </w:tblBorders>
        </w:tblPrEx>
        <w:tc>
          <w:tcPr>
            <w:tcW w:w="9070" w:type="dxa"/>
            <w:gridSpan w:val="3"/>
            <w:tcBorders>
              <w:top w:val="nil"/>
            </w:tcBorders>
          </w:tcPr>
          <w:p w:rsidR="000E014A" w:rsidRDefault="000E014A">
            <w:pPr>
              <w:pStyle w:val="ConsPlusNormal"/>
              <w:jc w:val="both"/>
            </w:pPr>
            <w:r>
              <w:t xml:space="preserve">(в ред. </w:t>
            </w:r>
            <w:hyperlink r:id="rId240" w:history="1">
              <w:r>
                <w:rPr>
                  <w:color w:val="0000FF"/>
                </w:rPr>
                <w:t>Постановления</w:t>
              </w:r>
            </w:hyperlink>
            <w:r>
              <w:t xml:space="preserve"> КМ РТ от 23.04.2021 N 279)</w:t>
            </w:r>
          </w:p>
        </w:tc>
      </w:tr>
      <w:tr w:rsidR="000E014A">
        <w:tblPrEx>
          <w:tblBorders>
            <w:insideH w:val="nil"/>
          </w:tblBorders>
        </w:tblPrEx>
        <w:tc>
          <w:tcPr>
            <w:tcW w:w="2381" w:type="dxa"/>
            <w:tcBorders>
              <w:bottom w:val="nil"/>
            </w:tcBorders>
          </w:tcPr>
          <w:p w:rsidR="000E014A" w:rsidRDefault="000E014A">
            <w:pPr>
              <w:pStyle w:val="ConsPlusNormal"/>
              <w:jc w:val="both"/>
            </w:pPr>
            <w:r>
              <w:t>Ожидаемые конечные результаты реализации целей и задач Подпрограммы-8 (индикаторы оценки результатов) и показатели бюджетной эффективности</w:t>
            </w:r>
          </w:p>
        </w:tc>
        <w:tc>
          <w:tcPr>
            <w:tcW w:w="6689" w:type="dxa"/>
            <w:gridSpan w:val="2"/>
            <w:tcBorders>
              <w:bottom w:val="nil"/>
            </w:tcBorders>
          </w:tcPr>
          <w:p w:rsidR="000E014A" w:rsidRDefault="000E014A">
            <w:pPr>
              <w:pStyle w:val="ConsPlusNormal"/>
              <w:jc w:val="both"/>
            </w:pPr>
            <w:r>
              <w:t>Успешная реализация мероприятий Подпрограммы-8 позволит обеспечить:</w:t>
            </w:r>
          </w:p>
          <w:p w:rsidR="000E014A" w:rsidRDefault="000E014A">
            <w:pPr>
              <w:pStyle w:val="ConsPlusNormal"/>
              <w:jc w:val="both"/>
            </w:pPr>
            <w:r>
              <w:t>увеличение:</w:t>
            </w:r>
          </w:p>
          <w:p w:rsidR="000E014A" w:rsidRDefault="000E014A">
            <w:pPr>
              <w:pStyle w:val="ConsPlusNormal"/>
              <w:jc w:val="both"/>
            </w:pPr>
            <w:r>
              <w:t>общей площади жилых помещений, приходящейся в среднем на 1 жителя Республики Татарстан, до 29,9 кв. метра;</w:t>
            </w:r>
          </w:p>
          <w:p w:rsidR="000E014A" w:rsidRDefault="000E014A">
            <w:pPr>
              <w:pStyle w:val="ConsPlusNormal"/>
              <w:jc w:val="both"/>
            </w:pPr>
            <w:r>
              <w:t>уровня доступности жилья до 52 процентов;</w:t>
            </w:r>
          </w:p>
          <w:p w:rsidR="000E014A" w:rsidRDefault="000E014A">
            <w:pPr>
              <w:pStyle w:val="ConsPlusNormal"/>
              <w:jc w:val="both"/>
            </w:pPr>
            <w:r>
              <w:t>количества семей, улучшивших жилищные условия, до 136 тыс. семей в год;</w:t>
            </w:r>
          </w:p>
          <w:p w:rsidR="000E014A" w:rsidRDefault="000E014A">
            <w:pPr>
              <w:pStyle w:val="ConsPlusNormal"/>
              <w:jc w:val="both"/>
            </w:pPr>
            <w:r>
              <w:t>снижение:</w:t>
            </w:r>
          </w:p>
          <w:p w:rsidR="000E014A" w:rsidRDefault="000E014A">
            <w:pPr>
              <w:pStyle w:val="ConsPlusNormal"/>
              <w:jc w:val="both"/>
            </w:pPr>
            <w:r>
              <w:t>доли убыточных предприятий строительства в общем количестве предприятий строительства до 20,5 процента;</w:t>
            </w:r>
          </w:p>
          <w:p w:rsidR="000E014A" w:rsidRDefault="000E014A">
            <w:pPr>
              <w:pStyle w:val="ConsPlusNormal"/>
              <w:jc w:val="both"/>
            </w:pPr>
            <w:r>
              <w:t>доли убыточных организаций жилищно-коммунального хозяйства до 23,5 процентов</w:t>
            </w:r>
          </w:p>
        </w:tc>
      </w:tr>
      <w:tr w:rsidR="000E014A">
        <w:tblPrEx>
          <w:tblBorders>
            <w:insideH w:val="nil"/>
          </w:tblBorders>
        </w:tblPrEx>
        <w:tc>
          <w:tcPr>
            <w:tcW w:w="9070" w:type="dxa"/>
            <w:gridSpan w:val="3"/>
            <w:tcBorders>
              <w:top w:val="nil"/>
            </w:tcBorders>
          </w:tcPr>
          <w:p w:rsidR="000E014A" w:rsidRDefault="000E014A">
            <w:pPr>
              <w:pStyle w:val="ConsPlusNormal"/>
              <w:jc w:val="both"/>
            </w:pPr>
            <w:r>
              <w:t xml:space="preserve">(в ред. Постановлений КМ РТ от 27.07.2020 </w:t>
            </w:r>
            <w:hyperlink r:id="rId241" w:history="1">
              <w:r>
                <w:rPr>
                  <w:color w:val="0000FF"/>
                </w:rPr>
                <w:t>N 626</w:t>
              </w:r>
            </w:hyperlink>
            <w:r>
              <w:t xml:space="preserve">, от 23.04.2021 </w:t>
            </w:r>
            <w:hyperlink r:id="rId242" w:history="1">
              <w:r>
                <w:rPr>
                  <w:color w:val="0000FF"/>
                </w:rPr>
                <w:t>N 279</w:t>
              </w:r>
            </w:hyperlink>
            <w:r>
              <w:t>)</w:t>
            </w:r>
          </w:p>
        </w:tc>
      </w:tr>
    </w:tbl>
    <w:p w:rsidR="000E014A" w:rsidRDefault="000E014A">
      <w:pPr>
        <w:pStyle w:val="ConsPlusNormal"/>
        <w:jc w:val="both"/>
      </w:pPr>
    </w:p>
    <w:p w:rsidR="000E014A" w:rsidRDefault="000E014A">
      <w:pPr>
        <w:pStyle w:val="ConsPlusTitle"/>
        <w:jc w:val="center"/>
        <w:outlineLvl w:val="2"/>
      </w:pPr>
      <w:r>
        <w:t>1. Общая характеристика сферы реализации Подпрограммы-8,</w:t>
      </w:r>
    </w:p>
    <w:p w:rsidR="000E014A" w:rsidRDefault="000E014A">
      <w:pPr>
        <w:pStyle w:val="ConsPlusTitle"/>
        <w:jc w:val="center"/>
      </w:pPr>
      <w:r>
        <w:t>в том числе проблемы, на решение которых она направлена</w:t>
      </w:r>
    </w:p>
    <w:p w:rsidR="000E014A" w:rsidRDefault="000E014A">
      <w:pPr>
        <w:pStyle w:val="ConsPlusNormal"/>
        <w:jc w:val="both"/>
      </w:pPr>
    </w:p>
    <w:p w:rsidR="000E014A" w:rsidRDefault="000E014A">
      <w:pPr>
        <w:pStyle w:val="ConsPlusNormal"/>
        <w:ind w:firstLine="540"/>
        <w:jc w:val="both"/>
      </w:pPr>
      <w:r>
        <w:t>Архитектура и градостроительство.</w:t>
      </w:r>
    </w:p>
    <w:p w:rsidR="000E014A" w:rsidRDefault="000E014A">
      <w:pPr>
        <w:pStyle w:val="ConsPlusNormal"/>
        <w:spacing w:before="220"/>
        <w:ind w:firstLine="540"/>
        <w:jc w:val="both"/>
      </w:pPr>
      <w:r>
        <w:lastRenderedPageBreak/>
        <w:t>По состоянию на 1 января 2019 года территория республики полностью обеспечена разработанными документами территориального планирования и градостроительного зонирования.</w:t>
      </w:r>
    </w:p>
    <w:p w:rsidR="000E014A" w:rsidRDefault="000E014A">
      <w:pPr>
        <w:pStyle w:val="ConsPlusNormal"/>
        <w:jc w:val="both"/>
      </w:pPr>
    </w:p>
    <w:p w:rsidR="000E014A" w:rsidRDefault="000E014A">
      <w:pPr>
        <w:pStyle w:val="ConsPlusNormal"/>
        <w:jc w:val="right"/>
        <w:outlineLvl w:val="3"/>
      </w:pPr>
      <w:r>
        <w:t>Таблица 1</w:t>
      </w:r>
    </w:p>
    <w:p w:rsidR="000E014A" w:rsidRDefault="000E014A">
      <w:pPr>
        <w:pStyle w:val="ConsPlusNormal"/>
        <w:jc w:val="both"/>
      </w:pPr>
    </w:p>
    <w:p w:rsidR="000E014A" w:rsidRDefault="000E014A">
      <w:pPr>
        <w:pStyle w:val="ConsPlusTitle"/>
        <w:jc w:val="center"/>
      </w:pPr>
      <w:r>
        <w:t>Разработка и утверждение документов</w:t>
      </w:r>
    </w:p>
    <w:p w:rsidR="000E014A" w:rsidRDefault="000E014A">
      <w:pPr>
        <w:pStyle w:val="ConsPlusTitle"/>
        <w:jc w:val="center"/>
      </w:pPr>
      <w:r>
        <w:t>территориального планирования и градостроительного</w:t>
      </w:r>
    </w:p>
    <w:p w:rsidR="000E014A" w:rsidRDefault="000E014A">
      <w:pPr>
        <w:pStyle w:val="ConsPlusTitle"/>
        <w:jc w:val="center"/>
      </w:pPr>
      <w:r>
        <w:t>зонирования в Республике Татарстан</w:t>
      </w:r>
    </w:p>
    <w:p w:rsidR="000E014A" w:rsidRDefault="000E0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134"/>
        <w:gridCol w:w="1304"/>
        <w:gridCol w:w="964"/>
      </w:tblGrid>
      <w:tr w:rsidR="000E014A">
        <w:tc>
          <w:tcPr>
            <w:tcW w:w="3912" w:type="dxa"/>
            <w:vMerge w:val="restart"/>
          </w:tcPr>
          <w:p w:rsidR="000E014A" w:rsidRDefault="000E014A">
            <w:pPr>
              <w:pStyle w:val="ConsPlusNormal"/>
              <w:jc w:val="center"/>
            </w:pPr>
            <w:r>
              <w:t>Документы территориального планирования и градостроительного зонирования в Республике Татарстан</w:t>
            </w:r>
          </w:p>
        </w:tc>
        <w:tc>
          <w:tcPr>
            <w:tcW w:w="1701" w:type="dxa"/>
            <w:vMerge w:val="restart"/>
          </w:tcPr>
          <w:p w:rsidR="000E014A" w:rsidRDefault="000E014A">
            <w:pPr>
              <w:pStyle w:val="ConsPlusNormal"/>
              <w:jc w:val="center"/>
            </w:pPr>
            <w:r>
              <w:t>Необходимое количество</w:t>
            </w:r>
          </w:p>
        </w:tc>
        <w:tc>
          <w:tcPr>
            <w:tcW w:w="3402" w:type="dxa"/>
            <w:gridSpan w:val="3"/>
          </w:tcPr>
          <w:p w:rsidR="000E014A" w:rsidRDefault="000E014A">
            <w:pPr>
              <w:pStyle w:val="ConsPlusNormal"/>
              <w:jc w:val="center"/>
            </w:pPr>
            <w:r>
              <w:t>По состоянию на 01.01.2019</w:t>
            </w:r>
          </w:p>
        </w:tc>
      </w:tr>
      <w:tr w:rsidR="000E014A">
        <w:tc>
          <w:tcPr>
            <w:tcW w:w="3912" w:type="dxa"/>
            <w:vMerge/>
          </w:tcPr>
          <w:p w:rsidR="000E014A" w:rsidRDefault="000E014A"/>
        </w:tc>
        <w:tc>
          <w:tcPr>
            <w:tcW w:w="1701" w:type="dxa"/>
            <w:vMerge/>
          </w:tcPr>
          <w:p w:rsidR="000E014A" w:rsidRDefault="000E014A"/>
        </w:tc>
        <w:tc>
          <w:tcPr>
            <w:tcW w:w="1134" w:type="dxa"/>
          </w:tcPr>
          <w:p w:rsidR="000E014A" w:rsidRDefault="000E014A">
            <w:pPr>
              <w:pStyle w:val="ConsPlusNormal"/>
              <w:jc w:val="center"/>
            </w:pPr>
            <w:r>
              <w:t>в стадии разработки</w:t>
            </w:r>
          </w:p>
        </w:tc>
        <w:tc>
          <w:tcPr>
            <w:tcW w:w="1304" w:type="dxa"/>
          </w:tcPr>
          <w:p w:rsidR="000E014A" w:rsidRDefault="000E014A">
            <w:pPr>
              <w:pStyle w:val="ConsPlusNormal"/>
              <w:jc w:val="center"/>
            </w:pPr>
            <w:r>
              <w:t>в стадии согласования</w:t>
            </w:r>
          </w:p>
        </w:tc>
        <w:tc>
          <w:tcPr>
            <w:tcW w:w="964" w:type="dxa"/>
          </w:tcPr>
          <w:p w:rsidR="000E014A" w:rsidRDefault="000E014A">
            <w:pPr>
              <w:pStyle w:val="ConsPlusNormal"/>
              <w:jc w:val="center"/>
            </w:pPr>
            <w:r>
              <w:t>утверждено</w:t>
            </w:r>
          </w:p>
        </w:tc>
      </w:tr>
      <w:tr w:rsidR="000E014A">
        <w:tc>
          <w:tcPr>
            <w:tcW w:w="3912" w:type="dxa"/>
          </w:tcPr>
          <w:p w:rsidR="000E014A" w:rsidRDefault="000E014A">
            <w:pPr>
              <w:pStyle w:val="ConsPlusNormal"/>
              <w:jc w:val="both"/>
            </w:pPr>
            <w:r>
              <w:t>Схемы территориального планирования муниципальных образований</w:t>
            </w:r>
          </w:p>
        </w:tc>
        <w:tc>
          <w:tcPr>
            <w:tcW w:w="1701" w:type="dxa"/>
          </w:tcPr>
          <w:p w:rsidR="000E014A" w:rsidRDefault="000E014A">
            <w:pPr>
              <w:pStyle w:val="ConsPlusNormal"/>
              <w:jc w:val="center"/>
            </w:pPr>
            <w:r>
              <w:t>43</w:t>
            </w:r>
          </w:p>
        </w:tc>
        <w:tc>
          <w:tcPr>
            <w:tcW w:w="1134" w:type="dxa"/>
          </w:tcPr>
          <w:p w:rsidR="000E014A" w:rsidRDefault="000E014A">
            <w:pPr>
              <w:pStyle w:val="ConsPlusNormal"/>
              <w:jc w:val="center"/>
            </w:pPr>
            <w:r>
              <w:t>-</w:t>
            </w:r>
          </w:p>
        </w:tc>
        <w:tc>
          <w:tcPr>
            <w:tcW w:w="1304" w:type="dxa"/>
          </w:tcPr>
          <w:p w:rsidR="000E014A" w:rsidRDefault="000E014A">
            <w:pPr>
              <w:pStyle w:val="ConsPlusNormal"/>
              <w:jc w:val="center"/>
            </w:pPr>
            <w:r>
              <w:t>1</w:t>
            </w:r>
          </w:p>
        </w:tc>
        <w:tc>
          <w:tcPr>
            <w:tcW w:w="964" w:type="dxa"/>
          </w:tcPr>
          <w:p w:rsidR="000E014A" w:rsidRDefault="000E014A">
            <w:pPr>
              <w:pStyle w:val="ConsPlusNormal"/>
              <w:jc w:val="center"/>
            </w:pPr>
            <w:r>
              <w:t>42</w:t>
            </w:r>
          </w:p>
        </w:tc>
      </w:tr>
      <w:tr w:rsidR="000E014A">
        <w:tc>
          <w:tcPr>
            <w:tcW w:w="3912" w:type="dxa"/>
          </w:tcPr>
          <w:p w:rsidR="000E014A" w:rsidRDefault="000E014A">
            <w:pPr>
              <w:pStyle w:val="ConsPlusNormal"/>
              <w:jc w:val="both"/>
            </w:pPr>
            <w:r>
              <w:t>Генеральные планы городских и сельских поселений</w:t>
            </w:r>
          </w:p>
        </w:tc>
        <w:tc>
          <w:tcPr>
            <w:tcW w:w="1701" w:type="dxa"/>
          </w:tcPr>
          <w:p w:rsidR="000E014A" w:rsidRDefault="000E014A">
            <w:pPr>
              <w:pStyle w:val="ConsPlusNormal"/>
              <w:jc w:val="center"/>
            </w:pPr>
            <w:r>
              <w:t>857</w:t>
            </w:r>
          </w:p>
        </w:tc>
        <w:tc>
          <w:tcPr>
            <w:tcW w:w="1134" w:type="dxa"/>
          </w:tcPr>
          <w:p w:rsidR="000E014A" w:rsidRDefault="000E014A">
            <w:pPr>
              <w:pStyle w:val="ConsPlusNormal"/>
              <w:jc w:val="center"/>
            </w:pPr>
            <w:r>
              <w:t>-</w:t>
            </w:r>
          </w:p>
        </w:tc>
        <w:tc>
          <w:tcPr>
            <w:tcW w:w="1304" w:type="dxa"/>
          </w:tcPr>
          <w:p w:rsidR="000E014A" w:rsidRDefault="000E014A">
            <w:pPr>
              <w:pStyle w:val="ConsPlusNormal"/>
              <w:jc w:val="center"/>
            </w:pPr>
            <w:r>
              <w:t>15</w:t>
            </w:r>
          </w:p>
        </w:tc>
        <w:tc>
          <w:tcPr>
            <w:tcW w:w="964" w:type="dxa"/>
          </w:tcPr>
          <w:p w:rsidR="000E014A" w:rsidRDefault="000E014A">
            <w:pPr>
              <w:pStyle w:val="ConsPlusNormal"/>
              <w:jc w:val="center"/>
            </w:pPr>
            <w:r>
              <w:t>842</w:t>
            </w:r>
          </w:p>
        </w:tc>
      </w:tr>
      <w:tr w:rsidR="000E014A">
        <w:tc>
          <w:tcPr>
            <w:tcW w:w="3912" w:type="dxa"/>
          </w:tcPr>
          <w:p w:rsidR="000E014A" w:rsidRDefault="000E014A">
            <w:pPr>
              <w:pStyle w:val="ConsPlusNormal"/>
              <w:jc w:val="both"/>
            </w:pPr>
            <w:r>
              <w:t>Правила землепользования и застройки сельских поселений</w:t>
            </w:r>
          </w:p>
        </w:tc>
        <w:tc>
          <w:tcPr>
            <w:tcW w:w="1701" w:type="dxa"/>
          </w:tcPr>
          <w:p w:rsidR="000E014A" w:rsidRDefault="000E014A">
            <w:pPr>
              <w:pStyle w:val="ConsPlusNormal"/>
              <w:jc w:val="center"/>
            </w:pPr>
            <w:r>
              <w:t>913</w:t>
            </w:r>
          </w:p>
        </w:tc>
        <w:tc>
          <w:tcPr>
            <w:tcW w:w="1134" w:type="dxa"/>
          </w:tcPr>
          <w:p w:rsidR="000E014A" w:rsidRDefault="000E014A">
            <w:pPr>
              <w:pStyle w:val="ConsPlusNormal"/>
              <w:jc w:val="center"/>
            </w:pPr>
            <w:r>
              <w:t>-</w:t>
            </w:r>
          </w:p>
        </w:tc>
        <w:tc>
          <w:tcPr>
            <w:tcW w:w="1304" w:type="dxa"/>
          </w:tcPr>
          <w:p w:rsidR="000E014A" w:rsidRDefault="000E014A">
            <w:pPr>
              <w:pStyle w:val="ConsPlusNormal"/>
              <w:jc w:val="center"/>
            </w:pPr>
            <w:r>
              <w:t>-</w:t>
            </w:r>
          </w:p>
        </w:tc>
        <w:tc>
          <w:tcPr>
            <w:tcW w:w="964" w:type="dxa"/>
          </w:tcPr>
          <w:p w:rsidR="000E014A" w:rsidRDefault="000E014A">
            <w:pPr>
              <w:pStyle w:val="ConsPlusNormal"/>
              <w:jc w:val="center"/>
            </w:pPr>
            <w:r>
              <w:t>913</w:t>
            </w:r>
          </w:p>
        </w:tc>
      </w:tr>
    </w:tbl>
    <w:p w:rsidR="000E014A" w:rsidRDefault="000E014A">
      <w:pPr>
        <w:pStyle w:val="ConsPlusNormal"/>
        <w:jc w:val="both"/>
      </w:pPr>
    </w:p>
    <w:p w:rsidR="000E014A" w:rsidRDefault="000E014A">
      <w:pPr>
        <w:pStyle w:val="ConsPlusNormal"/>
        <w:ind w:firstLine="540"/>
        <w:jc w:val="both"/>
      </w:pPr>
      <w:r>
        <w:t>С учетом изменений, внесенных в градостроительное законодательство, когда документы территориального планирования и градостроительного зонирования должны быть дополнены сведениями о границах населенных пунктов и сведениями о границах территориальных зон соответственно для постановки на учет в Едином государственном реестре недвижимости (ЕГРН), необходимо обеспечить до 1 июня 2020 года приведение таких документов в соответствие с требованиями законодательства.</w:t>
      </w:r>
    </w:p>
    <w:p w:rsidR="000E014A" w:rsidRDefault="000E014A">
      <w:pPr>
        <w:pStyle w:val="ConsPlusNormal"/>
        <w:spacing w:before="220"/>
        <w:ind w:firstLine="540"/>
        <w:jc w:val="both"/>
      </w:pPr>
      <w:r>
        <w:t>Кроме того, одной из приоритетных задач в сфере градостроительной деятельности является своевременное обеспечение объектов, включенных в национальные проекты и региональные программы, разработанной и утвержденной экономически эффективной проектной документацией.</w:t>
      </w:r>
    </w:p>
    <w:p w:rsidR="000E014A" w:rsidRDefault="000E014A">
      <w:pPr>
        <w:pStyle w:val="ConsPlusNormal"/>
        <w:spacing w:before="220"/>
        <w:ind w:firstLine="540"/>
        <w:jc w:val="both"/>
      </w:pPr>
      <w:r>
        <w:t>Строительство и строительная индустрия.</w:t>
      </w:r>
    </w:p>
    <w:p w:rsidR="000E014A" w:rsidRDefault="000E014A">
      <w:pPr>
        <w:pStyle w:val="ConsPlusNormal"/>
        <w:spacing w:before="220"/>
        <w:ind w:firstLine="540"/>
        <w:jc w:val="both"/>
      </w:pPr>
      <w:r>
        <w:t>Возведение объектов XXVII Всемирной летней универсиады 2013 года в г. Казани, подготовка к чемпионату мира по футболу FIFA 2018 года, реализация программ жилищного строительства и капитального ремонта жилого фонда обеспечили рост строительной отрасли Республики Татарстан.</w:t>
      </w:r>
    </w:p>
    <w:p w:rsidR="000E014A" w:rsidRDefault="000E014A">
      <w:pPr>
        <w:pStyle w:val="ConsPlusNormal"/>
        <w:spacing w:before="220"/>
        <w:ind w:firstLine="540"/>
        <w:jc w:val="both"/>
      </w:pPr>
      <w:r>
        <w:t>Промышленное строительство в этом контексте выполняет одну из ведущих ролей. Министерством строительства, архитектуры и жилищно-коммунального хозяйства Республики Татарстан курируется реализация таких крупных проектов, как строительство Комплекса нефтеперерабатывающих и нефтехимических заводов ОАО "ТАНЕКО", Особая экономическая зона "Алабуга", территориально обособленный инновационный центр "Иннополис".</w:t>
      </w:r>
    </w:p>
    <w:p w:rsidR="000E014A" w:rsidRDefault="000E014A">
      <w:pPr>
        <w:pStyle w:val="ConsPlusNormal"/>
        <w:spacing w:before="220"/>
        <w:ind w:firstLine="540"/>
        <w:jc w:val="both"/>
      </w:pPr>
      <w:r>
        <w:t>По объемам жилищного строительства Республика Татарстан более 10 лет уверенно занимает лидирующие места по Приволжскому федеральному округу, сохраняя в течение последних семи лет объемы ежегодного ввода жилья на уровне 2,4 млн кв. метров.</w:t>
      </w:r>
    </w:p>
    <w:p w:rsidR="000E014A" w:rsidRDefault="000E014A">
      <w:pPr>
        <w:pStyle w:val="ConsPlusNormal"/>
        <w:spacing w:before="220"/>
        <w:ind w:firstLine="540"/>
        <w:jc w:val="both"/>
      </w:pPr>
      <w:r>
        <w:t>Основные направления развития жилищного строительства:</w:t>
      </w:r>
    </w:p>
    <w:p w:rsidR="000E014A" w:rsidRDefault="000E014A">
      <w:pPr>
        <w:pStyle w:val="ConsPlusNormal"/>
        <w:spacing w:before="220"/>
        <w:ind w:firstLine="540"/>
        <w:jc w:val="both"/>
      </w:pPr>
      <w:r>
        <w:lastRenderedPageBreak/>
        <w:t>республиканская программа социальной ипотеки;</w:t>
      </w:r>
    </w:p>
    <w:p w:rsidR="000E014A" w:rsidRDefault="000E014A">
      <w:pPr>
        <w:pStyle w:val="ConsPlusNormal"/>
        <w:spacing w:before="220"/>
        <w:ind w:firstLine="540"/>
        <w:jc w:val="both"/>
      </w:pPr>
      <w:r>
        <w:t>многоквартирное инвестиционное жилье;</w:t>
      </w:r>
    </w:p>
    <w:p w:rsidR="000E014A" w:rsidRDefault="000E014A">
      <w:pPr>
        <w:pStyle w:val="ConsPlusNormal"/>
        <w:spacing w:before="220"/>
        <w:ind w:firstLine="540"/>
        <w:jc w:val="both"/>
      </w:pPr>
      <w:r>
        <w:t>малоэтажное, в том числе индивидуальное, жилищное строительство.</w:t>
      </w:r>
    </w:p>
    <w:p w:rsidR="000E014A" w:rsidRDefault="000E014A">
      <w:pPr>
        <w:pStyle w:val="ConsPlusNormal"/>
        <w:spacing w:before="220"/>
        <w:ind w:firstLine="540"/>
        <w:jc w:val="both"/>
      </w:pPr>
      <w:r>
        <w:t>За 2010 - 2017 годы в республике введено в эксплуатацию более 18,8 млн кв. метров жилья, в том числе площадь малоэтажного строительства составляет 8,2 млн кв. метров. В 2018 году построено 2,4 млн кв. метров жилья, в том числе 1,1 млн кв. метров малоэтажного.</w:t>
      </w:r>
    </w:p>
    <w:p w:rsidR="000E014A" w:rsidRDefault="000E014A">
      <w:pPr>
        <w:pStyle w:val="ConsPlusNormal"/>
        <w:spacing w:before="220"/>
        <w:ind w:firstLine="540"/>
        <w:jc w:val="both"/>
      </w:pPr>
      <w:r>
        <w:t>С 2012 года в Республике Татарстан реализуются мероприятия по развитию рынка арендного жилья. Основная задача в области строительства наемного жилья - оказание поддержки развитию особых экономических и промышленных зон через создание условий для привлечения высококвалифицированных специалистов. Наемные дома находятся по месту расположения организаций, работникам которых они будут предоставлены.</w:t>
      </w:r>
    </w:p>
    <w:p w:rsidR="000E014A" w:rsidRDefault="000E014A">
      <w:pPr>
        <w:pStyle w:val="ConsPlusNormal"/>
        <w:spacing w:before="220"/>
        <w:ind w:firstLine="540"/>
        <w:jc w:val="both"/>
      </w:pPr>
      <w:r>
        <w:t xml:space="preserve">Задачи в части жилищного строительства, определенные </w:t>
      </w:r>
      <w:hyperlink r:id="rId243"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 увеличение объема вводимого жилья в 1,5 раза.</w:t>
      </w:r>
    </w:p>
    <w:p w:rsidR="000E014A" w:rsidRDefault="000E014A">
      <w:pPr>
        <w:pStyle w:val="ConsPlusNormal"/>
        <w:spacing w:before="220"/>
        <w:ind w:firstLine="540"/>
        <w:jc w:val="both"/>
      </w:pPr>
      <w:r>
        <w:t>Важным фактором, обеспечивающим потребности рынка строительства жилья, является текущее состояние и потенциал промышленности строительных материалов. В Республике Татарстан благодаря крупному строительству, а также реализации ряда программ удалось развить строительную индустрию, которая на сегодняшний день является одной из крупнейших в Российской Федерации региональных баз. Строительную отрасль республики обеспечивают продукцией более 400 республиканских предприятий. За последние 5 лет введены в эксплуатацию и модернизированы более 70 предприятий отрасли. Потенциал строительной индустрии республики позволяет увеличить объемы жилищного строительства более чем вдвое.</w:t>
      </w:r>
    </w:p>
    <w:p w:rsidR="000E014A" w:rsidRDefault="000E014A">
      <w:pPr>
        <w:pStyle w:val="ConsPlusNormal"/>
        <w:spacing w:before="220"/>
        <w:ind w:firstLine="540"/>
        <w:jc w:val="both"/>
      </w:pPr>
      <w:r>
        <w:t>Среди основных проблем в строительном комплексе следует выделить:</w:t>
      </w:r>
    </w:p>
    <w:p w:rsidR="000E014A" w:rsidRDefault="000E014A">
      <w:pPr>
        <w:pStyle w:val="ConsPlusNormal"/>
        <w:spacing w:before="220"/>
        <w:ind w:firstLine="540"/>
        <w:jc w:val="both"/>
      </w:pPr>
      <w:r>
        <w:t>отсутствие земельных участков для жилищного строительства, обустроенных инженерной инфраструктурой, и механизмов привлечения частных инвестиционных и кредитных ресурсов в строительство и реконструкцию инженерной инфраструктуры;</w:t>
      </w:r>
    </w:p>
    <w:p w:rsidR="000E014A" w:rsidRDefault="000E014A">
      <w:pPr>
        <w:pStyle w:val="ConsPlusNormal"/>
        <w:spacing w:before="220"/>
        <w:ind w:firstLine="540"/>
        <w:jc w:val="both"/>
      </w:pPr>
      <w:r>
        <w:t>отставание в применении передовых технологий производства работ и реформировании системы подготовки кадров для отрасли, как рабочих специальностей, так и инженерно-технических работников.</w:t>
      </w:r>
    </w:p>
    <w:p w:rsidR="000E014A" w:rsidRDefault="000E014A">
      <w:pPr>
        <w:pStyle w:val="ConsPlusNormal"/>
        <w:spacing w:before="220"/>
        <w:ind w:firstLine="540"/>
        <w:jc w:val="both"/>
      </w:pPr>
      <w:r>
        <w:t>Жилищная сфера и коммунальное хозяйство.</w:t>
      </w:r>
    </w:p>
    <w:p w:rsidR="000E014A" w:rsidRDefault="000E014A">
      <w:pPr>
        <w:pStyle w:val="ConsPlusNormal"/>
        <w:spacing w:before="220"/>
        <w:ind w:firstLine="540"/>
        <w:jc w:val="both"/>
      </w:pPr>
      <w:r>
        <w:t>Жилищно-коммунальное хозяйство - одна из основных отраслей, охватывающая многоотраслевой производственно-технический комплекс, структура которого включает в себя более 30 видов деятельности.</w:t>
      </w:r>
    </w:p>
    <w:p w:rsidR="000E014A" w:rsidRDefault="000E014A">
      <w:pPr>
        <w:pStyle w:val="ConsPlusNormal"/>
        <w:spacing w:before="220"/>
        <w:ind w:firstLine="540"/>
        <w:jc w:val="both"/>
      </w:pPr>
      <w:r>
        <w:t>Основная задача в сфере жилищно-коммунального хозяйства - обеспечение безопасных и благоприятных условий проживания граждан, бесперебойное предоставление коммунальных услуг.</w:t>
      </w:r>
    </w:p>
    <w:p w:rsidR="000E014A" w:rsidRDefault="000E014A">
      <w:pPr>
        <w:pStyle w:val="ConsPlusNormal"/>
        <w:spacing w:before="220"/>
        <w:ind w:firstLine="540"/>
        <w:jc w:val="both"/>
      </w:pPr>
      <w:r>
        <w:t>Основная проблема отрасли - сохранение высокого уровня износа как жилого фонда, так и коммунальной инфраструктуры.</w:t>
      </w:r>
    </w:p>
    <w:p w:rsidR="000E014A" w:rsidRDefault="000E014A">
      <w:pPr>
        <w:pStyle w:val="ConsPlusNormal"/>
        <w:spacing w:before="220"/>
        <w:ind w:firstLine="540"/>
        <w:jc w:val="both"/>
      </w:pPr>
      <w:r>
        <w:t xml:space="preserve">В Республике Татарстан ведется активная работа по реализации Федерального </w:t>
      </w:r>
      <w:hyperlink r:id="rId244"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0E014A" w:rsidRDefault="000E014A">
      <w:pPr>
        <w:pStyle w:val="ConsPlusNormal"/>
        <w:spacing w:before="220"/>
        <w:ind w:firstLine="540"/>
        <w:jc w:val="both"/>
      </w:pPr>
      <w:r>
        <w:lastRenderedPageBreak/>
        <w:t>С 2008 года в республике реализуется Республиканская программа по проведению капитального ремонта многоквартирных домов.</w:t>
      </w:r>
    </w:p>
    <w:p w:rsidR="000E014A" w:rsidRDefault="000E014A">
      <w:pPr>
        <w:pStyle w:val="ConsPlusNormal"/>
        <w:spacing w:before="220"/>
        <w:ind w:firstLine="540"/>
        <w:jc w:val="both"/>
      </w:pPr>
      <w:r>
        <w:t>С 2010 по 2017 год выполнялась Республиканская программа по переселению граждан из аварийного жилищного фонда.</w:t>
      </w:r>
    </w:p>
    <w:p w:rsidR="000E014A" w:rsidRDefault="000E014A">
      <w:pPr>
        <w:pStyle w:val="ConsPlusNormal"/>
        <w:spacing w:before="220"/>
        <w:ind w:firstLine="540"/>
        <w:jc w:val="both"/>
      </w:pPr>
      <w:r>
        <w:t>Указанные мероприятия позволили снизить долю ветхого и аварийного жилищного фонда в общем объеме жилищного фонда Республики Татарстан в 2018 году до 0,6 процента.</w:t>
      </w:r>
    </w:p>
    <w:p w:rsidR="000E014A" w:rsidRDefault="000E014A">
      <w:pPr>
        <w:pStyle w:val="ConsPlusNormal"/>
        <w:spacing w:before="220"/>
        <w:ind w:firstLine="540"/>
        <w:jc w:val="both"/>
      </w:pPr>
      <w:r>
        <w:t>Высокий уровень морального и физического износа объектов и сооружений коммунальной инфраструктуры может являться угрозой в обеспечении возрастающих потребностей общества, в том числе связанных с новым жилищным строительством и строительством новых объектов общественной инфраструктуры.</w:t>
      </w:r>
    </w:p>
    <w:p w:rsidR="000E014A" w:rsidRDefault="000E014A">
      <w:pPr>
        <w:pStyle w:val="ConsPlusNormal"/>
        <w:spacing w:before="220"/>
        <w:ind w:firstLine="540"/>
        <w:jc w:val="both"/>
      </w:pPr>
      <w:r>
        <w:t>В целях дальнейшего развития и повышения надежности и энергоресурсоэффективности жилищно-коммунального хозяйства ежегодно за счет средств бюджета республики реализуются мероприятия по строительству и капитальному ремонту объектов инженерной инфраструктуры, в том числе по ремонту отопления (котельных) объектов социального назначения, по переводу системы отопления на индивидуальные котлы, по восстановлению уличного освещения, по обеспечению населения питьевой водой.</w:t>
      </w:r>
    </w:p>
    <w:p w:rsidR="000E014A" w:rsidRDefault="000E014A">
      <w:pPr>
        <w:pStyle w:val="ConsPlusNormal"/>
        <w:spacing w:before="220"/>
        <w:ind w:firstLine="540"/>
        <w:jc w:val="both"/>
      </w:pPr>
      <w:r>
        <w:t>С 2017 года начата реализация мероприятий по модернизации систем водоотведения в населенных пунктах Республики Татарстан.</w:t>
      </w:r>
    </w:p>
    <w:p w:rsidR="000E014A" w:rsidRDefault="000E014A">
      <w:pPr>
        <w:pStyle w:val="ConsPlusNormal"/>
        <w:spacing w:before="220"/>
        <w:ind w:firstLine="540"/>
        <w:jc w:val="both"/>
      </w:pPr>
      <w:r>
        <w:t>Государственные капитальные вложения в отрасль позволяют лишь приостановить износ основных фондов. Системное решение проблемы возможно при привлечении внебюджетных средств. Для этого необходимо создать условия для привлечения инвесторов.</w:t>
      </w:r>
    </w:p>
    <w:p w:rsidR="000E014A" w:rsidRDefault="000E014A">
      <w:pPr>
        <w:pStyle w:val="ConsPlusNormal"/>
        <w:spacing w:before="220"/>
        <w:ind w:firstLine="540"/>
        <w:jc w:val="both"/>
      </w:pPr>
      <w:r>
        <w:t>Сегодня Правительством Российской Федерации взят курс на создание благоприятных и комфортных условий для ведения бизнеса в сфере жилищно-коммунального хозяйства. Сформированы все необходимые условия и приняты решения для активного привлечения в отрасль частных инвестиций. Рынок концессионных проектов в сфере жилищно-коммунального хозяйства сформирован и активно развивается.</w:t>
      </w:r>
    </w:p>
    <w:p w:rsidR="000E014A" w:rsidRDefault="000E014A">
      <w:pPr>
        <w:pStyle w:val="ConsPlusNormal"/>
        <w:spacing w:before="220"/>
        <w:ind w:firstLine="540"/>
        <w:jc w:val="both"/>
      </w:pPr>
      <w:r>
        <w:t>Государственный жилищный надзор в Республике Татарстан возложен на Государственную жилищную инспекцию Республики Татарстан, которая осуществляет свою деятельность на основании Положения о Государственной жилищной инспекции Республики Татарстан, утвержденного постановлением Кабинета Министров Республики Татарстан от 26.12.2011 N 1068 "О государственном жилищном надзоре в Республике Татарстан".</w:t>
      </w:r>
    </w:p>
    <w:p w:rsidR="000E014A" w:rsidRDefault="000E014A">
      <w:pPr>
        <w:pStyle w:val="ConsPlusNormal"/>
        <w:spacing w:before="220"/>
        <w:ind w:firstLine="540"/>
        <w:jc w:val="both"/>
      </w:pPr>
      <w:r>
        <w:t>Основными задачами Государственной жилищной инспекции Республики Татарстан являются:</w:t>
      </w:r>
    </w:p>
    <w:p w:rsidR="000E014A" w:rsidRDefault="000E014A">
      <w:pPr>
        <w:pStyle w:val="ConsPlusNormal"/>
        <w:spacing w:before="220"/>
        <w:ind w:firstLine="540"/>
        <w:jc w:val="both"/>
      </w:pPr>
      <w:r>
        <w:t>осуществление регионального государственного жилищного надзора за соблюдением обязательных требований, в том числе требований к созданию и деятельности юридических лиц, осуществляющих управление многоквартирными домами, правил содержания общего имущества собственников помещений в многоквартирном доме, требований к осуществлению оценки соответствия жилых домов, многоквартирных домов требованиям энергетической эффективности и требований их оснащенности приборами учета используемых энергетических ресурсов;</w:t>
      </w:r>
    </w:p>
    <w:p w:rsidR="000E014A" w:rsidRDefault="000E014A">
      <w:pPr>
        <w:pStyle w:val="ConsPlusNormal"/>
        <w:spacing w:before="220"/>
        <w:ind w:firstLine="540"/>
        <w:jc w:val="both"/>
      </w:pPr>
      <w:r>
        <w:t>контроль за капитальным ремонтом многоквартирных домов, осуществляемым в рамках реализации республиканских адресных программ по проведению капитального ремонта многоквартирных домов;</w:t>
      </w:r>
    </w:p>
    <w:p w:rsidR="000E014A" w:rsidRDefault="000E014A">
      <w:pPr>
        <w:pStyle w:val="ConsPlusNormal"/>
        <w:spacing w:before="220"/>
        <w:ind w:firstLine="540"/>
        <w:jc w:val="both"/>
      </w:pPr>
      <w:r>
        <w:t>выявление и предупреждение нарушений при использовании и содержании жилищного фонда, принятие необходимых мер по устранению выявленных нарушений.</w:t>
      </w:r>
    </w:p>
    <w:p w:rsidR="000E014A" w:rsidRDefault="000E014A">
      <w:pPr>
        <w:pStyle w:val="ConsPlusNormal"/>
        <w:spacing w:before="220"/>
        <w:ind w:firstLine="540"/>
        <w:jc w:val="both"/>
      </w:pPr>
      <w:r>
        <w:lastRenderedPageBreak/>
        <w:t>Инспекция в установленном порядке проводит:</w:t>
      </w:r>
    </w:p>
    <w:p w:rsidR="000E014A" w:rsidRDefault="000E014A">
      <w:pPr>
        <w:pStyle w:val="ConsPlusNormal"/>
        <w:spacing w:before="220"/>
        <w:ind w:firstLine="540"/>
        <w:jc w:val="both"/>
      </w:pPr>
      <w:r>
        <w:t>плановые проверки - на основании ежегодных планов, разрабатываемых органами контроля (надзора) в соответствии с их полномочиями и согласованных с органами прокуратуры;</w:t>
      </w:r>
    </w:p>
    <w:p w:rsidR="000E014A" w:rsidRDefault="000E014A">
      <w:pPr>
        <w:pStyle w:val="ConsPlusNormal"/>
        <w:spacing w:before="220"/>
        <w:ind w:firstLine="540"/>
        <w:jc w:val="both"/>
      </w:pPr>
      <w:r>
        <w:t>внеплановые проверки - по истечении срока исполнения ранее выданного предписания об устранении выявленных нарушений; по обращениям и заявлениям граждан и юридических лиц; по информации от органов государственной власти, органов местного самоуправления, из средств массовой информации; по поручениям Президента Российской Федерации, Правительства Российской Федерации, требованиям прокурора.</w:t>
      </w:r>
    </w:p>
    <w:p w:rsidR="000E014A" w:rsidRDefault="000E014A">
      <w:pPr>
        <w:pStyle w:val="ConsPlusNormal"/>
        <w:spacing w:before="220"/>
        <w:ind w:firstLine="540"/>
        <w:jc w:val="both"/>
      </w:pPr>
      <w:r>
        <w:t>В целях проведения аварийно-спасательных и других неотложных работ по устранению непосредственной опасности для жизни и здоровья людей на объектах жилищно-коммунального хозяйства и других объектах, устранения крупных аварий, охватывающих несколько подотраслей жилищно-коммунального хозяйства и требующих повышенного расхода материально-технических ресурсов на их ликвидацию, проведения планово-предупредительных ремонтных работ в целях предотвращения возникновения аварийных ситуаций ежегодно формируется аварийно-технический запас Министерства строительства, архитектуры и жилищно-коммунального хозяйства Республики Татарстан.</w:t>
      </w:r>
    </w:p>
    <w:p w:rsidR="000E014A" w:rsidRDefault="000E014A">
      <w:pPr>
        <w:pStyle w:val="ConsPlusNormal"/>
        <w:spacing w:before="220"/>
        <w:ind w:firstLine="540"/>
        <w:jc w:val="both"/>
      </w:pPr>
      <w:r>
        <w:t>Аварийно-технический запас товарно-материальных ценностей для оперативного устранения аварийных ситуаций создается за счет средств, выделяемых из бюджета Республики Татарстан.</w:t>
      </w:r>
    </w:p>
    <w:p w:rsidR="000E014A" w:rsidRDefault="000E014A">
      <w:pPr>
        <w:pStyle w:val="ConsPlusNormal"/>
        <w:spacing w:before="220"/>
        <w:ind w:firstLine="540"/>
        <w:jc w:val="both"/>
      </w:pPr>
      <w:r>
        <w:t xml:space="preserve">В соответствии с </w:t>
      </w:r>
      <w:hyperlink r:id="rId245" w:history="1">
        <w:r>
          <w:rPr>
            <w:color w:val="0000FF"/>
          </w:rPr>
          <w:t>распоряжением</w:t>
        </w:r>
      </w:hyperlink>
      <w:r>
        <w:t xml:space="preserve"> Кабинета Министров Республики Татарстан от 07.05.2012 N 715-р уполномоченной организацией по получению, складированию и хранению материалов и оборудования, получаемых по государственному заказу, предназначенных для формирования фонда аварийно-технического запаса Министерства строительства, архитектуры и жилищно-коммунального хозяйства Республики Татарстан, определено государственное унитарное предприятие Республики Татарстан "Татлизинг".</w:t>
      </w:r>
    </w:p>
    <w:p w:rsidR="000E014A" w:rsidRDefault="000E014A">
      <w:pPr>
        <w:pStyle w:val="ConsPlusNormal"/>
        <w:spacing w:before="220"/>
        <w:ind w:firstLine="540"/>
        <w:jc w:val="both"/>
      </w:pPr>
      <w:r>
        <w:t xml:space="preserve">В соответствии с </w:t>
      </w:r>
      <w:hyperlink r:id="rId246" w:history="1">
        <w:r>
          <w:rPr>
            <w:color w:val="0000FF"/>
          </w:rPr>
          <w:t>постановлением</w:t>
        </w:r>
      </w:hyperlink>
      <w:r>
        <w:t xml:space="preserve"> Кабинета Министров Республики Татарстан от 25.09.2006 N 482 "О республиканском конкурсе "Самый благоустроенный населенный пункт Республики Татарстан" в целях поддержки муниципальных районов в вопросах благоустройства в республике ежегодно проводится конкурс "Самый благоустроенный населенный пункт Республики Татарстан".</w:t>
      </w:r>
    </w:p>
    <w:p w:rsidR="000E014A" w:rsidRDefault="000E014A">
      <w:pPr>
        <w:pStyle w:val="ConsPlusNormal"/>
        <w:spacing w:before="220"/>
        <w:ind w:firstLine="540"/>
        <w:jc w:val="both"/>
      </w:pPr>
      <w:r>
        <w:t>Целью конкурса является выявление городов и муниципальных районов Республики Татарстан, в которых в отчетном году достигнуты наилучшие результаты в вопросах благоустройства и преобразования отрасли, а также обобщение и распространение положительного опыта призеров и участников конкурса в других муниципальных образованиях республики. Города и села соревнуются за звание самого благоустроенного в разных категориях в зависимости от численности населения.</w:t>
      </w:r>
    </w:p>
    <w:p w:rsidR="000E014A" w:rsidRDefault="000E014A">
      <w:pPr>
        <w:pStyle w:val="ConsPlusNormal"/>
        <w:spacing w:before="220"/>
        <w:ind w:firstLine="540"/>
        <w:jc w:val="both"/>
      </w:pPr>
      <w:r>
        <w:t>Также выбирается лучшее предприятие по благоустройству и лучшее товарищество собственников жилья. Победители в номинациях, которых определяет межведомственная комиссия, получают дипломы 1, 2 и 3 степеней и денежную премию за счет средств премиального фонда из бюджета Республики Татарстан, сумма которого составляет 6,8 млн рублей ежегодно.</w:t>
      </w:r>
    </w:p>
    <w:p w:rsidR="000E014A" w:rsidRDefault="000E014A">
      <w:pPr>
        <w:pStyle w:val="ConsPlusNormal"/>
        <w:spacing w:before="220"/>
        <w:ind w:firstLine="540"/>
        <w:jc w:val="both"/>
      </w:pPr>
      <w:r>
        <w:t xml:space="preserve">В целях реализации прав категорий граждан, определенных республиканским законодательством, в республике с 2007 года в соответствии с </w:t>
      </w:r>
      <w:hyperlink r:id="rId247" w:history="1">
        <w:r>
          <w:rPr>
            <w:color w:val="0000FF"/>
          </w:rPr>
          <w:t>Указом</w:t>
        </w:r>
      </w:hyperlink>
      <w:r>
        <w:t xml:space="preserve"> Президента Республики Татарстан от 17 марта 2001 года N УП-216 "О дополнительных мерах по улучшению жилищных условий многодетных семей" реализуются мероприятия по обеспечению жильем многодетных семей, имеющих 5 и более детей, нуждающихся в улучшении жилищных условий.</w:t>
      </w:r>
    </w:p>
    <w:p w:rsidR="000E014A" w:rsidRDefault="000E014A">
      <w:pPr>
        <w:pStyle w:val="ConsPlusNormal"/>
        <w:spacing w:before="220"/>
        <w:ind w:firstLine="540"/>
        <w:jc w:val="both"/>
      </w:pPr>
      <w:r>
        <w:t xml:space="preserve">Всего за 2007 - 2018 годы обеспечены жильем 411 многодетных семей, объем финансирования мероприятий составил 1,1 млрд рублей. По состоянию на 1 января 2019 года в сводный список многодетных семей по Республике Татарстан включены 560 семей, имеющих 5 и </w:t>
      </w:r>
      <w:r>
        <w:lastRenderedPageBreak/>
        <w:t>более детей.</w:t>
      </w:r>
    </w:p>
    <w:p w:rsidR="000E014A" w:rsidRDefault="000E014A">
      <w:pPr>
        <w:pStyle w:val="ConsPlusNormal"/>
        <w:spacing w:before="220"/>
        <w:ind w:firstLine="540"/>
        <w:jc w:val="both"/>
      </w:pPr>
      <w:r>
        <w:t>Обеспечение стандартов качества условий проживания населения и предоставляемых жилищно-коммунальных услуг, устойчивого развития территорий Республики Татарстан, стабильного роста промышленного строительства и строительства объектов социальной и инженерной инфраструктуры невозможно без целенаправленной работы по выполнению задач Подпрограммы-8.</w:t>
      </w:r>
    </w:p>
    <w:p w:rsidR="000E014A" w:rsidRDefault="000E014A">
      <w:pPr>
        <w:pStyle w:val="ConsPlusNormal"/>
        <w:jc w:val="both"/>
      </w:pPr>
    </w:p>
    <w:p w:rsidR="000E014A" w:rsidRDefault="000E014A">
      <w:pPr>
        <w:pStyle w:val="ConsPlusTitle"/>
        <w:jc w:val="center"/>
        <w:outlineLvl w:val="2"/>
      </w:pPr>
      <w:r>
        <w:t>2. Основные цель и задачи Подпрограммы-8,</w:t>
      </w:r>
    </w:p>
    <w:p w:rsidR="000E014A" w:rsidRDefault="000E014A">
      <w:pPr>
        <w:pStyle w:val="ConsPlusTitle"/>
        <w:jc w:val="center"/>
      </w:pPr>
      <w:r>
        <w:t>мероприятия, описание ожидаемых конечных результатов,</w:t>
      </w:r>
    </w:p>
    <w:p w:rsidR="000E014A" w:rsidRDefault="000E014A">
      <w:pPr>
        <w:pStyle w:val="ConsPlusTitle"/>
        <w:jc w:val="center"/>
      </w:pPr>
      <w:r>
        <w:t>сроки и этапы ее реализации</w:t>
      </w:r>
    </w:p>
    <w:p w:rsidR="000E014A" w:rsidRDefault="000E014A">
      <w:pPr>
        <w:pStyle w:val="ConsPlusNormal"/>
        <w:jc w:val="both"/>
      </w:pPr>
    </w:p>
    <w:p w:rsidR="000E014A" w:rsidRDefault="000E014A">
      <w:pPr>
        <w:pStyle w:val="ConsPlusNormal"/>
        <w:ind w:firstLine="540"/>
        <w:jc w:val="both"/>
      </w:pPr>
      <w:r>
        <w:t>Цель Подпрограммы-8 - создание условий для повышения эффективности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p w:rsidR="000E014A" w:rsidRDefault="000E014A">
      <w:pPr>
        <w:pStyle w:val="ConsPlusNormal"/>
        <w:spacing w:before="220"/>
        <w:ind w:firstLine="540"/>
        <w:jc w:val="both"/>
      </w:pPr>
      <w:r>
        <w:t>Задача Подпрограммы-8 - выполнение государственных функций по текущему управлению реализацией государственной программы "Обеспечение качественным жильем и услугами жилищно-коммунального хозяйства населения Республики Татарстан".</w:t>
      </w:r>
    </w:p>
    <w:p w:rsidR="000E014A" w:rsidRDefault="000E014A">
      <w:pPr>
        <w:pStyle w:val="ConsPlusNormal"/>
        <w:spacing w:before="220"/>
        <w:ind w:firstLine="540"/>
        <w:jc w:val="both"/>
      </w:pPr>
      <w:r>
        <w:t>Реализация Подпрограммы-8 предполагает осуществление комплекса мероприятий, направленных на преодоление выявленных проблем, достижение цели и выполнение задач Подпрограммы-8:</w:t>
      </w:r>
    </w:p>
    <w:p w:rsidR="000E014A" w:rsidRDefault="000E014A">
      <w:pPr>
        <w:pStyle w:val="ConsPlusNormal"/>
        <w:spacing w:before="220"/>
        <w:ind w:firstLine="540"/>
        <w:jc w:val="both"/>
      </w:pPr>
      <w:r>
        <w:t>осуществление общепрограммной деятельности Министерства строительства, архитектуры и жилищно-коммунального хозяйства Республики Татарстан в области архитектуры, градостроительства, гражданского и промышленного строительства, жилищно-коммунального хозяйства;</w:t>
      </w:r>
    </w:p>
    <w:p w:rsidR="000E014A" w:rsidRDefault="000E014A">
      <w:pPr>
        <w:pStyle w:val="ConsPlusNormal"/>
        <w:spacing w:before="220"/>
        <w:ind w:firstLine="540"/>
        <w:jc w:val="both"/>
      </w:pPr>
      <w:r>
        <w:t>обеспечение жильем многодетных семей, имеющих 5 и более детей, нуждающихся в улучшении жилищных условий;</w:t>
      </w:r>
    </w:p>
    <w:p w:rsidR="000E014A" w:rsidRDefault="000E014A">
      <w:pPr>
        <w:pStyle w:val="ConsPlusNormal"/>
        <w:spacing w:before="220"/>
        <w:ind w:firstLine="540"/>
        <w:jc w:val="both"/>
      </w:pPr>
      <w:r>
        <w:t>осуществление регионального государственного жилищного надзора;</w:t>
      </w:r>
    </w:p>
    <w:p w:rsidR="000E014A" w:rsidRDefault="000E014A">
      <w:pPr>
        <w:pStyle w:val="ConsPlusNormal"/>
        <w:spacing w:before="220"/>
        <w:ind w:firstLine="540"/>
        <w:jc w:val="both"/>
      </w:pPr>
      <w:r>
        <w:t>реализация других мероприятий в области коммунального хозяйства (пополнение аварийно-технического запаса, осуществление информационно-пропагандистской деятельности, организация и проведение конкурса "Самый благоустроенный населенный пункт Республики Татарстан" и др.).</w:t>
      </w:r>
    </w:p>
    <w:p w:rsidR="000E014A" w:rsidRDefault="000E014A">
      <w:pPr>
        <w:pStyle w:val="ConsPlusNormal"/>
        <w:spacing w:before="220"/>
        <w:ind w:firstLine="540"/>
        <w:jc w:val="both"/>
      </w:pPr>
      <w:r>
        <w:t>Осуществление мероприятий Подпрограммы-8 позволит по итогам 2025 года обеспечить достижение следующих основных результатов:</w:t>
      </w:r>
    </w:p>
    <w:p w:rsidR="000E014A" w:rsidRDefault="000E014A">
      <w:pPr>
        <w:pStyle w:val="ConsPlusNormal"/>
        <w:spacing w:before="220"/>
        <w:ind w:firstLine="540"/>
        <w:jc w:val="both"/>
      </w:pPr>
      <w:r>
        <w:t>увеличение общей площади жилых помещений, приходящейся в среднем на 1 жителя Республики Татарстан, до 29,9 кв. метра;</w:t>
      </w:r>
    </w:p>
    <w:p w:rsidR="000E014A" w:rsidRDefault="000E014A">
      <w:pPr>
        <w:pStyle w:val="ConsPlusNormal"/>
        <w:jc w:val="both"/>
      </w:pPr>
      <w:r>
        <w:t xml:space="preserve">(в ред. Постановлений КМ РТ от 28.01.2020 </w:t>
      </w:r>
      <w:hyperlink r:id="rId248" w:history="1">
        <w:r>
          <w:rPr>
            <w:color w:val="0000FF"/>
          </w:rPr>
          <w:t>N 33</w:t>
        </w:r>
      </w:hyperlink>
      <w:r>
        <w:t xml:space="preserve">, от 23.04.2021 </w:t>
      </w:r>
      <w:hyperlink r:id="rId249" w:history="1">
        <w:r>
          <w:rPr>
            <w:color w:val="0000FF"/>
          </w:rPr>
          <w:t>N 279</w:t>
        </w:r>
      </w:hyperlink>
      <w:r>
        <w:t>)</w:t>
      </w:r>
    </w:p>
    <w:p w:rsidR="000E014A" w:rsidRDefault="000E014A">
      <w:pPr>
        <w:pStyle w:val="ConsPlusNormal"/>
        <w:spacing w:before="220"/>
        <w:ind w:firstLine="540"/>
        <w:jc w:val="both"/>
      </w:pPr>
      <w:r>
        <w:t>увеличение уровня доступности жилья до 52 процентов, количества семей, улучшивших жилищные условия, до 136 тыс. семей в год;</w:t>
      </w:r>
    </w:p>
    <w:p w:rsidR="000E014A" w:rsidRDefault="000E014A">
      <w:pPr>
        <w:pStyle w:val="ConsPlusNormal"/>
        <w:jc w:val="both"/>
      </w:pPr>
      <w:r>
        <w:t xml:space="preserve">(в ред. Постановлений КМ РТ от 27.07.2020 </w:t>
      </w:r>
      <w:hyperlink r:id="rId250" w:history="1">
        <w:r>
          <w:rPr>
            <w:color w:val="0000FF"/>
          </w:rPr>
          <w:t>N 626</w:t>
        </w:r>
      </w:hyperlink>
      <w:r>
        <w:t xml:space="preserve">, от 23.04.2021 </w:t>
      </w:r>
      <w:hyperlink r:id="rId251" w:history="1">
        <w:r>
          <w:rPr>
            <w:color w:val="0000FF"/>
          </w:rPr>
          <w:t>N 279</w:t>
        </w:r>
      </w:hyperlink>
      <w:r>
        <w:t>)</w:t>
      </w:r>
    </w:p>
    <w:p w:rsidR="000E014A" w:rsidRDefault="000E014A">
      <w:pPr>
        <w:pStyle w:val="ConsPlusNormal"/>
        <w:spacing w:before="220"/>
        <w:ind w:firstLine="540"/>
        <w:jc w:val="both"/>
      </w:pPr>
      <w:r>
        <w:t>снижение доли убыточных предприятий строительства в общем количестве предприятий строительства до 20,5 процента, доли убыточных организаций жилищно-коммунального хозяйства до 23,5 процентов.</w:t>
      </w:r>
    </w:p>
    <w:p w:rsidR="000E014A" w:rsidRDefault="000E014A">
      <w:pPr>
        <w:pStyle w:val="ConsPlusNormal"/>
        <w:jc w:val="both"/>
      </w:pPr>
      <w:r>
        <w:t xml:space="preserve">(в ред. Постановлений КМ РТ от 27.07.2020 </w:t>
      </w:r>
      <w:hyperlink r:id="rId252" w:history="1">
        <w:r>
          <w:rPr>
            <w:color w:val="0000FF"/>
          </w:rPr>
          <w:t>N 626</w:t>
        </w:r>
      </w:hyperlink>
      <w:r>
        <w:t xml:space="preserve">, от 23.04.2021 </w:t>
      </w:r>
      <w:hyperlink r:id="rId253" w:history="1">
        <w:r>
          <w:rPr>
            <w:color w:val="0000FF"/>
          </w:rPr>
          <w:t>N 279</w:t>
        </w:r>
      </w:hyperlink>
      <w:r>
        <w:t>)</w:t>
      </w:r>
    </w:p>
    <w:p w:rsidR="000E014A" w:rsidRDefault="000E014A">
      <w:pPr>
        <w:pStyle w:val="ConsPlusNormal"/>
        <w:spacing w:before="220"/>
        <w:ind w:firstLine="540"/>
        <w:jc w:val="both"/>
      </w:pPr>
      <w:r>
        <w:t>Ожидаемые результаты реализации Подпрограммы-8 представлены в приложении к ней.</w:t>
      </w:r>
    </w:p>
    <w:p w:rsidR="000E014A" w:rsidRDefault="000E014A">
      <w:pPr>
        <w:pStyle w:val="ConsPlusNormal"/>
        <w:spacing w:before="220"/>
        <w:ind w:firstLine="540"/>
        <w:jc w:val="both"/>
      </w:pPr>
      <w:r>
        <w:lastRenderedPageBreak/>
        <w:t>Срок реализации Подпрограммы-8: 2020 - 2025 годы. Этапы реализации Подпрограммы-8 не выделяются.</w:t>
      </w:r>
    </w:p>
    <w:p w:rsidR="000E014A" w:rsidRDefault="000E014A">
      <w:pPr>
        <w:pStyle w:val="ConsPlusNormal"/>
        <w:jc w:val="both"/>
      </w:pPr>
    </w:p>
    <w:p w:rsidR="000E014A" w:rsidRDefault="000E014A">
      <w:pPr>
        <w:pStyle w:val="ConsPlusTitle"/>
        <w:jc w:val="center"/>
        <w:outlineLvl w:val="2"/>
      </w:pPr>
      <w:r>
        <w:t>3. Обоснование ресурсного обеспечения Подпрограммы-8</w:t>
      </w:r>
    </w:p>
    <w:p w:rsidR="000E014A" w:rsidRDefault="000E014A">
      <w:pPr>
        <w:pStyle w:val="ConsPlusNormal"/>
        <w:jc w:val="center"/>
      </w:pPr>
      <w:r>
        <w:t xml:space="preserve">(в ред. </w:t>
      </w:r>
      <w:hyperlink r:id="rId254" w:history="1">
        <w:r>
          <w:rPr>
            <w:color w:val="0000FF"/>
          </w:rPr>
          <w:t>Постановления</w:t>
        </w:r>
      </w:hyperlink>
      <w:r>
        <w:t xml:space="preserve"> КМ РТ от 23.04.2021 N 279)</w:t>
      </w:r>
    </w:p>
    <w:p w:rsidR="000E014A" w:rsidRDefault="000E014A">
      <w:pPr>
        <w:pStyle w:val="ConsPlusNormal"/>
        <w:jc w:val="both"/>
      </w:pPr>
    </w:p>
    <w:p w:rsidR="000E014A" w:rsidRDefault="000E014A">
      <w:pPr>
        <w:pStyle w:val="ConsPlusNormal"/>
        <w:ind w:firstLine="540"/>
        <w:jc w:val="both"/>
      </w:pPr>
      <w:r>
        <w:t>Общий объем финансирования Подпрограммы-8 составляет 3 368 569,8 тыс. рублей, в том числе:</w:t>
      </w:r>
    </w:p>
    <w:p w:rsidR="000E014A" w:rsidRDefault="000E014A">
      <w:pPr>
        <w:pStyle w:val="ConsPlusNormal"/>
        <w:jc w:val="both"/>
      </w:pPr>
    </w:p>
    <w:p w:rsidR="000E014A" w:rsidRDefault="000E014A">
      <w:pPr>
        <w:pStyle w:val="ConsPlusNormal"/>
        <w:jc w:val="right"/>
      </w:pPr>
      <w:r>
        <w:t>(тыс. рублей)</w:t>
      </w:r>
    </w:p>
    <w:p w:rsidR="000E014A" w:rsidRDefault="000E014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20"/>
      </w:tblGrid>
      <w:tr w:rsidR="000E014A">
        <w:tc>
          <w:tcPr>
            <w:tcW w:w="2494" w:type="dxa"/>
          </w:tcPr>
          <w:p w:rsidR="000E014A" w:rsidRDefault="000E014A">
            <w:pPr>
              <w:pStyle w:val="ConsPlusNormal"/>
              <w:jc w:val="center"/>
            </w:pPr>
            <w:r>
              <w:t>Год</w:t>
            </w:r>
          </w:p>
        </w:tc>
        <w:tc>
          <w:tcPr>
            <w:tcW w:w="6520" w:type="dxa"/>
          </w:tcPr>
          <w:p w:rsidR="000E014A" w:rsidRDefault="000E014A">
            <w:pPr>
              <w:pStyle w:val="ConsPlusNormal"/>
              <w:jc w:val="center"/>
            </w:pPr>
            <w:r>
              <w:t>Объем средств бюджета Республики Татарстан</w:t>
            </w:r>
          </w:p>
        </w:tc>
      </w:tr>
      <w:tr w:rsidR="000E014A">
        <w:tc>
          <w:tcPr>
            <w:tcW w:w="2494" w:type="dxa"/>
          </w:tcPr>
          <w:p w:rsidR="000E014A" w:rsidRDefault="000E014A">
            <w:pPr>
              <w:pStyle w:val="ConsPlusNormal"/>
              <w:jc w:val="center"/>
            </w:pPr>
            <w:r>
              <w:t>2020</w:t>
            </w:r>
          </w:p>
        </w:tc>
        <w:tc>
          <w:tcPr>
            <w:tcW w:w="6520" w:type="dxa"/>
          </w:tcPr>
          <w:p w:rsidR="000E014A" w:rsidRDefault="000E014A">
            <w:pPr>
              <w:pStyle w:val="ConsPlusNormal"/>
              <w:jc w:val="center"/>
            </w:pPr>
            <w:r>
              <w:t>607 070,3</w:t>
            </w:r>
          </w:p>
        </w:tc>
      </w:tr>
      <w:tr w:rsidR="000E014A">
        <w:tc>
          <w:tcPr>
            <w:tcW w:w="2494" w:type="dxa"/>
          </w:tcPr>
          <w:p w:rsidR="000E014A" w:rsidRDefault="000E014A">
            <w:pPr>
              <w:pStyle w:val="ConsPlusNormal"/>
              <w:jc w:val="center"/>
            </w:pPr>
            <w:r>
              <w:t>2021</w:t>
            </w:r>
          </w:p>
        </w:tc>
        <w:tc>
          <w:tcPr>
            <w:tcW w:w="6520" w:type="dxa"/>
          </w:tcPr>
          <w:p w:rsidR="000E014A" w:rsidRDefault="000E014A">
            <w:pPr>
              <w:pStyle w:val="ConsPlusNormal"/>
              <w:jc w:val="center"/>
            </w:pPr>
            <w:r>
              <w:t>529 556,6</w:t>
            </w:r>
          </w:p>
        </w:tc>
      </w:tr>
      <w:tr w:rsidR="000E014A">
        <w:tc>
          <w:tcPr>
            <w:tcW w:w="2494" w:type="dxa"/>
          </w:tcPr>
          <w:p w:rsidR="000E014A" w:rsidRDefault="000E014A">
            <w:pPr>
              <w:pStyle w:val="ConsPlusNormal"/>
              <w:jc w:val="center"/>
            </w:pPr>
            <w:r>
              <w:t>2022</w:t>
            </w:r>
          </w:p>
        </w:tc>
        <w:tc>
          <w:tcPr>
            <w:tcW w:w="6520" w:type="dxa"/>
          </w:tcPr>
          <w:p w:rsidR="000E014A" w:rsidRDefault="000E014A">
            <w:pPr>
              <w:pStyle w:val="ConsPlusNormal"/>
              <w:jc w:val="center"/>
            </w:pPr>
            <w:r>
              <w:t>538 610,7</w:t>
            </w:r>
          </w:p>
        </w:tc>
      </w:tr>
      <w:tr w:rsidR="000E014A">
        <w:tc>
          <w:tcPr>
            <w:tcW w:w="2494" w:type="dxa"/>
          </w:tcPr>
          <w:p w:rsidR="000E014A" w:rsidRDefault="000E014A">
            <w:pPr>
              <w:pStyle w:val="ConsPlusNormal"/>
              <w:jc w:val="center"/>
            </w:pPr>
            <w:r>
              <w:t>2023</w:t>
            </w:r>
          </w:p>
        </w:tc>
        <w:tc>
          <w:tcPr>
            <w:tcW w:w="6520" w:type="dxa"/>
          </w:tcPr>
          <w:p w:rsidR="000E014A" w:rsidRDefault="000E014A">
            <w:pPr>
              <w:pStyle w:val="ConsPlusNormal"/>
              <w:jc w:val="center"/>
            </w:pPr>
            <w:r>
              <w:t>548 027,0</w:t>
            </w:r>
          </w:p>
        </w:tc>
      </w:tr>
      <w:tr w:rsidR="000E014A">
        <w:tc>
          <w:tcPr>
            <w:tcW w:w="2494" w:type="dxa"/>
          </w:tcPr>
          <w:p w:rsidR="000E014A" w:rsidRDefault="000E014A">
            <w:pPr>
              <w:pStyle w:val="ConsPlusNormal"/>
              <w:jc w:val="center"/>
            </w:pPr>
            <w:r>
              <w:t>2024</w:t>
            </w:r>
          </w:p>
        </w:tc>
        <w:tc>
          <w:tcPr>
            <w:tcW w:w="6520" w:type="dxa"/>
          </w:tcPr>
          <w:p w:rsidR="000E014A" w:rsidRDefault="000E014A">
            <w:pPr>
              <w:pStyle w:val="ConsPlusNormal"/>
              <w:jc w:val="center"/>
            </w:pPr>
            <w:r>
              <w:t>564 467,8</w:t>
            </w:r>
          </w:p>
        </w:tc>
      </w:tr>
      <w:tr w:rsidR="000E014A">
        <w:tc>
          <w:tcPr>
            <w:tcW w:w="2494" w:type="dxa"/>
          </w:tcPr>
          <w:p w:rsidR="000E014A" w:rsidRDefault="000E014A">
            <w:pPr>
              <w:pStyle w:val="ConsPlusNormal"/>
              <w:jc w:val="center"/>
            </w:pPr>
            <w:r>
              <w:t>2025</w:t>
            </w:r>
          </w:p>
        </w:tc>
        <w:tc>
          <w:tcPr>
            <w:tcW w:w="6520" w:type="dxa"/>
          </w:tcPr>
          <w:p w:rsidR="000E014A" w:rsidRDefault="000E014A">
            <w:pPr>
              <w:pStyle w:val="ConsPlusNormal"/>
              <w:jc w:val="center"/>
            </w:pPr>
            <w:r>
              <w:t>580 837,4</w:t>
            </w:r>
          </w:p>
        </w:tc>
      </w:tr>
      <w:tr w:rsidR="000E014A">
        <w:tc>
          <w:tcPr>
            <w:tcW w:w="2494" w:type="dxa"/>
          </w:tcPr>
          <w:p w:rsidR="000E014A" w:rsidRDefault="000E014A">
            <w:pPr>
              <w:pStyle w:val="ConsPlusNormal"/>
              <w:jc w:val="center"/>
            </w:pPr>
            <w:r>
              <w:t>Итого</w:t>
            </w:r>
          </w:p>
        </w:tc>
        <w:tc>
          <w:tcPr>
            <w:tcW w:w="6520" w:type="dxa"/>
          </w:tcPr>
          <w:p w:rsidR="000E014A" w:rsidRDefault="000E014A">
            <w:pPr>
              <w:pStyle w:val="ConsPlusNormal"/>
              <w:jc w:val="center"/>
            </w:pPr>
            <w:r>
              <w:t>3 368 569,8</w:t>
            </w:r>
          </w:p>
        </w:tc>
      </w:tr>
    </w:tbl>
    <w:p w:rsidR="000E014A" w:rsidRDefault="000E014A">
      <w:pPr>
        <w:pStyle w:val="ConsPlusNormal"/>
        <w:jc w:val="both"/>
      </w:pPr>
    </w:p>
    <w:p w:rsidR="000E014A" w:rsidRDefault="000E014A">
      <w:pPr>
        <w:pStyle w:val="ConsPlusNormal"/>
        <w:ind w:firstLine="540"/>
        <w:jc w:val="both"/>
      </w:pPr>
      <w:r>
        <w:t>Примечание. Объемы финансирования носят прогнозный характер и подлежат ежегодному уточнению при формировании проекта бюджета на соответствующий год и плановый период.</w:t>
      </w:r>
    </w:p>
    <w:p w:rsidR="000E014A" w:rsidRDefault="000E014A">
      <w:pPr>
        <w:pStyle w:val="ConsPlusNormal"/>
        <w:jc w:val="both"/>
      </w:pPr>
    </w:p>
    <w:p w:rsidR="000E014A" w:rsidRDefault="000E014A">
      <w:pPr>
        <w:pStyle w:val="ConsPlusTitle"/>
        <w:jc w:val="center"/>
        <w:outlineLvl w:val="2"/>
      </w:pPr>
      <w:r>
        <w:t>4. Механизм реализации Подпрограммы-8</w:t>
      </w:r>
    </w:p>
    <w:p w:rsidR="000E014A" w:rsidRDefault="000E014A">
      <w:pPr>
        <w:pStyle w:val="ConsPlusNormal"/>
        <w:jc w:val="both"/>
      </w:pPr>
    </w:p>
    <w:p w:rsidR="000E014A" w:rsidRDefault="000E014A">
      <w:pPr>
        <w:pStyle w:val="ConsPlusNormal"/>
        <w:ind w:firstLine="540"/>
        <w:jc w:val="both"/>
      </w:pPr>
      <w:r>
        <w:t>В реализации Подпрограммы-8 задействованы структурные подразделения Министерства строительства, архитектуры и жилищно-коммунального хозяйства Республики Татарстан, Государственной жилищной инспекции Республики Татарстан в соответствии с закрепленными за ними функциями.</w:t>
      </w:r>
    </w:p>
    <w:p w:rsidR="000E014A" w:rsidRDefault="000E014A">
      <w:pPr>
        <w:pStyle w:val="ConsPlusNormal"/>
        <w:spacing w:before="220"/>
        <w:ind w:firstLine="540"/>
        <w:jc w:val="both"/>
      </w:pPr>
      <w:r>
        <w:t>Общий контроль за исполнением Подпрограммы-8 осуществляет Министерство строительства, архитектуры и жилищно-коммунального хозяйства Республики Татарстан, которое ежегодно уточняет целевые показатели и затраты на мероприятия Подпрограммы-8.</w:t>
      </w:r>
    </w:p>
    <w:p w:rsidR="000E014A" w:rsidRDefault="000E014A">
      <w:pPr>
        <w:pStyle w:val="ConsPlusNormal"/>
        <w:spacing w:before="220"/>
        <w:ind w:firstLine="540"/>
        <w:jc w:val="both"/>
      </w:pPr>
      <w:r>
        <w:t>Государственная жилищная инспекция Республики Татарстан ежеквартально, до 15 числа месяца, следующего за отчетным периодом, и ежегодно, до 20 апреля года, следующего за отчетным, направляет в Министерство строительства, архитектуры и жилищно-коммунального хозяйства Республики Татарстан информацию об освоении денежных средств, выделяемых из бюджета Республики Татарстан на выполнение мероприятия "Осуществление республиканского государственного жилищного надзора", нарастающим итогом и в целом за отчетный год, а также информацию о следующих показателях:</w:t>
      </w:r>
    </w:p>
    <w:p w:rsidR="000E014A" w:rsidRDefault="000E014A">
      <w:pPr>
        <w:pStyle w:val="ConsPlusNormal"/>
        <w:spacing w:before="220"/>
        <w:ind w:firstLine="540"/>
        <w:jc w:val="both"/>
      </w:pPr>
      <w:r>
        <w:t>доля проведенных плановых проверок от числа запланированных;</w:t>
      </w:r>
    </w:p>
    <w:p w:rsidR="000E014A" w:rsidRDefault="000E014A">
      <w:pPr>
        <w:pStyle w:val="ConsPlusNormal"/>
        <w:spacing w:before="220"/>
        <w:ind w:firstLine="540"/>
        <w:jc w:val="both"/>
      </w:pPr>
      <w:r>
        <w:t>доля устраненных нарушений и нарушений, по устранению которых Государственной жилищной инспекцией Республики Татарстан приняты меры, от общего числа выявленных нарушений.</w:t>
      </w:r>
    </w:p>
    <w:p w:rsidR="000E014A" w:rsidRDefault="000E014A">
      <w:pPr>
        <w:pStyle w:val="ConsPlusNormal"/>
        <w:spacing w:before="220"/>
        <w:ind w:firstLine="540"/>
        <w:jc w:val="both"/>
      </w:pPr>
      <w:r>
        <w:lastRenderedPageBreak/>
        <w:t>Министерство строительства, архитектуры и жилищно-коммунального хозяйства Республики Татарстан до 25 числа месяца, следующего за отчетным периодом, формирует статистическую, справочную и аналитическую информацию о реализации Подпрограммы-8, а также эффективности использования финансовых средств и направляет в Министерство экономики Республики Татарстан.</w:t>
      </w:r>
    </w:p>
    <w:p w:rsidR="000E014A" w:rsidRDefault="000E014A">
      <w:pPr>
        <w:pStyle w:val="ConsPlusNormal"/>
        <w:jc w:val="both"/>
      </w:pPr>
    </w:p>
    <w:p w:rsidR="000E014A" w:rsidRDefault="000E014A">
      <w:pPr>
        <w:pStyle w:val="ConsPlusTitle"/>
        <w:jc w:val="center"/>
        <w:outlineLvl w:val="2"/>
      </w:pPr>
      <w:r>
        <w:t>5. Оценка социально-экономической</w:t>
      </w:r>
    </w:p>
    <w:p w:rsidR="000E014A" w:rsidRDefault="000E014A">
      <w:pPr>
        <w:pStyle w:val="ConsPlusTitle"/>
        <w:jc w:val="center"/>
      </w:pPr>
      <w:r>
        <w:t>эффективности Подпрограммы-8</w:t>
      </w:r>
    </w:p>
    <w:p w:rsidR="000E014A" w:rsidRDefault="000E014A">
      <w:pPr>
        <w:pStyle w:val="ConsPlusNormal"/>
        <w:jc w:val="both"/>
      </w:pPr>
    </w:p>
    <w:p w:rsidR="000E014A" w:rsidRDefault="000E014A">
      <w:pPr>
        <w:pStyle w:val="ConsPlusNormal"/>
        <w:ind w:firstLine="540"/>
        <w:jc w:val="both"/>
      </w:pPr>
      <w:r>
        <w:t>Результаты реализации Подпрограммы-8 окажут положительный эффект на социально-экономическое развитие республики в сфере повышения комфортности жилья, качества жилищно-коммунальных услуг, развития производства рынка строительных материалов, повышения их конкурентоспособности.</w:t>
      </w:r>
    </w:p>
    <w:p w:rsidR="000E014A" w:rsidRDefault="000E014A">
      <w:pPr>
        <w:pStyle w:val="ConsPlusNormal"/>
        <w:spacing w:before="220"/>
        <w:ind w:firstLine="540"/>
        <w:jc w:val="both"/>
      </w:pPr>
      <w:r>
        <w:t>Реализация программных мероприятий в области архитектуры и градостроительства будет способствовать обеспечению устойчивого и рационального развития территорий Республики Татарстан, повышению безопасности и улучшению условий жизнедеятельности населения республики.</w:t>
      </w:r>
    </w:p>
    <w:p w:rsidR="000E014A" w:rsidRDefault="000E014A">
      <w:pPr>
        <w:pStyle w:val="ConsPlusNormal"/>
        <w:spacing w:before="220"/>
        <w:ind w:firstLine="540"/>
        <w:jc w:val="both"/>
      </w:pPr>
      <w:r>
        <w:t>Реализация мероприятий в части создания условий для роста жилищного строительства, обеспечения жильем отдельных категорий граждан окажет непосредственное влияние на улучшение демографической ситуации в республике, снижение социальной напряженности в обществе.</w:t>
      </w:r>
    </w:p>
    <w:p w:rsidR="000E014A" w:rsidRDefault="000E014A">
      <w:pPr>
        <w:pStyle w:val="ConsPlusNormal"/>
        <w:spacing w:before="220"/>
        <w:ind w:firstLine="540"/>
        <w:jc w:val="both"/>
      </w:pPr>
      <w:r>
        <w:t>Повышение эффективности и конкурентоспособности деятельности организаций строительного комплекса, увеличение объемов выпуска предприятиями республики строительных материалов, изделий и конструкций будет способствовать росту прибыли организаций строительной индустрии и увеличению налоговых поступлений в бюджет республики.</w:t>
      </w:r>
    </w:p>
    <w:p w:rsidR="000E014A" w:rsidRDefault="000E014A">
      <w:pPr>
        <w:pStyle w:val="ConsPlusNormal"/>
        <w:spacing w:before="220"/>
        <w:ind w:firstLine="540"/>
        <w:jc w:val="both"/>
      </w:pPr>
      <w:r>
        <w:t>Строительство комплекса нефтеперерабатывающих и нефтехимических заводов ОАО "ТАНЕКО" в г. Нижнекамске, создание Особой экономической зоны промышленно-производственного типа ОАО "Алабуга" на территории Елабужского муниципального района, территориально обособленного инновационного центра "Иннополис" способствуют укреплению экономического потенциала не только Республики Татарстан, но и Российской Федерации в целом.</w:t>
      </w:r>
    </w:p>
    <w:p w:rsidR="000E014A" w:rsidRDefault="000E014A">
      <w:pPr>
        <w:pStyle w:val="ConsPlusNormal"/>
        <w:spacing w:before="220"/>
        <w:ind w:firstLine="540"/>
        <w:jc w:val="both"/>
      </w:pPr>
      <w:r>
        <w:t>Предполагаемая социально-экономическая эффективность Подпрограммы-8 в сфере жилищно-коммунального хозяйства заключается в создании благоприятных инвестиционных условий для обновления основных фондов коммунального хозяйства.</w:t>
      </w:r>
    </w:p>
    <w:p w:rsidR="000E014A" w:rsidRDefault="000E014A">
      <w:pPr>
        <w:pStyle w:val="ConsPlusNormal"/>
        <w:spacing w:before="220"/>
        <w:ind w:firstLine="540"/>
        <w:jc w:val="both"/>
      </w:pPr>
      <w:r>
        <w:t>Результаты реализации Подпрограммы-8 окажут позитивное влияние не только на решение проблем в сфере архитектуры, строительства и жилищно-коммунального хозяйства Республики Татарстан, но и в первую очередь на происходящие в республике социальные процессы и в конечном итоге на макроэкономические показатели, что обусловлено мультипликативным эффектом от реализации программных мероприятий.</w:t>
      </w:r>
    </w:p>
    <w:p w:rsidR="000E014A" w:rsidRDefault="000E014A">
      <w:pPr>
        <w:pStyle w:val="ConsPlusNormal"/>
        <w:spacing w:before="220"/>
        <w:ind w:firstLine="540"/>
        <w:jc w:val="both"/>
      </w:pPr>
      <w:r>
        <w:t>В соответствии с целями Подпрограммы-8 за период ее реализации будет создана база для дальнейшей реализации стратегических направлений развития отраслей архитектуры, градостроительства, строительства и жилищно-коммунального хозяйства Республики Татарстан.</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w:t>
      </w:r>
    </w:p>
    <w:p w:rsidR="000E014A" w:rsidRDefault="000E014A">
      <w:pPr>
        <w:pStyle w:val="ConsPlusNormal"/>
        <w:jc w:val="right"/>
      </w:pPr>
      <w:r>
        <w:t>к подпрограмме</w:t>
      </w:r>
    </w:p>
    <w:p w:rsidR="000E014A" w:rsidRDefault="000E014A">
      <w:pPr>
        <w:pStyle w:val="ConsPlusNormal"/>
        <w:jc w:val="right"/>
      </w:pPr>
      <w:r>
        <w:lastRenderedPageBreak/>
        <w:t>"Реализация государственной</w:t>
      </w:r>
    </w:p>
    <w:p w:rsidR="000E014A" w:rsidRDefault="000E014A">
      <w:pPr>
        <w:pStyle w:val="ConsPlusNormal"/>
        <w:jc w:val="right"/>
      </w:pPr>
      <w:r>
        <w:t>политики в сфере архитектуры,</w:t>
      </w:r>
    </w:p>
    <w:p w:rsidR="000E014A" w:rsidRDefault="000E014A">
      <w:pPr>
        <w:pStyle w:val="ConsPlusNormal"/>
        <w:jc w:val="right"/>
      </w:pPr>
      <w:r>
        <w:t>градостроительства, строительства,</w:t>
      </w:r>
    </w:p>
    <w:p w:rsidR="000E014A" w:rsidRDefault="000E014A">
      <w:pPr>
        <w:pStyle w:val="ConsPlusNormal"/>
        <w:jc w:val="right"/>
      </w:pPr>
      <w:r>
        <w:t>промышленности строительных материалов,</w:t>
      </w:r>
    </w:p>
    <w:p w:rsidR="000E014A" w:rsidRDefault="000E014A">
      <w:pPr>
        <w:pStyle w:val="ConsPlusNormal"/>
        <w:jc w:val="right"/>
      </w:pPr>
      <w:r>
        <w:t>в жилищной сфере и коммунальном хозяйстве"</w:t>
      </w:r>
    </w:p>
    <w:p w:rsidR="000E014A" w:rsidRDefault="000E014A">
      <w:pPr>
        <w:pStyle w:val="ConsPlusNormal"/>
        <w:jc w:val="both"/>
      </w:pPr>
    </w:p>
    <w:p w:rsidR="000E014A" w:rsidRDefault="000E014A">
      <w:pPr>
        <w:pStyle w:val="ConsPlusTitle"/>
        <w:jc w:val="center"/>
      </w:pPr>
      <w:r>
        <w:t>ЦЕЛЬ, ЗАДАЧИ, ИНДИКАТОРЫ</w:t>
      </w:r>
    </w:p>
    <w:p w:rsidR="000E014A" w:rsidRDefault="000E014A">
      <w:pPr>
        <w:pStyle w:val="ConsPlusTitle"/>
        <w:jc w:val="center"/>
      </w:pPr>
      <w:r>
        <w:t>ОЦЕНКИ РЕЗУЛЬТАТОВ ПОДПРОГРАММЫ "РЕАЛИЗАЦИЯ ГОСУДАРСТВЕННОЙ</w:t>
      </w:r>
    </w:p>
    <w:p w:rsidR="000E014A" w:rsidRDefault="000E014A">
      <w:pPr>
        <w:pStyle w:val="ConsPlusTitle"/>
        <w:jc w:val="center"/>
      </w:pPr>
      <w:r>
        <w:t>ПОЛИТИКИ В СФЕРЕ АРХИТЕКТУРЫ, ГРАДОСТРОИТЕЛЬСТВА,</w:t>
      </w:r>
    </w:p>
    <w:p w:rsidR="000E014A" w:rsidRDefault="000E014A">
      <w:pPr>
        <w:pStyle w:val="ConsPlusTitle"/>
        <w:jc w:val="center"/>
      </w:pPr>
      <w:r>
        <w:t>СТРОИТЕЛЬСТВА, ПРОМЫШЛЕННОСТИ СТРОИТЕЛЬНЫХ МАТЕРИАЛОВ,</w:t>
      </w:r>
    </w:p>
    <w:p w:rsidR="000E014A" w:rsidRDefault="000E014A">
      <w:pPr>
        <w:pStyle w:val="ConsPlusTitle"/>
        <w:jc w:val="center"/>
      </w:pPr>
      <w:r>
        <w:t>В ЖИЛИЩНОЙ СФЕРЕ И КОММУНАЛЬНОМ ХОЗЯЙСТВЕ"</w:t>
      </w:r>
    </w:p>
    <w:p w:rsidR="000E014A" w:rsidRDefault="000E014A">
      <w:pPr>
        <w:pStyle w:val="ConsPlusTitle"/>
        <w:jc w:val="center"/>
      </w:pPr>
      <w:r>
        <w:t>И ФИНАНСИРОВАНИЕ ПО МЕРОПРИЯТИЯМ ПОДПРОГРАММЫ</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w:t>
            </w:r>
            <w:hyperlink r:id="rId255" w:history="1">
              <w:r>
                <w:rPr>
                  <w:color w:val="0000FF"/>
                </w:rPr>
                <w:t>Постановления</w:t>
              </w:r>
            </w:hyperlink>
            <w:r>
              <w:rPr>
                <w:color w:val="392C69"/>
              </w:rPr>
              <w:t xml:space="preserve"> КМ РТ от 23.04.2021 N 279)</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1"/>
        <w:gridCol w:w="1134"/>
        <w:gridCol w:w="2409"/>
        <w:gridCol w:w="852"/>
        <w:gridCol w:w="737"/>
        <w:gridCol w:w="964"/>
        <w:gridCol w:w="794"/>
        <w:gridCol w:w="850"/>
        <w:gridCol w:w="850"/>
        <w:gridCol w:w="794"/>
        <w:gridCol w:w="1417"/>
        <w:gridCol w:w="1304"/>
        <w:gridCol w:w="1304"/>
        <w:gridCol w:w="1304"/>
        <w:gridCol w:w="1304"/>
        <w:gridCol w:w="1247"/>
      </w:tblGrid>
      <w:tr w:rsidR="000E014A">
        <w:tc>
          <w:tcPr>
            <w:tcW w:w="1587" w:type="dxa"/>
            <w:vMerge w:val="restart"/>
          </w:tcPr>
          <w:p w:rsidR="000E014A" w:rsidRDefault="000E014A">
            <w:pPr>
              <w:pStyle w:val="ConsPlusNormal"/>
              <w:jc w:val="center"/>
            </w:pPr>
            <w:r>
              <w:lastRenderedPageBreak/>
              <w:t>Наименование программных мероприятий</w:t>
            </w:r>
          </w:p>
        </w:tc>
        <w:tc>
          <w:tcPr>
            <w:tcW w:w="1361" w:type="dxa"/>
            <w:vMerge w:val="restart"/>
          </w:tcPr>
          <w:p w:rsidR="000E014A" w:rsidRDefault="000E014A">
            <w:pPr>
              <w:pStyle w:val="ConsPlusNormal"/>
              <w:jc w:val="center"/>
            </w:pPr>
            <w:r>
              <w:t>Исполнители</w:t>
            </w:r>
          </w:p>
        </w:tc>
        <w:tc>
          <w:tcPr>
            <w:tcW w:w="1134" w:type="dxa"/>
            <w:vMerge w:val="restart"/>
          </w:tcPr>
          <w:p w:rsidR="000E014A" w:rsidRDefault="000E014A">
            <w:pPr>
              <w:pStyle w:val="ConsPlusNormal"/>
              <w:jc w:val="center"/>
            </w:pPr>
            <w:r>
              <w:t>Сроки выполнения</w:t>
            </w:r>
          </w:p>
        </w:tc>
        <w:tc>
          <w:tcPr>
            <w:tcW w:w="2409" w:type="dxa"/>
            <w:vMerge w:val="restart"/>
          </w:tcPr>
          <w:p w:rsidR="000E014A" w:rsidRDefault="000E014A">
            <w:pPr>
              <w:pStyle w:val="ConsPlusNormal"/>
              <w:jc w:val="center"/>
            </w:pPr>
            <w:r>
              <w:t>Индикаторы оценки конечных результатов, единица измерения</w:t>
            </w:r>
          </w:p>
        </w:tc>
        <w:tc>
          <w:tcPr>
            <w:tcW w:w="5841" w:type="dxa"/>
            <w:gridSpan w:val="7"/>
          </w:tcPr>
          <w:p w:rsidR="000E014A" w:rsidRDefault="000E014A">
            <w:pPr>
              <w:pStyle w:val="ConsPlusNormal"/>
              <w:jc w:val="center"/>
            </w:pPr>
            <w:r>
              <w:t>Значения индикаторов</w:t>
            </w:r>
          </w:p>
        </w:tc>
        <w:tc>
          <w:tcPr>
            <w:tcW w:w="7880" w:type="dxa"/>
            <w:gridSpan w:val="6"/>
          </w:tcPr>
          <w:p w:rsidR="000E014A" w:rsidRDefault="000E014A">
            <w:pPr>
              <w:pStyle w:val="ConsPlusNormal"/>
              <w:jc w:val="center"/>
            </w:pPr>
            <w:r>
              <w:t>Финансирование с указанием источника, тыс. рублей</w:t>
            </w:r>
          </w:p>
        </w:tc>
      </w:tr>
      <w:tr w:rsidR="000E014A">
        <w:tc>
          <w:tcPr>
            <w:tcW w:w="1587" w:type="dxa"/>
            <w:vMerge/>
          </w:tcPr>
          <w:p w:rsidR="000E014A" w:rsidRDefault="000E014A"/>
        </w:tc>
        <w:tc>
          <w:tcPr>
            <w:tcW w:w="1361" w:type="dxa"/>
            <w:vMerge/>
          </w:tcPr>
          <w:p w:rsidR="000E014A" w:rsidRDefault="000E014A"/>
        </w:tc>
        <w:tc>
          <w:tcPr>
            <w:tcW w:w="1134" w:type="dxa"/>
            <w:vMerge/>
          </w:tcPr>
          <w:p w:rsidR="000E014A" w:rsidRDefault="000E014A"/>
        </w:tc>
        <w:tc>
          <w:tcPr>
            <w:tcW w:w="2409" w:type="dxa"/>
            <w:vMerge/>
          </w:tcPr>
          <w:p w:rsidR="000E014A" w:rsidRDefault="000E014A"/>
        </w:tc>
        <w:tc>
          <w:tcPr>
            <w:tcW w:w="852" w:type="dxa"/>
          </w:tcPr>
          <w:p w:rsidR="000E014A" w:rsidRDefault="000E014A">
            <w:pPr>
              <w:pStyle w:val="ConsPlusNormal"/>
              <w:jc w:val="center"/>
            </w:pPr>
            <w:r>
              <w:t>2019 год (базовый)</w:t>
            </w:r>
          </w:p>
        </w:tc>
        <w:tc>
          <w:tcPr>
            <w:tcW w:w="737" w:type="dxa"/>
          </w:tcPr>
          <w:p w:rsidR="000E014A" w:rsidRDefault="000E014A">
            <w:pPr>
              <w:pStyle w:val="ConsPlusNormal"/>
              <w:jc w:val="center"/>
            </w:pPr>
            <w:r>
              <w:t>2020 год</w:t>
            </w:r>
          </w:p>
        </w:tc>
        <w:tc>
          <w:tcPr>
            <w:tcW w:w="964" w:type="dxa"/>
          </w:tcPr>
          <w:p w:rsidR="000E014A" w:rsidRDefault="000E014A">
            <w:pPr>
              <w:pStyle w:val="ConsPlusNormal"/>
              <w:jc w:val="center"/>
            </w:pPr>
            <w:r>
              <w:t>2021 год</w:t>
            </w:r>
          </w:p>
        </w:tc>
        <w:tc>
          <w:tcPr>
            <w:tcW w:w="794" w:type="dxa"/>
          </w:tcPr>
          <w:p w:rsidR="000E014A" w:rsidRDefault="000E014A">
            <w:pPr>
              <w:pStyle w:val="ConsPlusNormal"/>
              <w:jc w:val="center"/>
            </w:pPr>
            <w:r>
              <w:t>2022 год</w:t>
            </w:r>
          </w:p>
        </w:tc>
        <w:tc>
          <w:tcPr>
            <w:tcW w:w="850" w:type="dxa"/>
          </w:tcPr>
          <w:p w:rsidR="000E014A" w:rsidRDefault="000E014A">
            <w:pPr>
              <w:pStyle w:val="ConsPlusNormal"/>
              <w:jc w:val="center"/>
            </w:pPr>
            <w:r>
              <w:t>2023 год</w:t>
            </w:r>
          </w:p>
        </w:tc>
        <w:tc>
          <w:tcPr>
            <w:tcW w:w="850" w:type="dxa"/>
          </w:tcPr>
          <w:p w:rsidR="000E014A" w:rsidRDefault="000E014A">
            <w:pPr>
              <w:pStyle w:val="ConsPlusNormal"/>
              <w:jc w:val="center"/>
            </w:pPr>
            <w:r>
              <w:t>2024 год</w:t>
            </w:r>
          </w:p>
        </w:tc>
        <w:tc>
          <w:tcPr>
            <w:tcW w:w="794" w:type="dxa"/>
          </w:tcPr>
          <w:p w:rsidR="000E014A" w:rsidRDefault="000E014A">
            <w:pPr>
              <w:pStyle w:val="ConsPlusNormal"/>
              <w:jc w:val="center"/>
            </w:pPr>
            <w:r>
              <w:t>2025 год</w:t>
            </w:r>
          </w:p>
        </w:tc>
        <w:tc>
          <w:tcPr>
            <w:tcW w:w="1417" w:type="dxa"/>
          </w:tcPr>
          <w:p w:rsidR="000E014A" w:rsidRDefault="000E014A">
            <w:pPr>
              <w:pStyle w:val="ConsPlusNormal"/>
              <w:jc w:val="center"/>
            </w:pPr>
            <w:r>
              <w:t>2020 год</w:t>
            </w:r>
          </w:p>
        </w:tc>
        <w:tc>
          <w:tcPr>
            <w:tcW w:w="1304" w:type="dxa"/>
          </w:tcPr>
          <w:p w:rsidR="000E014A" w:rsidRDefault="000E014A">
            <w:pPr>
              <w:pStyle w:val="ConsPlusNormal"/>
              <w:jc w:val="center"/>
            </w:pPr>
            <w:r>
              <w:t>2021 год</w:t>
            </w:r>
          </w:p>
        </w:tc>
        <w:tc>
          <w:tcPr>
            <w:tcW w:w="1304" w:type="dxa"/>
          </w:tcPr>
          <w:p w:rsidR="000E014A" w:rsidRDefault="000E014A">
            <w:pPr>
              <w:pStyle w:val="ConsPlusNormal"/>
              <w:jc w:val="center"/>
            </w:pPr>
            <w:r>
              <w:t>2022 год</w:t>
            </w:r>
          </w:p>
        </w:tc>
        <w:tc>
          <w:tcPr>
            <w:tcW w:w="1304" w:type="dxa"/>
          </w:tcPr>
          <w:p w:rsidR="000E014A" w:rsidRDefault="000E014A">
            <w:pPr>
              <w:pStyle w:val="ConsPlusNormal"/>
              <w:jc w:val="center"/>
            </w:pPr>
            <w:r>
              <w:t>2023 год</w:t>
            </w:r>
          </w:p>
        </w:tc>
        <w:tc>
          <w:tcPr>
            <w:tcW w:w="1304" w:type="dxa"/>
          </w:tcPr>
          <w:p w:rsidR="000E014A" w:rsidRDefault="000E014A">
            <w:pPr>
              <w:pStyle w:val="ConsPlusNormal"/>
              <w:jc w:val="center"/>
            </w:pPr>
            <w:r>
              <w:t>2024 год</w:t>
            </w:r>
          </w:p>
        </w:tc>
        <w:tc>
          <w:tcPr>
            <w:tcW w:w="1247" w:type="dxa"/>
          </w:tcPr>
          <w:p w:rsidR="000E014A" w:rsidRDefault="000E014A">
            <w:pPr>
              <w:pStyle w:val="ConsPlusNormal"/>
              <w:jc w:val="center"/>
            </w:pPr>
            <w:r>
              <w:t>2025 год</w:t>
            </w:r>
          </w:p>
        </w:tc>
      </w:tr>
      <w:tr w:rsidR="000E014A">
        <w:tc>
          <w:tcPr>
            <w:tcW w:w="1587" w:type="dxa"/>
            <w:vAlign w:val="center"/>
          </w:tcPr>
          <w:p w:rsidR="000E014A" w:rsidRDefault="000E014A">
            <w:pPr>
              <w:pStyle w:val="ConsPlusNormal"/>
              <w:jc w:val="center"/>
            </w:pPr>
            <w:r>
              <w:t>1</w:t>
            </w:r>
          </w:p>
        </w:tc>
        <w:tc>
          <w:tcPr>
            <w:tcW w:w="1361" w:type="dxa"/>
            <w:vAlign w:val="center"/>
          </w:tcPr>
          <w:p w:rsidR="000E014A" w:rsidRDefault="000E014A">
            <w:pPr>
              <w:pStyle w:val="ConsPlusNormal"/>
              <w:jc w:val="center"/>
            </w:pPr>
            <w:r>
              <w:t>2</w:t>
            </w:r>
          </w:p>
        </w:tc>
        <w:tc>
          <w:tcPr>
            <w:tcW w:w="1134" w:type="dxa"/>
          </w:tcPr>
          <w:p w:rsidR="000E014A" w:rsidRDefault="000E014A">
            <w:pPr>
              <w:pStyle w:val="ConsPlusNormal"/>
              <w:jc w:val="center"/>
            </w:pPr>
            <w:r>
              <w:t>3</w:t>
            </w:r>
          </w:p>
        </w:tc>
        <w:tc>
          <w:tcPr>
            <w:tcW w:w="2409" w:type="dxa"/>
            <w:vAlign w:val="center"/>
          </w:tcPr>
          <w:p w:rsidR="000E014A" w:rsidRDefault="000E014A">
            <w:pPr>
              <w:pStyle w:val="ConsPlusNormal"/>
              <w:jc w:val="center"/>
            </w:pPr>
            <w:r>
              <w:t>4</w:t>
            </w:r>
          </w:p>
        </w:tc>
        <w:tc>
          <w:tcPr>
            <w:tcW w:w="852" w:type="dxa"/>
            <w:vAlign w:val="center"/>
          </w:tcPr>
          <w:p w:rsidR="000E014A" w:rsidRDefault="000E014A">
            <w:pPr>
              <w:pStyle w:val="ConsPlusNormal"/>
              <w:jc w:val="center"/>
            </w:pPr>
            <w:r>
              <w:t>5</w:t>
            </w:r>
          </w:p>
        </w:tc>
        <w:tc>
          <w:tcPr>
            <w:tcW w:w="737" w:type="dxa"/>
            <w:vAlign w:val="center"/>
          </w:tcPr>
          <w:p w:rsidR="000E014A" w:rsidRDefault="000E014A">
            <w:pPr>
              <w:pStyle w:val="ConsPlusNormal"/>
              <w:jc w:val="center"/>
            </w:pPr>
            <w:r>
              <w:t>6</w:t>
            </w:r>
          </w:p>
        </w:tc>
        <w:tc>
          <w:tcPr>
            <w:tcW w:w="964" w:type="dxa"/>
            <w:vAlign w:val="center"/>
          </w:tcPr>
          <w:p w:rsidR="000E014A" w:rsidRDefault="000E014A">
            <w:pPr>
              <w:pStyle w:val="ConsPlusNormal"/>
              <w:jc w:val="center"/>
            </w:pPr>
            <w:r>
              <w:t>7</w:t>
            </w:r>
          </w:p>
        </w:tc>
        <w:tc>
          <w:tcPr>
            <w:tcW w:w="794" w:type="dxa"/>
            <w:vAlign w:val="center"/>
          </w:tcPr>
          <w:p w:rsidR="000E014A" w:rsidRDefault="000E014A">
            <w:pPr>
              <w:pStyle w:val="ConsPlusNormal"/>
              <w:jc w:val="center"/>
            </w:pPr>
            <w:r>
              <w:t>8</w:t>
            </w:r>
          </w:p>
        </w:tc>
        <w:tc>
          <w:tcPr>
            <w:tcW w:w="850" w:type="dxa"/>
            <w:vAlign w:val="center"/>
          </w:tcPr>
          <w:p w:rsidR="000E014A" w:rsidRDefault="000E014A">
            <w:pPr>
              <w:pStyle w:val="ConsPlusNormal"/>
              <w:jc w:val="center"/>
            </w:pPr>
            <w:r>
              <w:t>9</w:t>
            </w:r>
          </w:p>
        </w:tc>
        <w:tc>
          <w:tcPr>
            <w:tcW w:w="850" w:type="dxa"/>
            <w:vAlign w:val="center"/>
          </w:tcPr>
          <w:p w:rsidR="000E014A" w:rsidRDefault="000E014A">
            <w:pPr>
              <w:pStyle w:val="ConsPlusNormal"/>
              <w:jc w:val="center"/>
            </w:pPr>
            <w:r>
              <w:t>10</w:t>
            </w:r>
          </w:p>
        </w:tc>
        <w:tc>
          <w:tcPr>
            <w:tcW w:w="794" w:type="dxa"/>
            <w:vAlign w:val="center"/>
          </w:tcPr>
          <w:p w:rsidR="000E014A" w:rsidRDefault="000E014A">
            <w:pPr>
              <w:pStyle w:val="ConsPlusNormal"/>
              <w:jc w:val="center"/>
            </w:pPr>
            <w:r>
              <w:t>11</w:t>
            </w:r>
          </w:p>
        </w:tc>
        <w:tc>
          <w:tcPr>
            <w:tcW w:w="1417" w:type="dxa"/>
            <w:vAlign w:val="center"/>
          </w:tcPr>
          <w:p w:rsidR="000E014A" w:rsidRDefault="000E014A">
            <w:pPr>
              <w:pStyle w:val="ConsPlusNormal"/>
              <w:jc w:val="center"/>
            </w:pPr>
            <w:r>
              <w:t>12</w:t>
            </w:r>
          </w:p>
        </w:tc>
        <w:tc>
          <w:tcPr>
            <w:tcW w:w="1304" w:type="dxa"/>
            <w:vAlign w:val="center"/>
          </w:tcPr>
          <w:p w:rsidR="000E014A" w:rsidRDefault="000E014A">
            <w:pPr>
              <w:pStyle w:val="ConsPlusNormal"/>
              <w:jc w:val="center"/>
            </w:pPr>
            <w:r>
              <w:t>13</w:t>
            </w:r>
          </w:p>
        </w:tc>
        <w:tc>
          <w:tcPr>
            <w:tcW w:w="1304" w:type="dxa"/>
            <w:vAlign w:val="center"/>
          </w:tcPr>
          <w:p w:rsidR="000E014A" w:rsidRDefault="000E014A">
            <w:pPr>
              <w:pStyle w:val="ConsPlusNormal"/>
              <w:jc w:val="center"/>
            </w:pPr>
            <w:r>
              <w:t>14</w:t>
            </w:r>
          </w:p>
        </w:tc>
        <w:tc>
          <w:tcPr>
            <w:tcW w:w="1304" w:type="dxa"/>
            <w:vAlign w:val="center"/>
          </w:tcPr>
          <w:p w:rsidR="000E014A" w:rsidRDefault="000E014A">
            <w:pPr>
              <w:pStyle w:val="ConsPlusNormal"/>
              <w:jc w:val="center"/>
            </w:pPr>
            <w:r>
              <w:t>15</w:t>
            </w:r>
          </w:p>
        </w:tc>
        <w:tc>
          <w:tcPr>
            <w:tcW w:w="1304" w:type="dxa"/>
            <w:vAlign w:val="center"/>
          </w:tcPr>
          <w:p w:rsidR="000E014A" w:rsidRDefault="000E014A">
            <w:pPr>
              <w:pStyle w:val="ConsPlusNormal"/>
              <w:jc w:val="center"/>
            </w:pPr>
            <w:r>
              <w:t>16</w:t>
            </w:r>
          </w:p>
        </w:tc>
        <w:tc>
          <w:tcPr>
            <w:tcW w:w="1247" w:type="dxa"/>
          </w:tcPr>
          <w:p w:rsidR="000E014A" w:rsidRDefault="000E014A">
            <w:pPr>
              <w:pStyle w:val="ConsPlusNormal"/>
              <w:jc w:val="center"/>
            </w:pPr>
            <w:r>
              <w:t>17</w:t>
            </w:r>
          </w:p>
        </w:tc>
      </w:tr>
      <w:tr w:rsidR="000E014A">
        <w:tc>
          <w:tcPr>
            <w:tcW w:w="20212" w:type="dxa"/>
            <w:gridSpan w:val="17"/>
            <w:vAlign w:val="center"/>
          </w:tcPr>
          <w:p w:rsidR="000E014A" w:rsidRDefault="000E014A">
            <w:pPr>
              <w:pStyle w:val="ConsPlusNormal"/>
              <w:jc w:val="center"/>
              <w:outlineLvl w:val="3"/>
            </w:pPr>
            <w:r>
              <w:t>Наименование цели: Создание условий для повышения эффективности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tc>
      </w:tr>
      <w:tr w:rsidR="000E014A">
        <w:tc>
          <w:tcPr>
            <w:tcW w:w="20212" w:type="dxa"/>
            <w:gridSpan w:val="17"/>
            <w:vAlign w:val="center"/>
          </w:tcPr>
          <w:p w:rsidR="000E014A" w:rsidRDefault="000E014A">
            <w:pPr>
              <w:pStyle w:val="ConsPlusNormal"/>
              <w:jc w:val="center"/>
              <w:outlineLvl w:val="3"/>
            </w:pPr>
            <w:r>
              <w:t>Наименование задачи: Выполнение государственных функций по текущему управлению реализацией государственной программы "Обеспечение качественным жильем и услугами жилищно-коммунального хозяйства населения Республики Татарстан"</w:t>
            </w:r>
          </w:p>
        </w:tc>
      </w:tr>
      <w:tr w:rsidR="000E014A">
        <w:tc>
          <w:tcPr>
            <w:tcW w:w="1587" w:type="dxa"/>
            <w:vMerge w:val="restart"/>
          </w:tcPr>
          <w:p w:rsidR="000E014A" w:rsidRDefault="000E014A">
            <w:pPr>
              <w:pStyle w:val="ConsPlusNormal"/>
              <w:jc w:val="both"/>
            </w:pPr>
            <w:r>
              <w:t>Общепрограммная деятельность МСАЖКХ в области архитектуры, градостроительства, гражданского и промышленного строительства, жилищно-коммунального хозяйства</w:t>
            </w:r>
          </w:p>
        </w:tc>
        <w:tc>
          <w:tcPr>
            <w:tcW w:w="1361" w:type="dxa"/>
            <w:vMerge w:val="restart"/>
          </w:tcPr>
          <w:p w:rsidR="000E014A" w:rsidRDefault="000E014A">
            <w:pPr>
              <w:pStyle w:val="ConsPlusNormal"/>
              <w:jc w:val="both"/>
            </w:pPr>
            <w:r>
              <w:t xml:space="preserve">МСАЖКХ </w:t>
            </w:r>
            <w:hyperlink w:anchor="P5489" w:history="1">
              <w:r>
                <w:rPr>
                  <w:color w:val="0000FF"/>
                </w:rPr>
                <w:t>&lt;1&gt;</w:t>
              </w:r>
            </w:hyperlink>
          </w:p>
        </w:tc>
        <w:tc>
          <w:tcPr>
            <w:tcW w:w="1134" w:type="dxa"/>
            <w:vMerge w:val="restart"/>
          </w:tcPr>
          <w:p w:rsidR="000E014A" w:rsidRDefault="000E014A">
            <w:pPr>
              <w:pStyle w:val="ConsPlusNormal"/>
            </w:pPr>
            <w:r>
              <w:t>2020 - 2025 гг.</w:t>
            </w:r>
          </w:p>
        </w:tc>
        <w:tc>
          <w:tcPr>
            <w:tcW w:w="2409" w:type="dxa"/>
          </w:tcPr>
          <w:p w:rsidR="000E014A" w:rsidRDefault="000E014A">
            <w:pPr>
              <w:pStyle w:val="ConsPlusNormal"/>
              <w:jc w:val="both"/>
            </w:pPr>
            <w:r>
              <w:t>Объем работ, выполненных по виду деятельности "Строительство", в сопоставимых ценах к соответствующему периоду предыдущего года, %</w:t>
            </w:r>
          </w:p>
        </w:tc>
        <w:tc>
          <w:tcPr>
            <w:tcW w:w="852" w:type="dxa"/>
          </w:tcPr>
          <w:p w:rsidR="000E014A" w:rsidRDefault="000E014A">
            <w:pPr>
              <w:pStyle w:val="ConsPlusNormal"/>
              <w:jc w:val="center"/>
            </w:pPr>
            <w:r>
              <w:t>99,9</w:t>
            </w:r>
          </w:p>
        </w:tc>
        <w:tc>
          <w:tcPr>
            <w:tcW w:w="737" w:type="dxa"/>
          </w:tcPr>
          <w:p w:rsidR="000E014A" w:rsidRDefault="000E014A">
            <w:pPr>
              <w:pStyle w:val="ConsPlusNormal"/>
              <w:jc w:val="center"/>
            </w:pPr>
            <w:r>
              <w:t>96,0</w:t>
            </w:r>
          </w:p>
        </w:tc>
        <w:tc>
          <w:tcPr>
            <w:tcW w:w="964" w:type="dxa"/>
          </w:tcPr>
          <w:p w:rsidR="000E014A" w:rsidRDefault="000E014A">
            <w:pPr>
              <w:pStyle w:val="ConsPlusNormal"/>
              <w:jc w:val="center"/>
            </w:pPr>
            <w:r>
              <w:t>101,0</w:t>
            </w:r>
          </w:p>
        </w:tc>
        <w:tc>
          <w:tcPr>
            <w:tcW w:w="794" w:type="dxa"/>
          </w:tcPr>
          <w:p w:rsidR="000E014A" w:rsidRDefault="000E014A">
            <w:pPr>
              <w:pStyle w:val="ConsPlusNormal"/>
              <w:jc w:val="center"/>
            </w:pPr>
            <w:r>
              <w:t>101,0</w:t>
            </w:r>
          </w:p>
        </w:tc>
        <w:tc>
          <w:tcPr>
            <w:tcW w:w="850" w:type="dxa"/>
          </w:tcPr>
          <w:p w:rsidR="000E014A" w:rsidRDefault="000E014A">
            <w:pPr>
              <w:pStyle w:val="ConsPlusNormal"/>
              <w:jc w:val="center"/>
            </w:pPr>
            <w:r>
              <w:t>101,0</w:t>
            </w:r>
          </w:p>
        </w:tc>
        <w:tc>
          <w:tcPr>
            <w:tcW w:w="850" w:type="dxa"/>
          </w:tcPr>
          <w:p w:rsidR="000E014A" w:rsidRDefault="000E014A">
            <w:pPr>
              <w:pStyle w:val="ConsPlusNormal"/>
              <w:jc w:val="center"/>
            </w:pPr>
            <w:r>
              <w:t>101,0</w:t>
            </w:r>
          </w:p>
        </w:tc>
        <w:tc>
          <w:tcPr>
            <w:tcW w:w="794" w:type="dxa"/>
          </w:tcPr>
          <w:p w:rsidR="000E014A" w:rsidRDefault="000E014A">
            <w:pPr>
              <w:pStyle w:val="ConsPlusNormal"/>
              <w:jc w:val="center"/>
            </w:pPr>
            <w:r>
              <w:t>101,0</w:t>
            </w:r>
          </w:p>
        </w:tc>
        <w:tc>
          <w:tcPr>
            <w:tcW w:w="1417" w:type="dxa"/>
            <w:vMerge w:val="restart"/>
          </w:tcPr>
          <w:p w:rsidR="000E014A" w:rsidRDefault="000E014A">
            <w:pPr>
              <w:pStyle w:val="ConsPlusNormal"/>
              <w:jc w:val="center"/>
            </w:pPr>
            <w:r>
              <w:t>198 975,3</w:t>
            </w:r>
          </w:p>
          <w:p w:rsidR="000E014A" w:rsidRDefault="000E014A">
            <w:pPr>
              <w:pStyle w:val="ConsPlusNormal"/>
              <w:jc w:val="center"/>
            </w:pPr>
            <w:r>
              <w:t>БРТ</w:t>
            </w:r>
          </w:p>
        </w:tc>
        <w:tc>
          <w:tcPr>
            <w:tcW w:w="1304" w:type="dxa"/>
            <w:vMerge w:val="restart"/>
          </w:tcPr>
          <w:p w:rsidR="000E014A" w:rsidRDefault="000E014A">
            <w:pPr>
              <w:pStyle w:val="ConsPlusNormal"/>
              <w:jc w:val="center"/>
            </w:pPr>
            <w:r>
              <w:t>127 988,7</w:t>
            </w:r>
          </w:p>
          <w:p w:rsidR="000E014A" w:rsidRDefault="000E014A">
            <w:pPr>
              <w:pStyle w:val="ConsPlusNormal"/>
              <w:jc w:val="center"/>
            </w:pPr>
            <w:r>
              <w:t>БРТ</w:t>
            </w:r>
          </w:p>
        </w:tc>
        <w:tc>
          <w:tcPr>
            <w:tcW w:w="1304" w:type="dxa"/>
            <w:vMerge w:val="restart"/>
          </w:tcPr>
          <w:p w:rsidR="000E014A" w:rsidRDefault="000E014A">
            <w:pPr>
              <w:pStyle w:val="ConsPlusNormal"/>
              <w:jc w:val="center"/>
            </w:pPr>
            <w:r>
              <w:t>128 153,7</w:t>
            </w:r>
          </w:p>
          <w:p w:rsidR="000E014A" w:rsidRDefault="000E014A">
            <w:pPr>
              <w:pStyle w:val="ConsPlusNormal"/>
              <w:jc w:val="center"/>
            </w:pPr>
            <w:r>
              <w:t>БРТ</w:t>
            </w:r>
          </w:p>
        </w:tc>
        <w:tc>
          <w:tcPr>
            <w:tcW w:w="1304" w:type="dxa"/>
            <w:vMerge w:val="restart"/>
          </w:tcPr>
          <w:p w:rsidR="000E014A" w:rsidRDefault="000E014A">
            <w:pPr>
              <w:pStyle w:val="ConsPlusNormal"/>
              <w:jc w:val="center"/>
            </w:pPr>
            <w:r>
              <w:t>128 325,3</w:t>
            </w:r>
          </w:p>
          <w:p w:rsidR="000E014A" w:rsidRDefault="000E014A">
            <w:pPr>
              <w:pStyle w:val="ConsPlusNormal"/>
              <w:jc w:val="center"/>
            </w:pPr>
            <w:r>
              <w:t>БРТ</w:t>
            </w:r>
          </w:p>
        </w:tc>
        <w:tc>
          <w:tcPr>
            <w:tcW w:w="1304" w:type="dxa"/>
            <w:vMerge w:val="restart"/>
          </w:tcPr>
          <w:p w:rsidR="000E014A" w:rsidRDefault="000E014A">
            <w:pPr>
              <w:pStyle w:val="ConsPlusNormal"/>
              <w:jc w:val="center"/>
            </w:pPr>
            <w:r>
              <w:t>132 175,1</w:t>
            </w:r>
          </w:p>
          <w:p w:rsidR="000E014A" w:rsidRDefault="000E014A">
            <w:pPr>
              <w:pStyle w:val="ConsPlusNormal"/>
              <w:jc w:val="center"/>
            </w:pPr>
            <w:r>
              <w:t>БРТ</w:t>
            </w:r>
          </w:p>
        </w:tc>
        <w:tc>
          <w:tcPr>
            <w:tcW w:w="1247" w:type="dxa"/>
            <w:vMerge w:val="restart"/>
          </w:tcPr>
          <w:p w:rsidR="000E014A" w:rsidRDefault="000E014A">
            <w:pPr>
              <w:pStyle w:val="ConsPlusNormal"/>
              <w:jc w:val="center"/>
            </w:pPr>
            <w:r>
              <w:t>136 008,1</w:t>
            </w:r>
          </w:p>
          <w:p w:rsidR="000E014A" w:rsidRDefault="000E014A">
            <w:pPr>
              <w:pStyle w:val="ConsPlusNormal"/>
              <w:jc w:val="center"/>
            </w:pPr>
            <w:r>
              <w:t>БРТ</w:t>
            </w:r>
          </w:p>
        </w:tc>
      </w:tr>
      <w:tr w:rsidR="000E014A">
        <w:tc>
          <w:tcPr>
            <w:tcW w:w="1587" w:type="dxa"/>
            <w:vMerge/>
          </w:tcPr>
          <w:p w:rsidR="000E014A" w:rsidRDefault="000E014A"/>
        </w:tc>
        <w:tc>
          <w:tcPr>
            <w:tcW w:w="1361" w:type="dxa"/>
            <w:vMerge/>
          </w:tcPr>
          <w:p w:rsidR="000E014A" w:rsidRDefault="000E014A"/>
        </w:tc>
        <w:tc>
          <w:tcPr>
            <w:tcW w:w="1134" w:type="dxa"/>
            <w:vMerge/>
          </w:tcPr>
          <w:p w:rsidR="000E014A" w:rsidRDefault="000E014A"/>
        </w:tc>
        <w:tc>
          <w:tcPr>
            <w:tcW w:w="2409" w:type="dxa"/>
          </w:tcPr>
          <w:p w:rsidR="000E014A" w:rsidRDefault="000E014A">
            <w:pPr>
              <w:pStyle w:val="ConsPlusNormal"/>
              <w:jc w:val="both"/>
            </w:pPr>
            <w:r>
              <w:t>Доля убыточных предприятий строительства в общем количестве предприятий строительства, %</w:t>
            </w:r>
          </w:p>
        </w:tc>
        <w:tc>
          <w:tcPr>
            <w:tcW w:w="852" w:type="dxa"/>
          </w:tcPr>
          <w:p w:rsidR="000E014A" w:rsidRDefault="000E014A">
            <w:pPr>
              <w:pStyle w:val="ConsPlusNormal"/>
              <w:jc w:val="center"/>
            </w:pPr>
            <w:r>
              <w:t>24,0</w:t>
            </w:r>
          </w:p>
        </w:tc>
        <w:tc>
          <w:tcPr>
            <w:tcW w:w="737" w:type="dxa"/>
          </w:tcPr>
          <w:p w:rsidR="000E014A" w:rsidRDefault="000E014A">
            <w:pPr>
              <w:pStyle w:val="ConsPlusNormal"/>
              <w:jc w:val="center"/>
            </w:pPr>
            <w:r>
              <w:t>23,0</w:t>
            </w:r>
          </w:p>
        </w:tc>
        <w:tc>
          <w:tcPr>
            <w:tcW w:w="964" w:type="dxa"/>
          </w:tcPr>
          <w:p w:rsidR="000E014A" w:rsidRDefault="000E014A">
            <w:pPr>
              <w:pStyle w:val="ConsPlusNormal"/>
              <w:jc w:val="center"/>
            </w:pPr>
            <w:r>
              <w:t>24,0</w:t>
            </w:r>
          </w:p>
        </w:tc>
        <w:tc>
          <w:tcPr>
            <w:tcW w:w="794" w:type="dxa"/>
          </w:tcPr>
          <w:p w:rsidR="000E014A" w:rsidRDefault="000E014A">
            <w:pPr>
              <w:pStyle w:val="ConsPlusNormal"/>
              <w:jc w:val="center"/>
            </w:pPr>
            <w:r>
              <w:t>23,0</w:t>
            </w:r>
          </w:p>
        </w:tc>
        <w:tc>
          <w:tcPr>
            <w:tcW w:w="850" w:type="dxa"/>
          </w:tcPr>
          <w:p w:rsidR="000E014A" w:rsidRDefault="000E014A">
            <w:pPr>
              <w:pStyle w:val="ConsPlusNormal"/>
              <w:jc w:val="center"/>
            </w:pPr>
            <w:r>
              <w:t>22,0</w:t>
            </w:r>
          </w:p>
        </w:tc>
        <w:tc>
          <w:tcPr>
            <w:tcW w:w="850" w:type="dxa"/>
          </w:tcPr>
          <w:p w:rsidR="000E014A" w:rsidRDefault="000E014A">
            <w:pPr>
              <w:pStyle w:val="ConsPlusNormal"/>
              <w:jc w:val="center"/>
            </w:pPr>
            <w:r>
              <w:t>21,0</w:t>
            </w:r>
          </w:p>
        </w:tc>
        <w:tc>
          <w:tcPr>
            <w:tcW w:w="794" w:type="dxa"/>
          </w:tcPr>
          <w:p w:rsidR="000E014A" w:rsidRDefault="000E014A">
            <w:pPr>
              <w:pStyle w:val="ConsPlusNormal"/>
              <w:jc w:val="center"/>
            </w:pPr>
            <w:r>
              <w:t>20,5</w:t>
            </w:r>
          </w:p>
        </w:tc>
        <w:tc>
          <w:tcPr>
            <w:tcW w:w="1417"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247" w:type="dxa"/>
            <w:vMerge/>
          </w:tcPr>
          <w:p w:rsidR="000E014A" w:rsidRDefault="000E014A"/>
        </w:tc>
      </w:tr>
      <w:tr w:rsidR="000E014A">
        <w:tc>
          <w:tcPr>
            <w:tcW w:w="1587" w:type="dxa"/>
            <w:vMerge/>
          </w:tcPr>
          <w:p w:rsidR="000E014A" w:rsidRDefault="000E014A"/>
        </w:tc>
        <w:tc>
          <w:tcPr>
            <w:tcW w:w="1361" w:type="dxa"/>
            <w:vMerge/>
          </w:tcPr>
          <w:p w:rsidR="000E014A" w:rsidRDefault="000E014A"/>
        </w:tc>
        <w:tc>
          <w:tcPr>
            <w:tcW w:w="1134" w:type="dxa"/>
            <w:vMerge/>
          </w:tcPr>
          <w:p w:rsidR="000E014A" w:rsidRDefault="000E014A"/>
        </w:tc>
        <w:tc>
          <w:tcPr>
            <w:tcW w:w="2409" w:type="dxa"/>
          </w:tcPr>
          <w:p w:rsidR="000E014A" w:rsidRDefault="000E014A">
            <w:pPr>
              <w:pStyle w:val="ConsPlusNormal"/>
              <w:jc w:val="both"/>
            </w:pPr>
            <w:r>
              <w:t xml:space="preserve">Общая площадь жилых помещений, приходящаяся в среднем на 1 жителя </w:t>
            </w:r>
            <w:r>
              <w:lastRenderedPageBreak/>
              <w:t>Республики Татарстан, кв. метров</w:t>
            </w:r>
          </w:p>
        </w:tc>
        <w:tc>
          <w:tcPr>
            <w:tcW w:w="852" w:type="dxa"/>
          </w:tcPr>
          <w:p w:rsidR="000E014A" w:rsidRDefault="000E014A">
            <w:pPr>
              <w:pStyle w:val="ConsPlusNormal"/>
              <w:jc w:val="center"/>
            </w:pPr>
            <w:r>
              <w:lastRenderedPageBreak/>
              <w:t>27,2</w:t>
            </w:r>
          </w:p>
        </w:tc>
        <w:tc>
          <w:tcPr>
            <w:tcW w:w="737" w:type="dxa"/>
          </w:tcPr>
          <w:p w:rsidR="000E014A" w:rsidRDefault="000E014A">
            <w:pPr>
              <w:pStyle w:val="ConsPlusNormal"/>
              <w:jc w:val="center"/>
            </w:pPr>
            <w:r>
              <w:t>27,7</w:t>
            </w:r>
          </w:p>
        </w:tc>
        <w:tc>
          <w:tcPr>
            <w:tcW w:w="964" w:type="dxa"/>
          </w:tcPr>
          <w:p w:rsidR="000E014A" w:rsidRDefault="000E014A">
            <w:pPr>
              <w:pStyle w:val="ConsPlusNormal"/>
              <w:jc w:val="center"/>
            </w:pPr>
            <w:r>
              <w:t>28,1</w:t>
            </w:r>
          </w:p>
        </w:tc>
        <w:tc>
          <w:tcPr>
            <w:tcW w:w="794" w:type="dxa"/>
          </w:tcPr>
          <w:p w:rsidR="000E014A" w:rsidRDefault="000E014A">
            <w:pPr>
              <w:pStyle w:val="ConsPlusNormal"/>
              <w:jc w:val="center"/>
            </w:pPr>
            <w:r>
              <w:t>28,6</w:t>
            </w:r>
          </w:p>
        </w:tc>
        <w:tc>
          <w:tcPr>
            <w:tcW w:w="850" w:type="dxa"/>
          </w:tcPr>
          <w:p w:rsidR="000E014A" w:rsidRDefault="000E014A">
            <w:pPr>
              <w:pStyle w:val="ConsPlusNormal"/>
              <w:jc w:val="center"/>
            </w:pPr>
            <w:r>
              <w:t>29,0</w:t>
            </w:r>
          </w:p>
        </w:tc>
        <w:tc>
          <w:tcPr>
            <w:tcW w:w="850" w:type="dxa"/>
          </w:tcPr>
          <w:p w:rsidR="000E014A" w:rsidRDefault="000E014A">
            <w:pPr>
              <w:pStyle w:val="ConsPlusNormal"/>
              <w:jc w:val="center"/>
            </w:pPr>
            <w:r>
              <w:t>29,4</w:t>
            </w:r>
          </w:p>
        </w:tc>
        <w:tc>
          <w:tcPr>
            <w:tcW w:w="794" w:type="dxa"/>
          </w:tcPr>
          <w:p w:rsidR="000E014A" w:rsidRDefault="000E014A">
            <w:pPr>
              <w:pStyle w:val="ConsPlusNormal"/>
              <w:jc w:val="center"/>
            </w:pPr>
            <w:r>
              <w:t>29,9</w:t>
            </w:r>
          </w:p>
        </w:tc>
        <w:tc>
          <w:tcPr>
            <w:tcW w:w="1417"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247" w:type="dxa"/>
            <w:vMerge/>
          </w:tcPr>
          <w:p w:rsidR="000E014A" w:rsidRDefault="000E014A"/>
        </w:tc>
      </w:tr>
      <w:tr w:rsidR="000E014A">
        <w:tc>
          <w:tcPr>
            <w:tcW w:w="1587" w:type="dxa"/>
            <w:vMerge/>
          </w:tcPr>
          <w:p w:rsidR="000E014A" w:rsidRDefault="000E014A"/>
        </w:tc>
        <w:tc>
          <w:tcPr>
            <w:tcW w:w="1361" w:type="dxa"/>
            <w:vMerge/>
          </w:tcPr>
          <w:p w:rsidR="000E014A" w:rsidRDefault="000E014A"/>
        </w:tc>
        <w:tc>
          <w:tcPr>
            <w:tcW w:w="1134" w:type="dxa"/>
            <w:vMerge/>
          </w:tcPr>
          <w:p w:rsidR="000E014A" w:rsidRDefault="000E014A"/>
        </w:tc>
        <w:tc>
          <w:tcPr>
            <w:tcW w:w="2409" w:type="dxa"/>
          </w:tcPr>
          <w:p w:rsidR="000E014A" w:rsidRDefault="000E014A">
            <w:pPr>
              <w:pStyle w:val="ConsPlusNormal"/>
              <w:jc w:val="both"/>
            </w:pPr>
            <w:r>
              <w:t>Введено в эксплуатацию арендного жилья нарастающим итогом с 2019 года, тыс. кв. метров общей площади</w:t>
            </w:r>
          </w:p>
        </w:tc>
        <w:tc>
          <w:tcPr>
            <w:tcW w:w="852" w:type="dxa"/>
          </w:tcPr>
          <w:p w:rsidR="000E014A" w:rsidRDefault="000E014A">
            <w:pPr>
              <w:pStyle w:val="ConsPlusNormal"/>
              <w:jc w:val="center"/>
            </w:pPr>
            <w:r>
              <w:t>23,3</w:t>
            </w:r>
          </w:p>
        </w:tc>
        <w:tc>
          <w:tcPr>
            <w:tcW w:w="737" w:type="dxa"/>
          </w:tcPr>
          <w:p w:rsidR="000E014A" w:rsidRDefault="000E014A">
            <w:pPr>
              <w:pStyle w:val="ConsPlusNormal"/>
              <w:jc w:val="center"/>
            </w:pPr>
            <w:r>
              <w:t>31,0</w:t>
            </w:r>
          </w:p>
        </w:tc>
        <w:tc>
          <w:tcPr>
            <w:tcW w:w="964" w:type="dxa"/>
          </w:tcPr>
          <w:p w:rsidR="000E014A" w:rsidRDefault="000E014A">
            <w:pPr>
              <w:pStyle w:val="ConsPlusNormal"/>
              <w:jc w:val="center"/>
            </w:pPr>
            <w:r>
              <w:t>38,0</w:t>
            </w:r>
          </w:p>
        </w:tc>
        <w:tc>
          <w:tcPr>
            <w:tcW w:w="794" w:type="dxa"/>
          </w:tcPr>
          <w:p w:rsidR="000E014A" w:rsidRDefault="000E014A">
            <w:pPr>
              <w:pStyle w:val="ConsPlusNormal"/>
              <w:jc w:val="center"/>
            </w:pPr>
            <w:r>
              <w:t>45,0</w:t>
            </w:r>
          </w:p>
        </w:tc>
        <w:tc>
          <w:tcPr>
            <w:tcW w:w="850" w:type="dxa"/>
          </w:tcPr>
          <w:p w:rsidR="000E014A" w:rsidRDefault="000E014A">
            <w:pPr>
              <w:pStyle w:val="ConsPlusNormal"/>
              <w:jc w:val="center"/>
            </w:pPr>
            <w:r>
              <w:t>52,0</w:t>
            </w:r>
          </w:p>
        </w:tc>
        <w:tc>
          <w:tcPr>
            <w:tcW w:w="850" w:type="dxa"/>
          </w:tcPr>
          <w:p w:rsidR="000E014A" w:rsidRDefault="000E014A">
            <w:pPr>
              <w:pStyle w:val="ConsPlusNormal"/>
              <w:jc w:val="center"/>
            </w:pPr>
            <w:r>
              <w:t>59,0</w:t>
            </w:r>
          </w:p>
        </w:tc>
        <w:tc>
          <w:tcPr>
            <w:tcW w:w="794" w:type="dxa"/>
          </w:tcPr>
          <w:p w:rsidR="000E014A" w:rsidRDefault="000E014A">
            <w:pPr>
              <w:pStyle w:val="ConsPlusNormal"/>
              <w:jc w:val="center"/>
            </w:pPr>
            <w:r>
              <w:t>66,0</w:t>
            </w:r>
          </w:p>
        </w:tc>
        <w:tc>
          <w:tcPr>
            <w:tcW w:w="1417"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247" w:type="dxa"/>
            <w:vMerge/>
          </w:tcPr>
          <w:p w:rsidR="000E014A" w:rsidRDefault="000E014A"/>
        </w:tc>
      </w:tr>
      <w:tr w:rsidR="000E014A">
        <w:tc>
          <w:tcPr>
            <w:tcW w:w="1587" w:type="dxa"/>
            <w:vMerge/>
          </w:tcPr>
          <w:p w:rsidR="000E014A" w:rsidRDefault="000E014A"/>
        </w:tc>
        <w:tc>
          <w:tcPr>
            <w:tcW w:w="1361" w:type="dxa"/>
            <w:vMerge/>
          </w:tcPr>
          <w:p w:rsidR="000E014A" w:rsidRDefault="000E014A"/>
        </w:tc>
        <w:tc>
          <w:tcPr>
            <w:tcW w:w="1134" w:type="dxa"/>
            <w:vMerge/>
          </w:tcPr>
          <w:p w:rsidR="000E014A" w:rsidRDefault="000E014A"/>
        </w:tc>
        <w:tc>
          <w:tcPr>
            <w:tcW w:w="2409" w:type="dxa"/>
          </w:tcPr>
          <w:p w:rsidR="000E014A" w:rsidRDefault="000E014A">
            <w:pPr>
              <w:pStyle w:val="ConsPlusNormal"/>
              <w:jc w:val="both"/>
            </w:pPr>
            <w:r>
              <w:t>Доля фактически сданных объектов от графика производства работ по программам капитальных вложений (без учета строительства и реконструкции дорог), %</w:t>
            </w:r>
          </w:p>
        </w:tc>
        <w:tc>
          <w:tcPr>
            <w:tcW w:w="852" w:type="dxa"/>
          </w:tcPr>
          <w:p w:rsidR="000E014A" w:rsidRDefault="000E014A">
            <w:pPr>
              <w:pStyle w:val="ConsPlusNormal"/>
              <w:jc w:val="center"/>
            </w:pPr>
            <w:r>
              <w:t>100</w:t>
            </w:r>
          </w:p>
        </w:tc>
        <w:tc>
          <w:tcPr>
            <w:tcW w:w="737" w:type="dxa"/>
          </w:tcPr>
          <w:p w:rsidR="000E014A" w:rsidRDefault="000E014A">
            <w:pPr>
              <w:pStyle w:val="ConsPlusNormal"/>
              <w:jc w:val="center"/>
            </w:pPr>
            <w:r>
              <w:t>100</w:t>
            </w:r>
          </w:p>
        </w:tc>
        <w:tc>
          <w:tcPr>
            <w:tcW w:w="964" w:type="dxa"/>
          </w:tcPr>
          <w:p w:rsidR="000E014A" w:rsidRDefault="000E014A">
            <w:pPr>
              <w:pStyle w:val="ConsPlusNormal"/>
              <w:jc w:val="center"/>
            </w:pPr>
            <w:r>
              <w:t>100</w:t>
            </w:r>
          </w:p>
        </w:tc>
        <w:tc>
          <w:tcPr>
            <w:tcW w:w="794" w:type="dxa"/>
          </w:tcPr>
          <w:p w:rsidR="000E014A" w:rsidRDefault="000E014A">
            <w:pPr>
              <w:pStyle w:val="ConsPlusNormal"/>
              <w:jc w:val="center"/>
            </w:pPr>
            <w:r>
              <w:t>100</w:t>
            </w:r>
          </w:p>
        </w:tc>
        <w:tc>
          <w:tcPr>
            <w:tcW w:w="850" w:type="dxa"/>
          </w:tcPr>
          <w:p w:rsidR="000E014A" w:rsidRDefault="000E014A">
            <w:pPr>
              <w:pStyle w:val="ConsPlusNormal"/>
              <w:jc w:val="center"/>
            </w:pPr>
            <w:r>
              <w:t>100</w:t>
            </w:r>
          </w:p>
        </w:tc>
        <w:tc>
          <w:tcPr>
            <w:tcW w:w="850" w:type="dxa"/>
          </w:tcPr>
          <w:p w:rsidR="000E014A" w:rsidRDefault="000E014A">
            <w:pPr>
              <w:pStyle w:val="ConsPlusNormal"/>
              <w:jc w:val="center"/>
            </w:pPr>
            <w:r>
              <w:t>100</w:t>
            </w:r>
          </w:p>
        </w:tc>
        <w:tc>
          <w:tcPr>
            <w:tcW w:w="794" w:type="dxa"/>
          </w:tcPr>
          <w:p w:rsidR="000E014A" w:rsidRDefault="000E014A">
            <w:pPr>
              <w:pStyle w:val="ConsPlusNormal"/>
              <w:jc w:val="center"/>
            </w:pPr>
            <w:r>
              <w:t>100</w:t>
            </w:r>
          </w:p>
        </w:tc>
        <w:tc>
          <w:tcPr>
            <w:tcW w:w="1417"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247" w:type="dxa"/>
            <w:vMerge/>
          </w:tcPr>
          <w:p w:rsidR="000E014A" w:rsidRDefault="000E014A"/>
        </w:tc>
      </w:tr>
      <w:tr w:rsidR="000E014A">
        <w:tc>
          <w:tcPr>
            <w:tcW w:w="1587" w:type="dxa"/>
            <w:vMerge/>
          </w:tcPr>
          <w:p w:rsidR="000E014A" w:rsidRDefault="000E014A"/>
        </w:tc>
        <w:tc>
          <w:tcPr>
            <w:tcW w:w="1361" w:type="dxa"/>
            <w:vMerge/>
          </w:tcPr>
          <w:p w:rsidR="000E014A" w:rsidRDefault="000E014A"/>
        </w:tc>
        <w:tc>
          <w:tcPr>
            <w:tcW w:w="1134" w:type="dxa"/>
            <w:vMerge/>
          </w:tcPr>
          <w:p w:rsidR="000E014A" w:rsidRDefault="000E014A"/>
        </w:tc>
        <w:tc>
          <w:tcPr>
            <w:tcW w:w="2409" w:type="dxa"/>
          </w:tcPr>
          <w:p w:rsidR="000E014A" w:rsidRDefault="000E014A">
            <w:pPr>
              <w:pStyle w:val="ConsPlusNormal"/>
              <w:jc w:val="both"/>
            </w:pPr>
            <w:r>
              <w:t>Уровень доступности жилья, %</w:t>
            </w:r>
          </w:p>
        </w:tc>
        <w:tc>
          <w:tcPr>
            <w:tcW w:w="852" w:type="dxa"/>
          </w:tcPr>
          <w:p w:rsidR="000E014A" w:rsidRDefault="000E014A">
            <w:pPr>
              <w:pStyle w:val="ConsPlusNormal"/>
              <w:jc w:val="center"/>
            </w:pPr>
            <w:r>
              <w:t>44,0</w:t>
            </w:r>
          </w:p>
        </w:tc>
        <w:tc>
          <w:tcPr>
            <w:tcW w:w="737" w:type="dxa"/>
          </w:tcPr>
          <w:p w:rsidR="000E014A" w:rsidRDefault="000E014A">
            <w:pPr>
              <w:pStyle w:val="ConsPlusNormal"/>
              <w:jc w:val="center"/>
            </w:pPr>
            <w:r>
              <w:t>43,3</w:t>
            </w:r>
          </w:p>
        </w:tc>
        <w:tc>
          <w:tcPr>
            <w:tcW w:w="964" w:type="dxa"/>
          </w:tcPr>
          <w:p w:rsidR="000E014A" w:rsidRDefault="000E014A">
            <w:pPr>
              <w:pStyle w:val="ConsPlusNormal"/>
              <w:jc w:val="center"/>
            </w:pPr>
            <w:r>
              <w:t>43,4</w:t>
            </w:r>
          </w:p>
        </w:tc>
        <w:tc>
          <w:tcPr>
            <w:tcW w:w="794" w:type="dxa"/>
          </w:tcPr>
          <w:p w:rsidR="000E014A" w:rsidRDefault="000E014A">
            <w:pPr>
              <w:pStyle w:val="ConsPlusNormal"/>
              <w:jc w:val="center"/>
            </w:pPr>
            <w:r>
              <w:t>43,5</w:t>
            </w:r>
          </w:p>
        </w:tc>
        <w:tc>
          <w:tcPr>
            <w:tcW w:w="850" w:type="dxa"/>
          </w:tcPr>
          <w:p w:rsidR="000E014A" w:rsidRDefault="000E014A">
            <w:pPr>
              <w:pStyle w:val="ConsPlusNormal"/>
              <w:jc w:val="center"/>
            </w:pPr>
            <w:r>
              <w:t>48,0</w:t>
            </w:r>
          </w:p>
        </w:tc>
        <w:tc>
          <w:tcPr>
            <w:tcW w:w="850" w:type="dxa"/>
          </w:tcPr>
          <w:p w:rsidR="000E014A" w:rsidRDefault="000E014A">
            <w:pPr>
              <w:pStyle w:val="ConsPlusNormal"/>
              <w:jc w:val="center"/>
            </w:pPr>
            <w:r>
              <w:t>52,9</w:t>
            </w:r>
          </w:p>
        </w:tc>
        <w:tc>
          <w:tcPr>
            <w:tcW w:w="794" w:type="dxa"/>
          </w:tcPr>
          <w:p w:rsidR="000E014A" w:rsidRDefault="000E014A">
            <w:pPr>
              <w:pStyle w:val="ConsPlusNormal"/>
              <w:jc w:val="center"/>
            </w:pPr>
            <w:r>
              <w:t>53,0</w:t>
            </w:r>
          </w:p>
        </w:tc>
        <w:tc>
          <w:tcPr>
            <w:tcW w:w="1417"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247" w:type="dxa"/>
            <w:vMerge/>
          </w:tcPr>
          <w:p w:rsidR="000E014A" w:rsidRDefault="000E014A"/>
        </w:tc>
      </w:tr>
      <w:tr w:rsidR="000E014A">
        <w:tc>
          <w:tcPr>
            <w:tcW w:w="1587" w:type="dxa"/>
            <w:vMerge/>
          </w:tcPr>
          <w:p w:rsidR="000E014A" w:rsidRDefault="000E014A"/>
        </w:tc>
        <w:tc>
          <w:tcPr>
            <w:tcW w:w="1361" w:type="dxa"/>
            <w:vMerge/>
          </w:tcPr>
          <w:p w:rsidR="000E014A" w:rsidRDefault="000E014A"/>
        </w:tc>
        <w:tc>
          <w:tcPr>
            <w:tcW w:w="1134" w:type="dxa"/>
            <w:vMerge/>
          </w:tcPr>
          <w:p w:rsidR="000E014A" w:rsidRDefault="000E014A"/>
        </w:tc>
        <w:tc>
          <w:tcPr>
            <w:tcW w:w="2409" w:type="dxa"/>
          </w:tcPr>
          <w:p w:rsidR="000E014A" w:rsidRDefault="000E014A">
            <w:pPr>
              <w:pStyle w:val="ConsPlusNormal"/>
              <w:jc w:val="both"/>
            </w:pPr>
            <w:r>
              <w:t>Обеспечение инфраструктурой ОЭЗ "Алабуга", % от запланированного объема</w:t>
            </w:r>
          </w:p>
        </w:tc>
        <w:tc>
          <w:tcPr>
            <w:tcW w:w="852" w:type="dxa"/>
          </w:tcPr>
          <w:p w:rsidR="000E014A" w:rsidRDefault="000E014A">
            <w:pPr>
              <w:pStyle w:val="ConsPlusNormal"/>
              <w:jc w:val="center"/>
            </w:pPr>
            <w:r>
              <w:t>100</w:t>
            </w:r>
          </w:p>
        </w:tc>
        <w:tc>
          <w:tcPr>
            <w:tcW w:w="737" w:type="dxa"/>
          </w:tcPr>
          <w:p w:rsidR="000E014A" w:rsidRDefault="000E014A">
            <w:pPr>
              <w:pStyle w:val="ConsPlusNormal"/>
              <w:jc w:val="center"/>
            </w:pPr>
            <w:r>
              <w:t>100</w:t>
            </w:r>
          </w:p>
        </w:tc>
        <w:tc>
          <w:tcPr>
            <w:tcW w:w="964" w:type="dxa"/>
          </w:tcPr>
          <w:p w:rsidR="000E014A" w:rsidRDefault="000E014A">
            <w:pPr>
              <w:pStyle w:val="ConsPlusNormal"/>
              <w:jc w:val="center"/>
            </w:pPr>
            <w:r>
              <w:t>100</w:t>
            </w:r>
          </w:p>
        </w:tc>
        <w:tc>
          <w:tcPr>
            <w:tcW w:w="794" w:type="dxa"/>
          </w:tcPr>
          <w:p w:rsidR="000E014A" w:rsidRDefault="000E014A">
            <w:pPr>
              <w:pStyle w:val="ConsPlusNormal"/>
              <w:jc w:val="center"/>
            </w:pPr>
            <w:r>
              <w:t>100</w:t>
            </w:r>
          </w:p>
        </w:tc>
        <w:tc>
          <w:tcPr>
            <w:tcW w:w="850" w:type="dxa"/>
          </w:tcPr>
          <w:p w:rsidR="000E014A" w:rsidRDefault="000E014A">
            <w:pPr>
              <w:pStyle w:val="ConsPlusNormal"/>
              <w:jc w:val="center"/>
            </w:pPr>
            <w:r>
              <w:t>100</w:t>
            </w:r>
          </w:p>
        </w:tc>
        <w:tc>
          <w:tcPr>
            <w:tcW w:w="850" w:type="dxa"/>
          </w:tcPr>
          <w:p w:rsidR="000E014A" w:rsidRDefault="000E014A">
            <w:pPr>
              <w:pStyle w:val="ConsPlusNormal"/>
              <w:jc w:val="center"/>
            </w:pPr>
            <w:r>
              <w:t>100</w:t>
            </w:r>
          </w:p>
        </w:tc>
        <w:tc>
          <w:tcPr>
            <w:tcW w:w="794" w:type="dxa"/>
          </w:tcPr>
          <w:p w:rsidR="000E014A" w:rsidRDefault="000E014A">
            <w:pPr>
              <w:pStyle w:val="ConsPlusNormal"/>
              <w:jc w:val="center"/>
            </w:pPr>
            <w:r>
              <w:t>100</w:t>
            </w:r>
          </w:p>
        </w:tc>
        <w:tc>
          <w:tcPr>
            <w:tcW w:w="1417"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247" w:type="dxa"/>
            <w:vMerge/>
          </w:tcPr>
          <w:p w:rsidR="000E014A" w:rsidRDefault="000E014A"/>
        </w:tc>
      </w:tr>
      <w:tr w:rsidR="000E014A">
        <w:tc>
          <w:tcPr>
            <w:tcW w:w="1587" w:type="dxa"/>
            <w:vMerge/>
          </w:tcPr>
          <w:p w:rsidR="000E014A" w:rsidRDefault="000E014A"/>
        </w:tc>
        <w:tc>
          <w:tcPr>
            <w:tcW w:w="1361" w:type="dxa"/>
            <w:vMerge/>
          </w:tcPr>
          <w:p w:rsidR="000E014A" w:rsidRDefault="000E014A"/>
        </w:tc>
        <w:tc>
          <w:tcPr>
            <w:tcW w:w="1134" w:type="dxa"/>
            <w:vMerge/>
          </w:tcPr>
          <w:p w:rsidR="000E014A" w:rsidRDefault="000E014A"/>
        </w:tc>
        <w:tc>
          <w:tcPr>
            <w:tcW w:w="2409" w:type="dxa"/>
          </w:tcPr>
          <w:p w:rsidR="000E014A" w:rsidRDefault="000E014A">
            <w:pPr>
              <w:pStyle w:val="ConsPlusNormal"/>
              <w:jc w:val="both"/>
            </w:pPr>
            <w:r>
              <w:t>Ввод новых и модернизация существующих предприятий по выпуску строительной продукции, единиц</w:t>
            </w:r>
          </w:p>
        </w:tc>
        <w:tc>
          <w:tcPr>
            <w:tcW w:w="852" w:type="dxa"/>
          </w:tcPr>
          <w:p w:rsidR="000E014A" w:rsidRDefault="000E014A">
            <w:pPr>
              <w:pStyle w:val="ConsPlusNormal"/>
              <w:jc w:val="center"/>
            </w:pPr>
            <w:r>
              <w:t>11</w:t>
            </w:r>
          </w:p>
        </w:tc>
        <w:tc>
          <w:tcPr>
            <w:tcW w:w="737" w:type="dxa"/>
          </w:tcPr>
          <w:p w:rsidR="000E014A" w:rsidRDefault="000E014A">
            <w:pPr>
              <w:pStyle w:val="ConsPlusNormal"/>
              <w:jc w:val="center"/>
            </w:pPr>
            <w:r>
              <w:t>4</w:t>
            </w:r>
          </w:p>
        </w:tc>
        <w:tc>
          <w:tcPr>
            <w:tcW w:w="964" w:type="dxa"/>
          </w:tcPr>
          <w:p w:rsidR="000E014A" w:rsidRDefault="000E014A">
            <w:pPr>
              <w:pStyle w:val="ConsPlusNormal"/>
              <w:jc w:val="center"/>
            </w:pPr>
            <w:r>
              <w:t>5</w:t>
            </w:r>
          </w:p>
        </w:tc>
        <w:tc>
          <w:tcPr>
            <w:tcW w:w="794" w:type="dxa"/>
          </w:tcPr>
          <w:p w:rsidR="000E014A" w:rsidRDefault="000E014A">
            <w:pPr>
              <w:pStyle w:val="ConsPlusNormal"/>
              <w:jc w:val="center"/>
            </w:pPr>
            <w:r>
              <w:t>11</w:t>
            </w:r>
          </w:p>
        </w:tc>
        <w:tc>
          <w:tcPr>
            <w:tcW w:w="850" w:type="dxa"/>
          </w:tcPr>
          <w:p w:rsidR="000E014A" w:rsidRDefault="000E014A">
            <w:pPr>
              <w:pStyle w:val="ConsPlusNormal"/>
              <w:jc w:val="center"/>
            </w:pPr>
            <w:r>
              <w:t>11</w:t>
            </w:r>
          </w:p>
        </w:tc>
        <w:tc>
          <w:tcPr>
            <w:tcW w:w="850" w:type="dxa"/>
          </w:tcPr>
          <w:p w:rsidR="000E014A" w:rsidRDefault="000E014A">
            <w:pPr>
              <w:pStyle w:val="ConsPlusNormal"/>
              <w:jc w:val="center"/>
            </w:pPr>
            <w:r>
              <w:t>11</w:t>
            </w:r>
          </w:p>
        </w:tc>
        <w:tc>
          <w:tcPr>
            <w:tcW w:w="794" w:type="dxa"/>
          </w:tcPr>
          <w:p w:rsidR="000E014A" w:rsidRDefault="000E014A">
            <w:pPr>
              <w:pStyle w:val="ConsPlusNormal"/>
              <w:jc w:val="center"/>
            </w:pPr>
            <w:r>
              <w:t>12</w:t>
            </w:r>
          </w:p>
        </w:tc>
        <w:tc>
          <w:tcPr>
            <w:tcW w:w="1417"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247" w:type="dxa"/>
            <w:vMerge/>
          </w:tcPr>
          <w:p w:rsidR="000E014A" w:rsidRDefault="000E014A"/>
        </w:tc>
      </w:tr>
      <w:tr w:rsidR="000E014A">
        <w:tc>
          <w:tcPr>
            <w:tcW w:w="1587" w:type="dxa"/>
            <w:vMerge/>
          </w:tcPr>
          <w:p w:rsidR="000E014A" w:rsidRDefault="000E014A"/>
        </w:tc>
        <w:tc>
          <w:tcPr>
            <w:tcW w:w="1361" w:type="dxa"/>
            <w:vMerge/>
          </w:tcPr>
          <w:p w:rsidR="000E014A" w:rsidRDefault="000E014A"/>
        </w:tc>
        <w:tc>
          <w:tcPr>
            <w:tcW w:w="1134" w:type="dxa"/>
            <w:vMerge/>
          </w:tcPr>
          <w:p w:rsidR="000E014A" w:rsidRDefault="000E014A"/>
        </w:tc>
        <w:tc>
          <w:tcPr>
            <w:tcW w:w="2409" w:type="dxa"/>
          </w:tcPr>
          <w:p w:rsidR="000E014A" w:rsidRDefault="000E014A">
            <w:pPr>
              <w:pStyle w:val="ConsPlusNormal"/>
              <w:jc w:val="both"/>
            </w:pPr>
            <w:r>
              <w:t>Доля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кооператива, %</w:t>
            </w:r>
          </w:p>
        </w:tc>
        <w:tc>
          <w:tcPr>
            <w:tcW w:w="852" w:type="dxa"/>
          </w:tcPr>
          <w:p w:rsidR="000E014A" w:rsidRDefault="000E014A">
            <w:pPr>
              <w:pStyle w:val="ConsPlusNormal"/>
              <w:jc w:val="center"/>
            </w:pPr>
            <w:r>
              <w:t>12,6</w:t>
            </w:r>
          </w:p>
        </w:tc>
        <w:tc>
          <w:tcPr>
            <w:tcW w:w="737" w:type="dxa"/>
          </w:tcPr>
          <w:p w:rsidR="000E014A" w:rsidRDefault="000E014A">
            <w:pPr>
              <w:pStyle w:val="ConsPlusNormal"/>
              <w:jc w:val="center"/>
            </w:pPr>
            <w:r>
              <w:t>12,7</w:t>
            </w:r>
          </w:p>
        </w:tc>
        <w:tc>
          <w:tcPr>
            <w:tcW w:w="964" w:type="dxa"/>
          </w:tcPr>
          <w:p w:rsidR="000E014A" w:rsidRDefault="000E014A">
            <w:pPr>
              <w:pStyle w:val="ConsPlusNormal"/>
              <w:jc w:val="center"/>
            </w:pPr>
            <w:r>
              <w:t>12,8</w:t>
            </w:r>
          </w:p>
        </w:tc>
        <w:tc>
          <w:tcPr>
            <w:tcW w:w="794" w:type="dxa"/>
          </w:tcPr>
          <w:p w:rsidR="000E014A" w:rsidRDefault="000E014A">
            <w:pPr>
              <w:pStyle w:val="ConsPlusNormal"/>
              <w:jc w:val="center"/>
            </w:pPr>
            <w:r>
              <w:t>12,9</w:t>
            </w:r>
          </w:p>
        </w:tc>
        <w:tc>
          <w:tcPr>
            <w:tcW w:w="850" w:type="dxa"/>
          </w:tcPr>
          <w:p w:rsidR="000E014A" w:rsidRDefault="000E014A">
            <w:pPr>
              <w:pStyle w:val="ConsPlusNormal"/>
              <w:jc w:val="center"/>
            </w:pPr>
            <w:r>
              <w:t>13,0</w:t>
            </w:r>
          </w:p>
        </w:tc>
        <w:tc>
          <w:tcPr>
            <w:tcW w:w="850" w:type="dxa"/>
          </w:tcPr>
          <w:p w:rsidR="000E014A" w:rsidRDefault="000E014A">
            <w:pPr>
              <w:pStyle w:val="ConsPlusNormal"/>
              <w:jc w:val="center"/>
            </w:pPr>
            <w:r>
              <w:t>13,1</w:t>
            </w:r>
          </w:p>
        </w:tc>
        <w:tc>
          <w:tcPr>
            <w:tcW w:w="794" w:type="dxa"/>
          </w:tcPr>
          <w:p w:rsidR="000E014A" w:rsidRDefault="000E014A">
            <w:pPr>
              <w:pStyle w:val="ConsPlusNormal"/>
              <w:jc w:val="center"/>
            </w:pPr>
            <w:r>
              <w:t>13,2</w:t>
            </w:r>
          </w:p>
        </w:tc>
        <w:tc>
          <w:tcPr>
            <w:tcW w:w="1417"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247" w:type="dxa"/>
            <w:vMerge/>
          </w:tcPr>
          <w:p w:rsidR="000E014A" w:rsidRDefault="000E014A"/>
        </w:tc>
      </w:tr>
      <w:tr w:rsidR="000E014A">
        <w:tc>
          <w:tcPr>
            <w:tcW w:w="1587" w:type="dxa"/>
            <w:vMerge/>
          </w:tcPr>
          <w:p w:rsidR="000E014A" w:rsidRDefault="000E014A"/>
        </w:tc>
        <w:tc>
          <w:tcPr>
            <w:tcW w:w="1361" w:type="dxa"/>
            <w:vMerge/>
          </w:tcPr>
          <w:p w:rsidR="000E014A" w:rsidRDefault="000E014A"/>
        </w:tc>
        <w:tc>
          <w:tcPr>
            <w:tcW w:w="1134" w:type="dxa"/>
            <w:vMerge/>
          </w:tcPr>
          <w:p w:rsidR="000E014A" w:rsidRDefault="000E014A"/>
        </w:tc>
        <w:tc>
          <w:tcPr>
            <w:tcW w:w="2409" w:type="dxa"/>
          </w:tcPr>
          <w:p w:rsidR="000E014A" w:rsidRDefault="000E014A">
            <w:pPr>
              <w:pStyle w:val="ConsPlusNormal"/>
              <w:jc w:val="both"/>
            </w:pPr>
            <w:r>
              <w:t>Доля убыточных организаций жилищно-коммунального хозяйства, %</w:t>
            </w:r>
          </w:p>
        </w:tc>
        <w:tc>
          <w:tcPr>
            <w:tcW w:w="852" w:type="dxa"/>
          </w:tcPr>
          <w:p w:rsidR="000E014A" w:rsidRDefault="000E014A">
            <w:pPr>
              <w:pStyle w:val="ConsPlusNormal"/>
              <w:jc w:val="center"/>
            </w:pPr>
            <w:r>
              <w:t>24,7</w:t>
            </w:r>
          </w:p>
        </w:tc>
        <w:tc>
          <w:tcPr>
            <w:tcW w:w="737" w:type="dxa"/>
          </w:tcPr>
          <w:p w:rsidR="000E014A" w:rsidRDefault="000E014A">
            <w:pPr>
              <w:pStyle w:val="ConsPlusNormal"/>
              <w:jc w:val="center"/>
            </w:pPr>
            <w:r>
              <w:t>26,0</w:t>
            </w:r>
          </w:p>
        </w:tc>
        <w:tc>
          <w:tcPr>
            <w:tcW w:w="964" w:type="dxa"/>
          </w:tcPr>
          <w:p w:rsidR="000E014A" w:rsidRDefault="000E014A">
            <w:pPr>
              <w:pStyle w:val="ConsPlusNormal"/>
              <w:jc w:val="center"/>
            </w:pPr>
            <w:r>
              <w:t>25,5</w:t>
            </w:r>
          </w:p>
        </w:tc>
        <w:tc>
          <w:tcPr>
            <w:tcW w:w="794" w:type="dxa"/>
          </w:tcPr>
          <w:p w:rsidR="000E014A" w:rsidRDefault="000E014A">
            <w:pPr>
              <w:pStyle w:val="ConsPlusNormal"/>
              <w:jc w:val="center"/>
            </w:pPr>
            <w:r>
              <w:t>25,0</w:t>
            </w:r>
          </w:p>
        </w:tc>
        <w:tc>
          <w:tcPr>
            <w:tcW w:w="850" w:type="dxa"/>
          </w:tcPr>
          <w:p w:rsidR="000E014A" w:rsidRDefault="000E014A">
            <w:pPr>
              <w:pStyle w:val="ConsPlusNormal"/>
              <w:jc w:val="center"/>
            </w:pPr>
            <w:r>
              <w:t>24,5</w:t>
            </w:r>
          </w:p>
        </w:tc>
        <w:tc>
          <w:tcPr>
            <w:tcW w:w="850" w:type="dxa"/>
          </w:tcPr>
          <w:p w:rsidR="000E014A" w:rsidRDefault="000E014A">
            <w:pPr>
              <w:pStyle w:val="ConsPlusNormal"/>
              <w:jc w:val="center"/>
            </w:pPr>
            <w:r>
              <w:t>24,0</w:t>
            </w:r>
          </w:p>
        </w:tc>
        <w:tc>
          <w:tcPr>
            <w:tcW w:w="794" w:type="dxa"/>
          </w:tcPr>
          <w:p w:rsidR="000E014A" w:rsidRDefault="000E014A">
            <w:pPr>
              <w:pStyle w:val="ConsPlusNormal"/>
              <w:jc w:val="center"/>
            </w:pPr>
            <w:r>
              <w:t>23,5</w:t>
            </w:r>
          </w:p>
        </w:tc>
        <w:tc>
          <w:tcPr>
            <w:tcW w:w="1417"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247" w:type="dxa"/>
            <w:vMerge/>
          </w:tcPr>
          <w:p w:rsidR="000E014A" w:rsidRDefault="000E014A"/>
        </w:tc>
      </w:tr>
      <w:tr w:rsidR="000E014A">
        <w:tc>
          <w:tcPr>
            <w:tcW w:w="1587" w:type="dxa"/>
            <w:vMerge/>
          </w:tcPr>
          <w:p w:rsidR="000E014A" w:rsidRDefault="000E014A"/>
        </w:tc>
        <w:tc>
          <w:tcPr>
            <w:tcW w:w="1361" w:type="dxa"/>
            <w:vMerge/>
          </w:tcPr>
          <w:p w:rsidR="000E014A" w:rsidRDefault="000E014A"/>
        </w:tc>
        <w:tc>
          <w:tcPr>
            <w:tcW w:w="1134" w:type="dxa"/>
            <w:vMerge/>
          </w:tcPr>
          <w:p w:rsidR="000E014A" w:rsidRDefault="000E014A"/>
        </w:tc>
        <w:tc>
          <w:tcPr>
            <w:tcW w:w="2409" w:type="dxa"/>
          </w:tcPr>
          <w:p w:rsidR="000E014A" w:rsidRDefault="000E014A">
            <w:pPr>
              <w:pStyle w:val="ConsPlusNormal"/>
              <w:jc w:val="both"/>
            </w:pPr>
            <w:r>
              <w:t>Количество семей, улучшивших жилищные условия, тыс. семей</w:t>
            </w:r>
          </w:p>
        </w:tc>
        <w:tc>
          <w:tcPr>
            <w:tcW w:w="852" w:type="dxa"/>
          </w:tcPr>
          <w:p w:rsidR="000E014A" w:rsidRDefault="000E014A">
            <w:pPr>
              <w:pStyle w:val="ConsPlusNormal"/>
              <w:jc w:val="center"/>
            </w:pPr>
            <w:r>
              <w:t>93,4</w:t>
            </w:r>
          </w:p>
        </w:tc>
        <w:tc>
          <w:tcPr>
            <w:tcW w:w="737" w:type="dxa"/>
          </w:tcPr>
          <w:p w:rsidR="000E014A" w:rsidRDefault="000E014A">
            <w:pPr>
              <w:pStyle w:val="ConsPlusNormal"/>
              <w:jc w:val="center"/>
            </w:pPr>
            <w:r>
              <w:t>95,6</w:t>
            </w:r>
          </w:p>
        </w:tc>
        <w:tc>
          <w:tcPr>
            <w:tcW w:w="964" w:type="dxa"/>
          </w:tcPr>
          <w:p w:rsidR="000E014A" w:rsidRDefault="000E014A">
            <w:pPr>
              <w:pStyle w:val="ConsPlusNormal"/>
              <w:jc w:val="center"/>
            </w:pPr>
            <w:r>
              <w:t>107,1</w:t>
            </w:r>
          </w:p>
        </w:tc>
        <w:tc>
          <w:tcPr>
            <w:tcW w:w="794" w:type="dxa"/>
          </w:tcPr>
          <w:p w:rsidR="000E014A" w:rsidRDefault="000E014A">
            <w:pPr>
              <w:pStyle w:val="ConsPlusNormal"/>
              <w:jc w:val="center"/>
            </w:pPr>
            <w:r>
              <w:t>124,2</w:t>
            </w:r>
          </w:p>
        </w:tc>
        <w:tc>
          <w:tcPr>
            <w:tcW w:w="850" w:type="dxa"/>
          </w:tcPr>
          <w:p w:rsidR="000E014A" w:rsidRDefault="000E014A">
            <w:pPr>
              <w:pStyle w:val="ConsPlusNormal"/>
              <w:jc w:val="center"/>
            </w:pPr>
            <w:r>
              <w:t>131,6</w:t>
            </w:r>
          </w:p>
        </w:tc>
        <w:tc>
          <w:tcPr>
            <w:tcW w:w="850" w:type="dxa"/>
          </w:tcPr>
          <w:p w:rsidR="000E014A" w:rsidRDefault="000E014A">
            <w:pPr>
              <w:pStyle w:val="ConsPlusNormal"/>
              <w:jc w:val="center"/>
            </w:pPr>
            <w:r>
              <w:t>137,3</w:t>
            </w:r>
          </w:p>
        </w:tc>
        <w:tc>
          <w:tcPr>
            <w:tcW w:w="794" w:type="dxa"/>
          </w:tcPr>
          <w:p w:rsidR="000E014A" w:rsidRDefault="000E014A">
            <w:pPr>
              <w:pStyle w:val="ConsPlusNormal"/>
              <w:jc w:val="center"/>
            </w:pPr>
            <w:r>
              <w:t>137,4</w:t>
            </w:r>
          </w:p>
        </w:tc>
        <w:tc>
          <w:tcPr>
            <w:tcW w:w="1417"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247" w:type="dxa"/>
            <w:vMerge/>
          </w:tcPr>
          <w:p w:rsidR="000E014A" w:rsidRDefault="000E014A"/>
        </w:tc>
      </w:tr>
      <w:tr w:rsidR="000E014A">
        <w:tc>
          <w:tcPr>
            <w:tcW w:w="1587" w:type="dxa"/>
          </w:tcPr>
          <w:p w:rsidR="000E014A" w:rsidRDefault="000E014A">
            <w:pPr>
              <w:pStyle w:val="ConsPlusNormal"/>
              <w:jc w:val="both"/>
            </w:pPr>
            <w:r>
              <w:t>Обеспечение жильем многодетных семей, имеющих пять и более детей, нуждающихся в улучшении жилищных условий</w:t>
            </w:r>
          </w:p>
        </w:tc>
        <w:tc>
          <w:tcPr>
            <w:tcW w:w="1361" w:type="dxa"/>
          </w:tcPr>
          <w:p w:rsidR="000E014A" w:rsidRDefault="000E014A">
            <w:pPr>
              <w:pStyle w:val="ConsPlusNormal"/>
              <w:jc w:val="both"/>
            </w:pPr>
            <w:r>
              <w:t>МСАЖКХ</w:t>
            </w:r>
          </w:p>
        </w:tc>
        <w:tc>
          <w:tcPr>
            <w:tcW w:w="1134" w:type="dxa"/>
          </w:tcPr>
          <w:p w:rsidR="000E014A" w:rsidRDefault="000E014A">
            <w:pPr>
              <w:pStyle w:val="ConsPlusNormal"/>
            </w:pPr>
            <w:r>
              <w:t>2020 - 2025 гг.</w:t>
            </w:r>
          </w:p>
        </w:tc>
        <w:tc>
          <w:tcPr>
            <w:tcW w:w="2409" w:type="dxa"/>
          </w:tcPr>
          <w:p w:rsidR="000E014A" w:rsidRDefault="000E014A">
            <w:pPr>
              <w:pStyle w:val="ConsPlusNormal"/>
              <w:jc w:val="both"/>
            </w:pPr>
            <w:r>
              <w:t>Доля многодетных семей, получивших жилые помещения и улучшивших жилищные условия в отчетном году, в общем числе многодетных семей, состоящих на учете в качестве нуждающихся в жилых помещениях, %</w:t>
            </w:r>
          </w:p>
        </w:tc>
        <w:tc>
          <w:tcPr>
            <w:tcW w:w="852" w:type="dxa"/>
          </w:tcPr>
          <w:p w:rsidR="000E014A" w:rsidRDefault="000E014A">
            <w:pPr>
              <w:pStyle w:val="ConsPlusNormal"/>
              <w:jc w:val="center"/>
            </w:pPr>
            <w:r>
              <w:t>5,7</w:t>
            </w:r>
          </w:p>
        </w:tc>
        <w:tc>
          <w:tcPr>
            <w:tcW w:w="737" w:type="dxa"/>
          </w:tcPr>
          <w:p w:rsidR="000E014A" w:rsidRDefault="000E014A">
            <w:pPr>
              <w:pStyle w:val="ConsPlusNormal"/>
              <w:jc w:val="center"/>
            </w:pPr>
            <w:r>
              <w:t>5,5</w:t>
            </w:r>
          </w:p>
        </w:tc>
        <w:tc>
          <w:tcPr>
            <w:tcW w:w="964" w:type="dxa"/>
          </w:tcPr>
          <w:p w:rsidR="000E014A" w:rsidRDefault="000E014A">
            <w:pPr>
              <w:pStyle w:val="ConsPlusNormal"/>
              <w:jc w:val="center"/>
            </w:pPr>
            <w:r>
              <w:t>5,5</w:t>
            </w:r>
          </w:p>
        </w:tc>
        <w:tc>
          <w:tcPr>
            <w:tcW w:w="794" w:type="dxa"/>
          </w:tcPr>
          <w:p w:rsidR="000E014A" w:rsidRDefault="000E014A">
            <w:pPr>
              <w:pStyle w:val="ConsPlusNormal"/>
              <w:jc w:val="center"/>
            </w:pPr>
            <w:r>
              <w:t>5,5</w:t>
            </w:r>
          </w:p>
        </w:tc>
        <w:tc>
          <w:tcPr>
            <w:tcW w:w="850" w:type="dxa"/>
          </w:tcPr>
          <w:p w:rsidR="000E014A" w:rsidRDefault="000E014A">
            <w:pPr>
              <w:pStyle w:val="ConsPlusNormal"/>
              <w:jc w:val="center"/>
            </w:pPr>
            <w:r>
              <w:t>5,5</w:t>
            </w:r>
          </w:p>
        </w:tc>
        <w:tc>
          <w:tcPr>
            <w:tcW w:w="850" w:type="dxa"/>
          </w:tcPr>
          <w:p w:rsidR="000E014A" w:rsidRDefault="000E014A">
            <w:pPr>
              <w:pStyle w:val="ConsPlusNormal"/>
              <w:jc w:val="center"/>
            </w:pPr>
            <w:r>
              <w:t>5,5</w:t>
            </w:r>
          </w:p>
        </w:tc>
        <w:tc>
          <w:tcPr>
            <w:tcW w:w="794" w:type="dxa"/>
          </w:tcPr>
          <w:p w:rsidR="000E014A" w:rsidRDefault="000E014A">
            <w:pPr>
              <w:pStyle w:val="ConsPlusNormal"/>
              <w:jc w:val="center"/>
            </w:pPr>
            <w:r>
              <w:t>5,5</w:t>
            </w:r>
          </w:p>
        </w:tc>
        <w:tc>
          <w:tcPr>
            <w:tcW w:w="1417" w:type="dxa"/>
          </w:tcPr>
          <w:p w:rsidR="000E014A" w:rsidRDefault="000E014A">
            <w:pPr>
              <w:pStyle w:val="ConsPlusNormal"/>
              <w:jc w:val="center"/>
            </w:pPr>
            <w:r>
              <w:t>211 892,6</w:t>
            </w:r>
          </w:p>
          <w:p w:rsidR="000E014A" w:rsidRDefault="000E014A">
            <w:pPr>
              <w:pStyle w:val="ConsPlusNormal"/>
              <w:jc w:val="center"/>
            </w:pPr>
            <w:r>
              <w:t>БРТ</w:t>
            </w:r>
          </w:p>
        </w:tc>
        <w:tc>
          <w:tcPr>
            <w:tcW w:w="1304" w:type="dxa"/>
          </w:tcPr>
          <w:p w:rsidR="000E014A" w:rsidRDefault="000E014A">
            <w:pPr>
              <w:pStyle w:val="ConsPlusNormal"/>
              <w:jc w:val="center"/>
            </w:pPr>
            <w:r>
              <w:t>220 368,3</w:t>
            </w:r>
          </w:p>
          <w:p w:rsidR="000E014A" w:rsidRDefault="000E014A">
            <w:pPr>
              <w:pStyle w:val="ConsPlusNormal"/>
              <w:jc w:val="center"/>
            </w:pPr>
            <w:r>
              <w:t>БРТ</w:t>
            </w:r>
          </w:p>
        </w:tc>
        <w:tc>
          <w:tcPr>
            <w:tcW w:w="1304" w:type="dxa"/>
          </w:tcPr>
          <w:p w:rsidR="000E014A" w:rsidRDefault="000E014A">
            <w:pPr>
              <w:pStyle w:val="ConsPlusNormal"/>
              <w:jc w:val="center"/>
            </w:pPr>
            <w:r>
              <w:t>229 183,0</w:t>
            </w:r>
          </w:p>
          <w:p w:rsidR="000E014A" w:rsidRDefault="000E014A">
            <w:pPr>
              <w:pStyle w:val="ConsPlusNormal"/>
              <w:jc w:val="center"/>
            </w:pPr>
            <w:r>
              <w:t>БРТ</w:t>
            </w:r>
          </w:p>
        </w:tc>
        <w:tc>
          <w:tcPr>
            <w:tcW w:w="1304" w:type="dxa"/>
          </w:tcPr>
          <w:p w:rsidR="000E014A" w:rsidRDefault="000E014A">
            <w:pPr>
              <w:pStyle w:val="ConsPlusNormal"/>
              <w:jc w:val="center"/>
            </w:pPr>
            <w:r>
              <w:t>238 350,3</w:t>
            </w:r>
          </w:p>
          <w:p w:rsidR="000E014A" w:rsidRDefault="000E014A">
            <w:pPr>
              <w:pStyle w:val="ConsPlusNormal"/>
              <w:jc w:val="center"/>
            </w:pPr>
            <w:r>
              <w:t>БРТ</w:t>
            </w:r>
          </w:p>
        </w:tc>
        <w:tc>
          <w:tcPr>
            <w:tcW w:w="1304" w:type="dxa"/>
          </w:tcPr>
          <w:p w:rsidR="000E014A" w:rsidRDefault="000E014A">
            <w:pPr>
              <w:pStyle w:val="ConsPlusNormal"/>
              <w:jc w:val="center"/>
            </w:pPr>
            <w:r>
              <w:t>245 500,8</w:t>
            </w:r>
          </w:p>
          <w:p w:rsidR="000E014A" w:rsidRDefault="000E014A">
            <w:pPr>
              <w:pStyle w:val="ConsPlusNormal"/>
              <w:jc w:val="center"/>
            </w:pPr>
            <w:r>
              <w:t>БРТ</w:t>
            </w:r>
          </w:p>
        </w:tc>
        <w:tc>
          <w:tcPr>
            <w:tcW w:w="1247" w:type="dxa"/>
          </w:tcPr>
          <w:p w:rsidR="000E014A" w:rsidRDefault="000E014A">
            <w:pPr>
              <w:pStyle w:val="ConsPlusNormal"/>
              <w:jc w:val="center"/>
            </w:pPr>
            <w:r>
              <w:t>252 620,3</w:t>
            </w:r>
          </w:p>
          <w:p w:rsidR="000E014A" w:rsidRDefault="000E014A">
            <w:pPr>
              <w:pStyle w:val="ConsPlusNormal"/>
              <w:jc w:val="center"/>
            </w:pPr>
            <w:r>
              <w:t>БРТ</w:t>
            </w:r>
          </w:p>
        </w:tc>
      </w:tr>
      <w:tr w:rsidR="000E014A">
        <w:tc>
          <w:tcPr>
            <w:tcW w:w="1587" w:type="dxa"/>
            <w:vMerge w:val="restart"/>
          </w:tcPr>
          <w:p w:rsidR="000E014A" w:rsidRDefault="000E014A">
            <w:pPr>
              <w:pStyle w:val="ConsPlusNormal"/>
              <w:jc w:val="both"/>
            </w:pPr>
            <w:r>
              <w:lastRenderedPageBreak/>
              <w:t>Осуществление регионального государственного жилищного надзора</w:t>
            </w:r>
          </w:p>
        </w:tc>
        <w:tc>
          <w:tcPr>
            <w:tcW w:w="1361" w:type="dxa"/>
            <w:vMerge w:val="restart"/>
          </w:tcPr>
          <w:p w:rsidR="000E014A" w:rsidRDefault="000E014A">
            <w:pPr>
              <w:pStyle w:val="ConsPlusNormal"/>
              <w:jc w:val="both"/>
            </w:pPr>
            <w:r>
              <w:t>ГЖИ</w:t>
            </w:r>
          </w:p>
        </w:tc>
        <w:tc>
          <w:tcPr>
            <w:tcW w:w="1134" w:type="dxa"/>
            <w:vMerge w:val="restart"/>
          </w:tcPr>
          <w:p w:rsidR="000E014A" w:rsidRDefault="000E014A">
            <w:pPr>
              <w:pStyle w:val="ConsPlusNormal"/>
            </w:pPr>
            <w:r>
              <w:t>2020 - 2025 гг.</w:t>
            </w:r>
          </w:p>
        </w:tc>
        <w:tc>
          <w:tcPr>
            <w:tcW w:w="2409" w:type="dxa"/>
          </w:tcPr>
          <w:p w:rsidR="000E014A" w:rsidRDefault="000E014A">
            <w:pPr>
              <w:pStyle w:val="ConsPlusNormal"/>
              <w:jc w:val="both"/>
            </w:pPr>
            <w:r>
              <w:t>Доля проведенных Государственной жилищной инспекцией Республики Татарстан плановых проверок организаций от числа запланированных (без учета количества проверок, невозможность проведения которых обусловлена ликвидацией или реорганизацией юридического лица, прекращением юридическим лицом или индивидуальным предпринимателем подлежащей плановой проверке деятельности в Республике Татарстан, а также наступлением обстоятельств непреодолимой силы), %</w:t>
            </w:r>
          </w:p>
        </w:tc>
        <w:tc>
          <w:tcPr>
            <w:tcW w:w="852" w:type="dxa"/>
          </w:tcPr>
          <w:p w:rsidR="000E014A" w:rsidRDefault="000E014A">
            <w:pPr>
              <w:pStyle w:val="ConsPlusNormal"/>
              <w:jc w:val="center"/>
            </w:pPr>
            <w:r>
              <w:t>100</w:t>
            </w:r>
          </w:p>
        </w:tc>
        <w:tc>
          <w:tcPr>
            <w:tcW w:w="737" w:type="dxa"/>
          </w:tcPr>
          <w:p w:rsidR="000E014A" w:rsidRDefault="000E014A">
            <w:pPr>
              <w:pStyle w:val="ConsPlusNormal"/>
              <w:jc w:val="center"/>
            </w:pPr>
            <w:r>
              <w:t>100</w:t>
            </w:r>
          </w:p>
        </w:tc>
        <w:tc>
          <w:tcPr>
            <w:tcW w:w="964" w:type="dxa"/>
          </w:tcPr>
          <w:p w:rsidR="000E014A" w:rsidRDefault="000E014A">
            <w:pPr>
              <w:pStyle w:val="ConsPlusNormal"/>
              <w:jc w:val="center"/>
            </w:pPr>
            <w:r>
              <w:t>100</w:t>
            </w:r>
          </w:p>
        </w:tc>
        <w:tc>
          <w:tcPr>
            <w:tcW w:w="794" w:type="dxa"/>
          </w:tcPr>
          <w:p w:rsidR="000E014A" w:rsidRDefault="000E014A">
            <w:pPr>
              <w:pStyle w:val="ConsPlusNormal"/>
              <w:jc w:val="center"/>
            </w:pPr>
            <w:r>
              <w:t>100</w:t>
            </w:r>
          </w:p>
        </w:tc>
        <w:tc>
          <w:tcPr>
            <w:tcW w:w="850" w:type="dxa"/>
          </w:tcPr>
          <w:p w:rsidR="000E014A" w:rsidRDefault="000E014A">
            <w:pPr>
              <w:pStyle w:val="ConsPlusNormal"/>
              <w:jc w:val="center"/>
            </w:pPr>
            <w:r>
              <w:t>100</w:t>
            </w:r>
          </w:p>
        </w:tc>
        <w:tc>
          <w:tcPr>
            <w:tcW w:w="850" w:type="dxa"/>
          </w:tcPr>
          <w:p w:rsidR="000E014A" w:rsidRDefault="000E014A">
            <w:pPr>
              <w:pStyle w:val="ConsPlusNormal"/>
              <w:jc w:val="center"/>
            </w:pPr>
            <w:r>
              <w:t>100</w:t>
            </w:r>
          </w:p>
        </w:tc>
        <w:tc>
          <w:tcPr>
            <w:tcW w:w="794" w:type="dxa"/>
          </w:tcPr>
          <w:p w:rsidR="000E014A" w:rsidRDefault="000E014A">
            <w:pPr>
              <w:pStyle w:val="ConsPlusNormal"/>
              <w:jc w:val="center"/>
            </w:pPr>
            <w:r>
              <w:t>100</w:t>
            </w:r>
          </w:p>
        </w:tc>
        <w:tc>
          <w:tcPr>
            <w:tcW w:w="1417" w:type="dxa"/>
            <w:vMerge w:val="restart"/>
          </w:tcPr>
          <w:p w:rsidR="000E014A" w:rsidRDefault="000E014A">
            <w:pPr>
              <w:pStyle w:val="ConsPlusNormal"/>
              <w:jc w:val="center"/>
            </w:pPr>
            <w:r>
              <w:t>144 276,97</w:t>
            </w:r>
          </w:p>
          <w:p w:rsidR="000E014A" w:rsidRDefault="000E014A">
            <w:pPr>
              <w:pStyle w:val="ConsPlusNormal"/>
              <w:jc w:val="center"/>
            </w:pPr>
            <w:r>
              <w:t>БРТ</w:t>
            </w:r>
          </w:p>
        </w:tc>
        <w:tc>
          <w:tcPr>
            <w:tcW w:w="1304" w:type="dxa"/>
            <w:vMerge w:val="restart"/>
          </w:tcPr>
          <w:p w:rsidR="000E014A" w:rsidRDefault="000E014A">
            <w:pPr>
              <w:pStyle w:val="ConsPlusNormal"/>
              <w:jc w:val="center"/>
            </w:pPr>
            <w:r>
              <w:t>89 082,7</w:t>
            </w:r>
          </w:p>
          <w:p w:rsidR="000E014A" w:rsidRDefault="000E014A">
            <w:pPr>
              <w:pStyle w:val="ConsPlusNormal"/>
              <w:jc w:val="center"/>
            </w:pPr>
            <w:r>
              <w:t>БРТ</w:t>
            </w:r>
          </w:p>
        </w:tc>
        <w:tc>
          <w:tcPr>
            <w:tcW w:w="1304" w:type="dxa"/>
            <w:vMerge w:val="restart"/>
          </w:tcPr>
          <w:p w:rsidR="000E014A" w:rsidRDefault="000E014A">
            <w:pPr>
              <w:pStyle w:val="ConsPlusNormal"/>
              <w:jc w:val="center"/>
            </w:pPr>
            <w:r>
              <w:t>89 157,1</w:t>
            </w:r>
          </w:p>
          <w:p w:rsidR="000E014A" w:rsidRDefault="000E014A">
            <w:pPr>
              <w:pStyle w:val="ConsPlusNormal"/>
              <w:jc w:val="center"/>
            </w:pPr>
            <w:r>
              <w:t>БРТ</w:t>
            </w:r>
          </w:p>
        </w:tc>
        <w:tc>
          <w:tcPr>
            <w:tcW w:w="1304" w:type="dxa"/>
            <w:vMerge w:val="restart"/>
          </w:tcPr>
          <w:p w:rsidR="000E014A" w:rsidRDefault="000E014A">
            <w:pPr>
              <w:pStyle w:val="ConsPlusNormal"/>
              <w:jc w:val="center"/>
            </w:pPr>
            <w:r>
              <w:t>89 234,5</w:t>
            </w:r>
          </w:p>
          <w:p w:rsidR="000E014A" w:rsidRDefault="000E014A">
            <w:pPr>
              <w:pStyle w:val="ConsPlusNormal"/>
              <w:jc w:val="center"/>
            </w:pPr>
            <w:r>
              <w:t>БРТ</w:t>
            </w:r>
          </w:p>
        </w:tc>
        <w:tc>
          <w:tcPr>
            <w:tcW w:w="1304" w:type="dxa"/>
            <w:vMerge w:val="restart"/>
          </w:tcPr>
          <w:p w:rsidR="000E014A" w:rsidRDefault="000E014A">
            <w:pPr>
              <w:pStyle w:val="ConsPlusNormal"/>
              <w:jc w:val="center"/>
            </w:pPr>
            <w:r>
              <w:t>91 911,5</w:t>
            </w:r>
          </w:p>
          <w:p w:rsidR="000E014A" w:rsidRDefault="000E014A">
            <w:pPr>
              <w:pStyle w:val="ConsPlusNormal"/>
              <w:jc w:val="center"/>
            </w:pPr>
            <w:r>
              <w:t>БРТ</w:t>
            </w:r>
          </w:p>
        </w:tc>
        <w:tc>
          <w:tcPr>
            <w:tcW w:w="1247" w:type="dxa"/>
            <w:vMerge w:val="restart"/>
          </w:tcPr>
          <w:p w:rsidR="000E014A" w:rsidRDefault="000E014A">
            <w:pPr>
              <w:pStyle w:val="ConsPlusNormal"/>
              <w:jc w:val="center"/>
            </w:pPr>
            <w:r>
              <w:t>94 576,97</w:t>
            </w:r>
          </w:p>
          <w:p w:rsidR="000E014A" w:rsidRDefault="000E014A">
            <w:pPr>
              <w:pStyle w:val="ConsPlusNormal"/>
              <w:jc w:val="center"/>
            </w:pPr>
            <w:r>
              <w:t>БРТ</w:t>
            </w:r>
          </w:p>
        </w:tc>
      </w:tr>
      <w:tr w:rsidR="000E014A">
        <w:tc>
          <w:tcPr>
            <w:tcW w:w="1587" w:type="dxa"/>
            <w:vMerge/>
          </w:tcPr>
          <w:p w:rsidR="000E014A" w:rsidRDefault="000E014A"/>
        </w:tc>
        <w:tc>
          <w:tcPr>
            <w:tcW w:w="1361" w:type="dxa"/>
            <w:vMerge/>
          </w:tcPr>
          <w:p w:rsidR="000E014A" w:rsidRDefault="000E014A"/>
        </w:tc>
        <w:tc>
          <w:tcPr>
            <w:tcW w:w="1134" w:type="dxa"/>
            <w:vMerge/>
          </w:tcPr>
          <w:p w:rsidR="000E014A" w:rsidRDefault="000E014A"/>
        </w:tc>
        <w:tc>
          <w:tcPr>
            <w:tcW w:w="2409" w:type="dxa"/>
          </w:tcPr>
          <w:p w:rsidR="000E014A" w:rsidRDefault="000E014A">
            <w:pPr>
              <w:pStyle w:val="ConsPlusNormal"/>
              <w:jc w:val="both"/>
            </w:pPr>
            <w:r>
              <w:t xml:space="preserve">Доля устраненных нарушений и нарушений, по устранению которых Государственной жилищной инспекцией Республики Татарстан </w:t>
            </w:r>
            <w:r>
              <w:lastRenderedPageBreak/>
              <w:t>приняты меры, от общего числа выявленных нарушений, %</w:t>
            </w:r>
          </w:p>
        </w:tc>
        <w:tc>
          <w:tcPr>
            <w:tcW w:w="852" w:type="dxa"/>
          </w:tcPr>
          <w:p w:rsidR="000E014A" w:rsidRDefault="000E014A">
            <w:pPr>
              <w:pStyle w:val="ConsPlusNormal"/>
              <w:jc w:val="center"/>
            </w:pPr>
            <w:r>
              <w:lastRenderedPageBreak/>
              <w:t>100</w:t>
            </w:r>
          </w:p>
        </w:tc>
        <w:tc>
          <w:tcPr>
            <w:tcW w:w="737" w:type="dxa"/>
          </w:tcPr>
          <w:p w:rsidR="000E014A" w:rsidRDefault="000E014A">
            <w:pPr>
              <w:pStyle w:val="ConsPlusNormal"/>
              <w:jc w:val="center"/>
            </w:pPr>
            <w:r>
              <w:t>100</w:t>
            </w:r>
          </w:p>
        </w:tc>
        <w:tc>
          <w:tcPr>
            <w:tcW w:w="964" w:type="dxa"/>
          </w:tcPr>
          <w:p w:rsidR="000E014A" w:rsidRDefault="000E014A">
            <w:pPr>
              <w:pStyle w:val="ConsPlusNormal"/>
              <w:jc w:val="center"/>
            </w:pPr>
            <w:r>
              <w:t>100</w:t>
            </w:r>
          </w:p>
        </w:tc>
        <w:tc>
          <w:tcPr>
            <w:tcW w:w="794" w:type="dxa"/>
          </w:tcPr>
          <w:p w:rsidR="000E014A" w:rsidRDefault="000E014A">
            <w:pPr>
              <w:pStyle w:val="ConsPlusNormal"/>
              <w:jc w:val="center"/>
            </w:pPr>
            <w:r>
              <w:t>100</w:t>
            </w:r>
          </w:p>
        </w:tc>
        <w:tc>
          <w:tcPr>
            <w:tcW w:w="850" w:type="dxa"/>
          </w:tcPr>
          <w:p w:rsidR="000E014A" w:rsidRDefault="000E014A">
            <w:pPr>
              <w:pStyle w:val="ConsPlusNormal"/>
              <w:jc w:val="center"/>
            </w:pPr>
            <w:r>
              <w:t>100</w:t>
            </w:r>
          </w:p>
        </w:tc>
        <w:tc>
          <w:tcPr>
            <w:tcW w:w="850" w:type="dxa"/>
          </w:tcPr>
          <w:p w:rsidR="000E014A" w:rsidRDefault="000E014A">
            <w:pPr>
              <w:pStyle w:val="ConsPlusNormal"/>
              <w:jc w:val="center"/>
            </w:pPr>
            <w:r>
              <w:t>100</w:t>
            </w:r>
          </w:p>
        </w:tc>
        <w:tc>
          <w:tcPr>
            <w:tcW w:w="794" w:type="dxa"/>
          </w:tcPr>
          <w:p w:rsidR="000E014A" w:rsidRDefault="000E014A">
            <w:pPr>
              <w:pStyle w:val="ConsPlusNormal"/>
              <w:jc w:val="center"/>
            </w:pPr>
            <w:r>
              <w:t>100</w:t>
            </w:r>
          </w:p>
        </w:tc>
        <w:tc>
          <w:tcPr>
            <w:tcW w:w="1417"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304" w:type="dxa"/>
            <w:vMerge/>
          </w:tcPr>
          <w:p w:rsidR="000E014A" w:rsidRDefault="000E014A"/>
        </w:tc>
        <w:tc>
          <w:tcPr>
            <w:tcW w:w="1247" w:type="dxa"/>
            <w:vMerge/>
          </w:tcPr>
          <w:p w:rsidR="000E014A" w:rsidRDefault="000E014A"/>
        </w:tc>
      </w:tr>
      <w:tr w:rsidR="000E014A">
        <w:tc>
          <w:tcPr>
            <w:tcW w:w="1587" w:type="dxa"/>
          </w:tcPr>
          <w:p w:rsidR="000E014A" w:rsidRDefault="000E014A">
            <w:pPr>
              <w:pStyle w:val="ConsPlusNormal"/>
              <w:jc w:val="both"/>
            </w:pPr>
            <w:r>
              <w:t>Другие мероприятия в области коммунального хозяйства</w:t>
            </w:r>
          </w:p>
        </w:tc>
        <w:tc>
          <w:tcPr>
            <w:tcW w:w="1361" w:type="dxa"/>
          </w:tcPr>
          <w:p w:rsidR="000E014A" w:rsidRDefault="000E014A">
            <w:pPr>
              <w:pStyle w:val="ConsPlusNormal"/>
              <w:jc w:val="both"/>
            </w:pPr>
            <w:r>
              <w:t>МСАЖКХ,</w:t>
            </w:r>
          </w:p>
          <w:p w:rsidR="000E014A" w:rsidRDefault="000E014A">
            <w:pPr>
              <w:pStyle w:val="ConsPlusNormal"/>
              <w:jc w:val="both"/>
            </w:pPr>
            <w:r>
              <w:t>Татлизинг (по согласованию)</w:t>
            </w:r>
          </w:p>
        </w:tc>
        <w:tc>
          <w:tcPr>
            <w:tcW w:w="1134" w:type="dxa"/>
          </w:tcPr>
          <w:p w:rsidR="000E014A" w:rsidRDefault="000E014A">
            <w:pPr>
              <w:pStyle w:val="ConsPlusNormal"/>
            </w:pPr>
            <w:r>
              <w:t>2020 - 2025 гг.</w:t>
            </w:r>
          </w:p>
        </w:tc>
        <w:tc>
          <w:tcPr>
            <w:tcW w:w="8250" w:type="dxa"/>
            <w:gridSpan w:val="8"/>
          </w:tcPr>
          <w:p w:rsidR="000E014A" w:rsidRDefault="000E014A">
            <w:pPr>
              <w:pStyle w:val="ConsPlusNormal"/>
            </w:pPr>
          </w:p>
        </w:tc>
        <w:tc>
          <w:tcPr>
            <w:tcW w:w="1417" w:type="dxa"/>
          </w:tcPr>
          <w:p w:rsidR="000E014A" w:rsidRDefault="000E014A">
            <w:pPr>
              <w:pStyle w:val="ConsPlusNormal"/>
              <w:jc w:val="center"/>
            </w:pPr>
            <w:r>
              <w:t>51 925,4</w:t>
            </w:r>
          </w:p>
          <w:p w:rsidR="000E014A" w:rsidRDefault="000E014A">
            <w:pPr>
              <w:pStyle w:val="ConsPlusNormal"/>
              <w:jc w:val="center"/>
            </w:pPr>
            <w:r>
              <w:t>БРТ</w:t>
            </w:r>
          </w:p>
        </w:tc>
        <w:tc>
          <w:tcPr>
            <w:tcW w:w="1304" w:type="dxa"/>
          </w:tcPr>
          <w:p w:rsidR="000E014A" w:rsidRDefault="000E014A">
            <w:pPr>
              <w:pStyle w:val="ConsPlusNormal"/>
              <w:jc w:val="center"/>
            </w:pPr>
            <w:r>
              <w:t>92 116,9</w:t>
            </w:r>
          </w:p>
          <w:p w:rsidR="000E014A" w:rsidRDefault="000E014A">
            <w:pPr>
              <w:pStyle w:val="ConsPlusNormal"/>
              <w:jc w:val="center"/>
            </w:pPr>
            <w:r>
              <w:t>БРТ</w:t>
            </w:r>
          </w:p>
        </w:tc>
        <w:tc>
          <w:tcPr>
            <w:tcW w:w="1304" w:type="dxa"/>
          </w:tcPr>
          <w:p w:rsidR="000E014A" w:rsidRDefault="000E014A">
            <w:pPr>
              <w:pStyle w:val="ConsPlusNormal"/>
              <w:jc w:val="center"/>
            </w:pPr>
            <w:r>
              <w:t>92 116,9</w:t>
            </w:r>
          </w:p>
          <w:p w:rsidR="000E014A" w:rsidRDefault="000E014A">
            <w:pPr>
              <w:pStyle w:val="ConsPlusNormal"/>
              <w:jc w:val="center"/>
            </w:pPr>
            <w:r>
              <w:t>БРТ</w:t>
            </w:r>
          </w:p>
        </w:tc>
        <w:tc>
          <w:tcPr>
            <w:tcW w:w="1304" w:type="dxa"/>
          </w:tcPr>
          <w:p w:rsidR="000E014A" w:rsidRDefault="000E014A">
            <w:pPr>
              <w:pStyle w:val="ConsPlusNormal"/>
              <w:jc w:val="center"/>
            </w:pPr>
            <w:r>
              <w:t>92 116,9</w:t>
            </w:r>
          </w:p>
          <w:p w:rsidR="000E014A" w:rsidRDefault="000E014A">
            <w:pPr>
              <w:pStyle w:val="ConsPlusNormal"/>
              <w:jc w:val="center"/>
            </w:pPr>
            <w:r>
              <w:t>БРТ</w:t>
            </w:r>
          </w:p>
        </w:tc>
        <w:tc>
          <w:tcPr>
            <w:tcW w:w="1304" w:type="dxa"/>
          </w:tcPr>
          <w:p w:rsidR="000E014A" w:rsidRDefault="000E014A">
            <w:pPr>
              <w:pStyle w:val="ConsPlusNormal"/>
              <w:jc w:val="center"/>
            </w:pPr>
            <w:r>
              <w:t>94 880,4</w:t>
            </w:r>
          </w:p>
          <w:p w:rsidR="000E014A" w:rsidRDefault="000E014A">
            <w:pPr>
              <w:pStyle w:val="ConsPlusNormal"/>
              <w:jc w:val="center"/>
            </w:pPr>
            <w:r>
              <w:t>БРТ</w:t>
            </w:r>
          </w:p>
        </w:tc>
        <w:tc>
          <w:tcPr>
            <w:tcW w:w="1247" w:type="dxa"/>
          </w:tcPr>
          <w:p w:rsidR="000E014A" w:rsidRDefault="000E014A">
            <w:pPr>
              <w:pStyle w:val="ConsPlusNormal"/>
              <w:jc w:val="center"/>
            </w:pPr>
            <w:r>
              <w:t>97 631,9</w:t>
            </w:r>
          </w:p>
          <w:p w:rsidR="000E014A" w:rsidRDefault="000E014A">
            <w:pPr>
              <w:pStyle w:val="ConsPlusNormal"/>
              <w:jc w:val="center"/>
            </w:pPr>
            <w:r>
              <w:t>БРТ</w:t>
            </w:r>
          </w:p>
        </w:tc>
      </w:tr>
      <w:tr w:rsidR="000E014A">
        <w:tc>
          <w:tcPr>
            <w:tcW w:w="12332" w:type="dxa"/>
            <w:gridSpan w:val="11"/>
          </w:tcPr>
          <w:p w:rsidR="000E014A" w:rsidRDefault="000E014A">
            <w:pPr>
              <w:pStyle w:val="ConsPlusNormal"/>
            </w:pPr>
            <w:r>
              <w:t>Итого по подпрограмме, в том числе:</w:t>
            </w:r>
          </w:p>
        </w:tc>
        <w:tc>
          <w:tcPr>
            <w:tcW w:w="1417" w:type="dxa"/>
          </w:tcPr>
          <w:p w:rsidR="000E014A" w:rsidRDefault="000E014A">
            <w:pPr>
              <w:pStyle w:val="ConsPlusNormal"/>
              <w:jc w:val="center"/>
            </w:pPr>
            <w:r>
              <w:t>607 070,3</w:t>
            </w:r>
          </w:p>
        </w:tc>
        <w:tc>
          <w:tcPr>
            <w:tcW w:w="1304" w:type="dxa"/>
          </w:tcPr>
          <w:p w:rsidR="000E014A" w:rsidRDefault="000E014A">
            <w:pPr>
              <w:pStyle w:val="ConsPlusNormal"/>
              <w:jc w:val="center"/>
            </w:pPr>
            <w:r>
              <w:t>529 556,6</w:t>
            </w:r>
          </w:p>
        </w:tc>
        <w:tc>
          <w:tcPr>
            <w:tcW w:w="1304" w:type="dxa"/>
          </w:tcPr>
          <w:p w:rsidR="000E014A" w:rsidRDefault="000E014A">
            <w:pPr>
              <w:pStyle w:val="ConsPlusNormal"/>
              <w:jc w:val="center"/>
            </w:pPr>
            <w:r>
              <w:t>538 610,7</w:t>
            </w:r>
          </w:p>
        </w:tc>
        <w:tc>
          <w:tcPr>
            <w:tcW w:w="1304" w:type="dxa"/>
          </w:tcPr>
          <w:p w:rsidR="000E014A" w:rsidRDefault="000E014A">
            <w:pPr>
              <w:pStyle w:val="ConsPlusNormal"/>
              <w:jc w:val="center"/>
            </w:pPr>
            <w:r>
              <w:t>548 027,0</w:t>
            </w:r>
          </w:p>
        </w:tc>
        <w:tc>
          <w:tcPr>
            <w:tcW w:w="1304" w:type="dxa"/>
          </w:tcPr>
          <w:p w:rsidR="000E014A" w:rsidRDefault="000E014A">
            <w:pPr>
              <w:pStyle w:val="ConsPlusNormal"/>
              <w:jc w:val="center"/>
            </w:pPr>
            <w:r>
              <w:t>564 467,8</w:t>
            </w:r>
          </w:p>
        </w:tc>
        <w:tc>
          <w:tcPr>
            <w:tcW w:w="1247" w:type="dxa"/>
          </w:tcPr>
          <w:p w:rsidR="000E014A" w:rsidRDefault="000E014A">
            <w:pPr>
              <w:pStyle w:val="ConsPlusNormal"/>
              <w:jc w:val="center"/>
            </w:pPr>
            <w:r>
              <w:t>580 837,4</w:t>
            </w:r>
          </w:p>
        </w:tc>
      </w:tr>
      <w:tr w:rsidR="000E014A">
        <w:tc>
          <w:tcPr>
            <w:tcW w:w="12332" w:type="dxa"/>
            <w:gridSpan w:val="11"/>
          </w:tcPr>
          <w:p w:rsidR="000E014A" w:rsidRDefault="000E014A">
            <w:pPr>
              <w:pStyle w:val="ConsPlusNormal"/>
            </w:pPr>
            <w:r>
              <w:t>бюджет Республики Татарстан</w:t>
            </w:r>
          </w:p>
        </w:tc>
        <w:tc>
          <w:tcPr>
            <w:tcW w:w="1417" w:type="dxa"/>
          </w:tcPr>
          <w:p w:rsidR="000E014A" w:rsidRDefault="000E014A">
            <w:pPr>
              <w:pStyle w:val="ConsPlusNormal"/>
              <w:jc w:val="center"/>
            </w:pPr>
            <w:r>
              <w:t>607 070,3</w:t>
            </w:r>
          </w:p>
        </w:tc>
        <w:tc>
          <w:tcPr>
            <w:tcW w:w="1304" w:type="dxa"/>
          </w:tcPr>
          <w:p w:rsidR="000E014A" w:rsidRDefault="000E014A">
            <w:pPr>
              <w:pStyle w:val="ConsPlusNormal"/>
              <w:jc w:val="center"/>
            </w:pPr>
            <w:r>
              <w:t>529 556,6</w:t>
            </w:r>
          </w:p>
        </w:tc>
        <w:tc>
          <w:tcPr>
            <w:tcW w:w="1304" w:type="dxa"/>
          </w:tcPr>
          <w:p w:rsidR="000E014A" w:rsidRDefault="000E014A">
            <w:pPr>
              <w:pStyle w:val="ConsPlusNormal"/>
              <w:jc w:val="center"/>
            </w:pPr>
            <w:r>
              <w:t>538 610,7</w:t>
            </w:r>
          </w:p>
        </w:tc>
        <w:tc>
          <w:tcPr>
            <w:tcW w:w="1304" w:type="dxa"/>
          </w:tcPr>
          <w:p w:rsidR="000E014A" w:rsidRDefault="000E014A">
            <w:pPr>
              <w:pStyle w:val="ConsPlusNormal"/>
              <w:jc w:val="center"/>
            </w:pPr>
            <w:r>
              <w:t>548 027,0</w:t>
            </w:r>
          </w:p>
        </w:tc>
        <w:tc>
          <w:tcPr>
            <w:tcW w:w="1304" w:type="dxa"/>
          </w:tcPr>
          <w:p w:rsidR="000E014A" w:rsidRDefault="000E014A">
            <w:pPr>
              <w:pStyle w:val="ConsPlusNormal"/>
              <w:jc w:val="center"/>
            </w:pPr>
            <w:r>
              <w:t>564 467,8</w:t>
            </w:r>
          </w:p>
        </w:tc>
        <w:tc>
          <w:tcPr>
            <w:tcW w:w="1247" w:type="dxa"/>
          </w:tcPr>
          <w:p w:rsidR="000E014A" w:rsidRDefault="000E014A">
            <w:pPr>
              <w:pStyle w:val="ConsPlusNormal"/>
              <w:jc w:val="center"/>
            </w:pPr>
            <w:r>
              <w:t>580 837,4</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85" w:name="P5489"/>
      <w:bookmarkEnd w:id="85"/>
      <w:r>
        <w:t>&lt;1&gt; Список использованных сокращений:</w:t>
      </w:r>
    </w:p>
    <w:p w:rsidR="000E014A" w:rsidRDefault="000E014A">
      <w:pPr>
        <w:pStyle w:val="ConsPlusNormal"/>
        <w:spacing w:before="220"/>
        <w:ind w:firstLine="540"/>
        <w:jc w:val="both"/>
      </w:pPr>
      <w:r>
        <w:t>БРТ - бюджет Республики Татарстан;</w:t>
      </w:r>
    </w:p>
    <w:p w:rsidR="000E014A" w:rsidRDefault="000E014A">
      <w:pPr>
        <w:pStyle w:val="ConsPlusNormal"/>
        <w:spacing w:before="220"/>
        <w:ind w:firstLine="540"/>
        <w:jc w:val="both"/>
      </w:pPr>
      <w:r>
        <w:t>ГЖИ - Государственная жилищная инспекция Республики Татарстан;</w:t>
      </w:r>
    </w:p>
    <w:p w:rsidR="000E014A" w:rsidRDefault="000E014A">
      <w:pPr>
        <w:pStyle w:val="ConsPlusNormal"/>
        <w:spacing w:before="220"/>
        <w:ind w:firstLine="540"/>
        <w:jc w:val="both"/>
      </w:pPr>
      <w:r>
        <w:t>МСАЖКХ - Министерство строительства, архитектуры и жилищно-коммунального хозяйства Республики Татарстан;</w:t>
      </w:r>
    </w:p>
    <w:p w:rsidR="000E014A" w:rsidRDefault="000E014A">
      <w:pPr>
        <w:pStyle w:val="ConsPlusNormal"/>
        <w:spacing w:before="220"/>
        <w:ind w:firstLine="540"/>
        <w:jc w:val="both"/>
      </w:pPr>
      <w:r>
        <w:t>ОЭЗ - особая экономическая зона;</w:t>
      </w:r>
    </w:p>
    <w:p w:rsidR="000E014A" w:rsidRDefault="000E014A">
      <w:pPr>
        <w:pStyle w:val="ConsPlusNormal"/>
        <w:spacing w:before="220"/>
        <w:ind w:firstLine="540"/>
        <w:jc w:val="both"/>
      </w:pPr>
      <w:r>
        <w:t>Татлизинг - государственное унитарное предприятие Республики Татарстан "Татлизинг".</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Title"/>
        <w:jc w:val="center"/>
        <w:outlineLvl w:val="1"/>
      </w:pPr>
      <w:bookmarkStart w:id="86" w:name="P5500"/>
      <w:bookmarkEnd w:id="86"/>
      <w:r>
        <w:t>ПОДПРОГРАММА</w:t>
      </w:r>
    </w:p>
    <w:p w:rsidR="000E014A" w:rsidRDefault="000E014A">
      <w:pPr>
        <w:pStyle w:val="ConsPlusTitle"/>
        <w:jc w:val="center"/>
      </w:pPr>
      <w:r>
        <w:t>"ЭНЕРГОСБЕРЕЖЕНИЕ И ПОВЫШЕНИЕ ЭНЕРГЕТИЧЕСКОЙ ЭФФЕКТИВНОСТИ"</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Постановлений КМ РТ от 28.01.2020 </w:t>
            </w:r>
            <w:hyperlink r:id="rId256" w:history="1">
              <w:r>
                <w:rPr>
                  <w:color w:val="0000FF"/>
                </w:rPr>
                <w:t>N 33</w:t>
              </w:r>
            </w:hyperlink>
            <w:r>
              <w:rPr>
                <w:color w:val="392C69"/>
              </w:rPr>
              <w:t xml:space="preserve">, от 27.07.2020 </w:t>
            </w:r>
            <w:hyperlink r:id="rId257" w:history="1">
              <w:r>
                <w:rPr>
                  <w:color w:val="0000FF"/>
                </w:rPr>
                <w:t>N 626</w:t>
              </w:r>
            </w:hyperlink>
            <w:r>
              <w:rPr>
                <w:color w:val="392C69"/>
              </w:rPr>
              <w:t>,</w:t>
            </w:r>
          </w:p>
          <w:p w:rsidR="000E014A" w:rsidRDefault="000E014A">
            <w:pPr>
              <w:pStyle w:val="ConsPlusNormal"/>
              <w:jc w:val="center"/>
            </w:pPr>
            <w:r>
              <w:rPr>
                <w:color w:val="392C69"/>
              </w:rPr>
              <w:t xml:space="preserve">от 23.04.2021 </w:t>
            </w:r>
            <w:hyperlink r:id="rId258" w:history="1">
              <w:r>
                <w:rPr>
                  <w:color w:val="0000FF"/>
                </w:rPr>
                <w:t>N 279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pStyle w:val="ConsPlusTitle"/>
        <w:jc w:val="center"/>
        <w:outlineLvl w:val="2"/>
      </w:pPr>
      <w:r>
        <w:t>Паспорт подпрограммы</w:t>
      </w:r>
    </w:p>
    <w:p w:rsidR="000E014A" w:rsidRDefault="000E0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81"/>
        <w:gridCol w:w="4139"/>
      </w:tblGrid>
      <w:tr w:rsidR="000E014A">
        <w:tc>
          <w:tcPr>
            <w:tcW w:w="2494" w:type="dxa"/>
          </w:tcPr>
          <w:p w:rsidR="000E014A" w:rsidRDefault="000E014A">
            <w:pPr>
              <w:pStyle w:val="ConsPlusNormal"/>
            </w:pPr>
            <w:r>
              <w:t>Наименование подпрограммы</w:t>
            </w:r>
          </w:p>
        </w:tc>
        <w:tc>
          <w:tcPr>
            <w:tcW w:w="6520" w:type="dxa"/>
            <w:gridSpan w:val="2"/>
          </w:tcPr>
          <w:p w:rsidR="000E014A" w:rsidRDefault="000E014A">
            <w:pPr>
              <w:pStyle w:val="ConsPlusNormal"/>
              <w:jc w:val="both"/>
            </w:pPr>
            <w:r>
              <w:t>"Энергосбережение и повышение энергетической эффективности" (далее - Подпрограмма-9)</w:t>
            </w:r>
          </w:p>
        </w:tc>
      </w:tr>
      <w:tr w:rsidR="000E014A">
        <w:tc>
          <w:tcPr>
            <w:tcW w:w="2494" w:type="dxa"/>
          </w:tcPr>
          <w:p w:rsidR="000E014A" w:rsidRDefault="000E014A">
            <w:pPr>
              <w:pStyle w:val="ConsPlusNormal"/>
              <w:jc w:val="both"/>
            </w:pPr>
            <w:r>
              <w:t>Государственный заказчик - координатор Подпрограммы-9</w:t>
            </w:r>
          </w:p>
        </w:tc>
        <w:tc>
          <w:tcPr>
            <w:tcW w:w="6520" w:type="dxa"/>
            <w:gridSpan w:val="2"/>
          </w:tcPr>
          <w:p w:rsidR="000E014A" w:rsidRDefault="000E014A">
            <w:pPr>
              <w:pStyle w:val="ConsPlusNormal"/>
              <w:jc w:val="both"/>
            </w:pPr>
            <w:r>
              <w:t>Министерство строительства, архитектуры и жилищно-коммунального хозяйства Республики Татарстан</w:t>
            </w:r>
          </w:p>
        </w:tc>
      </w:tr>
      <w:tr w:rsidR="000E014A">
        <w:tc>
          <w:tcPr>
            <w:tcW w:w="2494" w:type="dxa"/>
          </w:tcPr>
          <w:p w:rsidR="000E014A" w:rsidRDefault="000E014A">
            <w:pPr>
              <w:pStyle w:val="ConsPlusNormal"/>
            </w:pPr>
            <w:r>
              <w:t>Государственный заказчик Подпрограммы-9</w:t>
            </w:r>
          </w:p>
        </w:tc>
        <w:tc>
          <w:tcPr>
            <w:tcW w:w="6520" w:type="dxa"/>
            <w:gridSpan w:val="2"/>
          </w:tcPr>
          <w:p w:rsidR="000E014A" w:rsidRDefault="000E014A">
            <w:pPr>
              <w:pStyle w:val="ConsPlusNormal"/>
              <w:jc w:val="both"/>
            </w:pPr>
            <w:r>
              <w:t>Министерство промышленности и торговли Республики Татарстан</w:t>
            </w:r>
          </w:p>
        </w:tc>
      </w:tr>
      <w:tr w:rsidR="000E014A">
        <w:tc>
          <w:tcPr>
            <w:tcW w:w="2494" w:type="dxa"/>
          </w:tcPr>
          <w:p w:rsidR="000E014A" w:rsidRDefault="000E014A">
            <w:pPr>
              <w:pStyle w:val="ConsPlusNormal"/>
              <w:jc w:val="both"/>
            </w:pPr>
            <w:r>
              <w:t>Основной разработчик Подпрограммы-9</w:t>
            </w:r>
          </w:p>
        </w:tc>
        <w:tc>
          <w:tcPr>
            <w:tcW w:w="6520" w:type="dxa"/>
            <w:gridSpan w:val="2"/>
          </w:tcPr>
          <w:p w:rsidR="000E014A" w:rsidRDefault="000E014A">
            <w:pPr>
              <w:pStyle w:val="ConsPlusNormal"/>
              <w:jc w:val="both"/>
            </w:pPr>
            <w:r>
              <w:t>Министерство строительства, архитектуры и жилищно-коммунального хозяйства Республики Татарстан</w:t>
            </w:r>
          </w:p>
        </w:tc>
      </w:tr>
      <w:tr w:rsidR="000E014A">
        <w:tc>
          <w:tcPr>
            <w:tcW w:w="2494" w:type="dxa"/>
          </w:tcPr>
          <w:p w:rsidR="000E014A" w:rsidRDefault="000E014A">
            <w:pPr>
              <w:pStyle w:val="ConsPlusNormal"/>
            </w:pPr>
            <w:r>
              <w:t>Цель Подпрограммы-9</w:t>
            </w:r>
          </w:p>
        </w:tc>
        <w:tc>
          <w:tcPr>
            <w:tcW w:w="6520" w:type="dxa"/>
            <w:gridSpan w:val="2"/>
          </w:tcPr>
          <w:p w:rsidR="000E014A" w:rsidRDefault="000E014A">
            <w:pPr>
              <w:pStyle w:val="ConsPlusNormal"/>
              <w:jc w:val="both"/>
            </w:pPr>
            <w:r>
              <w:t>Проведение государственной политики в области энергосбережения и повышения энергетической эффективности в жилищно-коммунальном хозяйстве</w:t>
            </w:r>
          </w:p>
        </w:tc>
      </w:tr>
      <w:tr w:rsidR="000E014A">
        <w:tc>
          <w:tcPr>
            <w:tcW w:w="2494" w:type="dxa"/>
          </w:tcPr>
          <w:p w:rsidR="000E014A" w:rsidRDefault="000E014A">
            <w:pPr>
              <w:pStyle w:val="ConsPlusNormal"/>
            </w:pPr>
            <w:r>
              <w:t>Задачи Подпрограммы-9</w:t>
            </w:r>
          </w:p>
        </w:tc>
        <w:tc>
          <w:tcPr>
            <w:tcW w:w="6520" w:type="dxa"/>
            <w:gridSpan w:val="2"/>
          </w:tcPr>
          <w:p w:rsidR="000E014A" w:rsidRDefault="000E014A">
            <w:pPr>
              <w:pStyle w:val="ConsPlusNormal"/>
              <w:jc w:val="both"/>
            </w:pPr>
            <w:r>
              <w:t>Снижение потребления энергетических ресурсов и воды в жилищном фонде;</w:t>
            </w:r>
          </w:p>
          <w:p w:rsidR="000E014A" w:rsidRDefault="000E014A">
            <w:pPr>
              <w:pStyle w:val="ConsPlusNormal"/>
              <w:jc w:val="both"/>
            </w:pPr>
            <w:r>
              <w:t>обеспечение энергосбережения при производстве (передаче) энергетических ресурсов и воды</w:t>
            </w:r>
          </w:p>
        </w:tc>
      </w:tr>
      <w:tr w:rsidR="000E014A">
        <w:tc>
          <w:tcPr>
            <w:tcW w:w="2494" w:type="dxa"/>
          </w:tcPr>
          <w:p w:rsidR="000E014A" w:rsidRDefault="000E014A">
            <w:pPr>
              <w:pStyle w:val="ConsPlusNormal"/>
              <w:jc w:val="both"/>
            </w:pPr>
            <w:r>
              <w:t xml:space="preserve">Сроки и этапы реализации </w:t>
            </w:r>
            <w:r>
              <w:lastRenderedPageBreak/>
              <w:t>Подпрограммы-9</w:t>
            </w:r>
          </w:p>
        </w:tc>
        <w:tc>
          <w:tcPr>
            <w:tcW w:w="6520" w:type="dxa"/>
            <w:gridSpan w:val="2"/>
          </w:tcPr>
          <w:p w:rsidR="000E014A" w:rsidRDefault="000E014A">
            <w:pPr>
              <w:pStyle w:val="ConsPlusNormal"/>
            </w:pPr>
            <w:r>
              <w:lastRenderedPageBreak/>
              <w:t>2020 - 2025 годы</w:t>
            </w:r>
          </w:p>
        </w:tc>
      </w:tr>
      <w:tr w:rsidR="000E014A">
        <w:tc>
          <w:tcPr>
            <w:tcW w:w="2494" w:type="dxa"/>
            <w:vMerge w:val="restart"/>
            <w:tcBorders>
              <w:bottom w:val="nil"/>
            </w:tcBorders>
          </w:tcPr>
          <w:p w:rsidR="000E014A" w:rsidRDefault="000E014A">
            <w:pPr>
              <w:pStyle w:val="ConsPlusNormal"/>
              <w:jc w:val="both"/>
            </w:pPr>
            <w:r>
              <w:t>Объем и источники финансирования Подпрограммы-9 с разбивкой по годам и источникам</w:t>
            </w:r>
          </w:p>
        </w:tc>
        <w:tc>
          <w:tcPr>
            <w:tcW w:w="6520" w:type="dxa"/>
            <w:gridSpan w:val="2"/>
          </w:tcPr>
          <w:p w:rsidR="000E014A" w:rsidRDefault="000E014A">
            <w:pPr>
              <w:pStyle w:val="ConsPlusNormal"/>
              <w:jc w:val="both"/>
            </w:pPr>
            <w:r>
              <w:t>Общий объем финансирования Подпрограммы-9 составляет 5 193 930,5 тыс. рублей, в том числе:</w:t>
            </w:r>
          </w:p>
          <w:p w:rsidR="000E014A" w:rsidRDefault="000E014A">
            <w:pPr>
              <w:pStyle w:val="ConsPlusNormal"/>
              <w:jc w:val="right"/>
            </w:pPr>
            <w:r>
              <w:t>(тыс. рублей)</w:t>
            </w:r>
          </w:p>
        </w:tc>
      </w:tr>
      <w:tr w:rsidR="000E014A">
        <w:tc>
          <w:tcPr>
            <w:tcW w:w="2494" w:type="dxa"/>
            <w:vMerge/>
            <w:tcBorders>
              <w:bottom w:val="nil"/>
            </w:tcBorders>
          </w:tcPr>
          <w:p w:rsidR="000E014A" w:rsidRDefault="000E014A"/>
        </w:tc>
        <w:tc>
          <w:tcPr>
            <w:tcW w:w="2381" w:type="dxa"/>
          </w:tcPr>
          <w:p w:rsidR="000E014A" w:rsidRDefault="000E014A">
            <w:pPr>
              <w:pStyle w:val="ConsPlusNormal"/>
              <w:jc w:val="center"/>
            </w:pPr>
            <w:r>
              <w:t>Год</w:t>
            </w:r>
          </w:p>
        </w:tc>
        <w:tc>
          <w:tcPr>
            <w:tcW w:w="4139" w:type="dxa"/>
          </w:tcPr>
          <w:p w:rsidR="000E014A" w:rsidRDefault="000E014A">
            <w:pPr>
              <w:pStyle w:val="ConsPlusNormal"/>
              <w:jc w:val="center"/>
            </w:pPr>
            <w:r>
              <w:t>Объем средств бюджета Республики Татарстан</w:t>
            </w:r>
          </w:p>
        </w:tc>
      </w:tr>
      <w:tr w:rsidR="000E014A">
        <w:tc>
          <w:tcPr>
            <w:tcW w:w="2494" w:type="dxa"/>
            <w:vMerge/>
            <w:tcBorders>
              <w:bottom w:val="nil"/>
            </w:tcBorders>
          </w:tcPr>
          <w:p w:rsidR="000E014A" w:rsidRDefault="000E014A"/>
        </w:tc>
        <w:tc>
          <w:tcPr>
            <w:tcW w:w="2381" w:type="dxa"/>
          </w:tcPr>
          <w:p w:rsidR="000E014A" w:rsidRDefault="000E014A">
            <w:pPr>
              <w:pStyle w:val="ConsPlusNormal"/>
              <w:jc w:val="center"/>
            </w:pPr>
            <w:r>
              <w:t>2020</w:t>
            </w:r>
          </w:p>
        </w:tc>
        <w:tc>
          <w:tcPr>
            <w:tcW w:w="4139" w:type="dxa"/>
          </w:tcPr>
          <w:p w:rsidR="000E014A" w:rsidRDefault="000E014A">
            <w:pPr>
              <w:pStyle w:val="ConsPlusNormal"/>
              <w:jc w:val="center"/>
            </w:pPr>
            <w:r>
              <w:t>977 037,8</w:t>
            </w:r>
          </w:p>
        </w:tc>
      </w:tr>
      <w:tr w:rsidR="000E014A">
        <w:tc>
          <w:tcPr>
            <w:tcW w:w="2494" w:type="dxa"/>
            <w:vMerge/>
            <w:tcBorders>
              <w:bottom w:val="nil"/>
            </w:tcBorders>
          </w:tcPr>
          <w:p w:rsidR="000E014A" w:rsidRDefault="000E014A"/>
        </w:tc>
        <w:tc>
          <w:tcPr>
            <w:tcW w:w="2381" w:type="dxa"/>
          </w:tcPr>
          <w:p w:rsidR="000E014A" w:rsidRDefault="000E014A">
            <w:pPr>
              <w:pStyle w:val="ConsPlusNormal"/>
              <w:jc w:val="center"/>
            </w:pPr>
            <w:r>
              <w:t>2021</w:t>
            </w:r>
          </w:p>
        </w:tc>
        <w:tc>
          <w:tcPr>
            <w:tcW w:w="4139" w:type="dxa"/>
          </w:tcPr>
          <w:p w:rsidR="000E014A" w:rsidRDefault="000E014A">
            <w:pPr>
              <w:pStyle w:val="ConsPlusNormal"/>
              <w:jc w:val="center"/>
            </w:pPr>
            <w:r>
              <w:t>977 037,8</w:t>
            </w:r>
          </w:p>
        </w:tc>
      </w:tr>
      <w:tr w:rsidR="000E014A">
        <w:tc>
          <w:tcPr>
            <w:tcW w:w="2494" w:type="dxa"/>
            <w:vMerge/>
            <w:tcBorders>
              <w:bottom w:val="nil"/>
            </w:tcBorders>
          </w:tcPr>
          <w:p w:rsidR="000E014A" w:rsidRDefault="000E014A"/>
        </w:tc>
        <w:tc>
          <w:tcPr>
            <w:tcW w:w="2381" w:type="dxa"/>
          </w:tcPr>
          <w:p w:rsidR="000E014A" w:rsidRDefault="000E014A">
            <w:pPr>
              <w:pStyle w:val="ConsPlusNormal"/>
              <w:jc w:val="center"/>
            </w:pPr>
            <w:r>
              <w:t>2022</w:t>
            </w:r>
          </w:p>
        </w:tc>
        <w:tc>
          <w:tcPr>
            <w:tcW w:w="4139" w:type="dxa"/>
          </w:tcPr>
          <w:p w:rsidR="000E014A" w:rsidRDefault="000E014A">
            <w:pPr>
              <w:pStyle w:val="ConsPlusNormal"/>
              <w:jc w:val="center"/>
            </w:pPr>
            <w:r>
              <w:t>907 137,8</w:t>
            </w:r>
          </w:p>
        </w:tc>
      </w:tr>
      <w:tr w:rsidR="000E014A">
        <w:tc>
          <w:tcPr>
            <w:tcW w:w="2494" w:type="dxa"/>
            <w:vMerge/>
            <w:tcBorders>
              <w:bottom w:val="nil"/>
            </w:tcBorders>
          </w:tcPr>
          <w:p w:rsidR="000E014A" w:rsidRDefault="000E014A"/>
        </w:tc>
        <w:tc>
          <w:tcPr>
            <w:tcW w:w="2381" w:type="dxa"/>
          </w:tcPr>
          <w:p w:rsidR="000E014A" w:rsidRDefault="000E014A">
            <w:pPr>
              <w:pStyle w:val="ConsPlusNormal"/>
              <w:jc w:val="center"/>
            </w:pPr>
            <w:r>
              <w:t>2023</w:t>
            </w:r>
          </w:p>
        </w:tc>
        <w:tc>
          <w:tcPr>
            <w:tcW w:w="4139" w:type="dxa"/>
          </w:tcPr>
          <w:p w:rsidR="000E014A" w:rsidRDefault="000E014A">
            <w:pPr>
              <w:pStyle w:val="ConsPlusNormal"/>
              <w:jc w:val="center"/>
            </w:pPr>
            <w:r>
              <w:t>977 037,8</w:t>
            </w:r>
          </w:p>
        </w:tc>
      </w:tr>
      <w:tr w:rsidR="000E014A">
        <w:tc>
          <w:tcPr>
            <w:tcW w:w="2494" w:type="dxa"/>
            <w:vMerge/>
            <w:tcBorders>
              <w:bottom w:val="nil"/>
            </w:tcBorders>
          </w:tcPr>
          <w:p w:rsidR="000E014A" w:rsidRDefault="000E014A"/>
        </w:tc>
        <w:tc>
          <w:tcPr>
            <w:tcW w:w="2381" w:type="dxa"/>
          </w:tcPr>
          <w:p w:rsidR="000E014A" w:rsidRDefault="000E014A">
            <w:pPr>
              <w:pStyle w:val="ConsPlusNormal"/>
              <w:jc w:val="center"/>
            </w:pPr>
            <w:r>
              <w:t>2024</w:t>
            </w:r>
          </w:p>
        </w:tc>
        <w:tc>
          <w:tcPr>
            <w:tcW w:w="4139" w:type="dxa"/>
          </w:tcPr>
          <w:p w:rsidR="000E014A" w:rsidRDefault="000E014A">
            <w:pPr>
              <w:pStyle w:val="ConsPlusNormal"/>
              <w:jc w:val="center"/>
            </w:pPr>
            <w:r>
              <w:t>702 601,9</w:t>
            </w:r>
          </w:p>
        </w:tc>
      </w:tr>
      <w:tr w:rsidR="000E014A">
        <w:tc>
          <w:tcPr>
            <w:tcW w:w="2494" w:type="dxa"/>
            <w:vMerge/>
            <w:tcBorders>
              <w:bottom w:val="nil"/>
            </w:tcBorders>
          </w:tcPr>
          <w:p w:rsidR="000E014A" w:rsidRDefault="000E014A"/>
        </w:tc>
        <w:tc>
          <w:tcPr>
            <w:tcW w:w="2381" w:type="dxa"/>
          </w:tcPr>
          <w:p w:rsidR="000E014A" w:rsidRDefault="000E014A">
            <w:pPr>
              <w:pStyle w:val="ConsPlusNormal"/>
              <w:jc w:val="center"/>
            </w:pPr>
            <w:r>
              <w:t>2025</w:t>
            </w:r>
          </w:p>
        </w:tc>
        <w:tc>
          <w:tcPr>
            <w:tcW w:w="4139" w:type="dxa"/>
          </w:tcPr>
          <w:p w:rsidR="000E014A" w:rsidRDefault="000E014A">
            <w:pPr>
              <w:pStyle w:val="ConsPlusNormal"/>
              <w:jc w:val="center"/>
            </w:pPr>
            <w:r>
              <w:t>722 977,4</w:t>
            </w:r>
          </w:p>
        </w:tc>
      </w:tr>
      <w:tr w:rsidR="000E014A">
        <w:tc>
          <w:tcPr>
            <w:tcW w:w="2494" w:type="dxa"/>
            <w:vMerge/>
            <w:tcBorders>
              <w:bottom w:val="nil"/>
            </w:tcBorders>
          </w:tcPr>
          <w:p w:rsidR="000E014A" w:rsidRDefault="000E014A"/>
        </w:tc>
        <w:tc>
          <w:tcPr>
            <w:tcW w:w="2381" w:type="dxa"/>
          </w:tcPr>
          <w:p w:rsidR="000E014A" w:rsidRDefault="000E014A">
            <w:pPr>
              <w:pStyle w:val="ConsPlusNormal"/>
              <w:jc w:val="center"/>
            </w:pPr>
            <w:r>
              <w:t>Итого</w:t>
            </w:r>
          </w:p>
        </w:tc>
        <w:tc>
          <w:tcPr>
            <w:tcW w:w="4139" w:type="dxa"/>
          </w:tcPr>
          <w:p w:rsidR="000E014A" w:rsidRDefault="000E014A">
            <w:pPr>
              <w:pStyle w:val="ConsPlusNormal"/>
              <w:jc w:val="center"/>
            </w:pPr>
            <w:r>
              <w:t>5 193 930,5</w:t>
            </w:r>
          </w:p>
        </w:tc>
      </w:tr>
      <w:tr w:rsidR="000E014A">
        <w:tblPrEx>
          <w:tblBorders>
            <w:insideH w:val="nil"/>
          </w:tblBorders>
        </w:tblPrEx>
        <w:tc>
          <w:tcPr>
            <w:tcW w:w="2494" w:type="dxa"/>
            <w:vMerge/>
            <w:tcBorders>
              <w:bottom w:val="nil"/>
            </w:tcBorders>
          </w:tcPr>
          <w:p w:rsidR="000E014A" w:rsidRDefault="000E014A"/>
        </w:tc>
        <w:tc>
          <w:tcPr>
            <w:tcW w:w="6520" w:type="dxa"/>
            <w:gridSpan w:val="2"/>
            <w:tcBorders>
              <w:bottom w:val="nil"/>
            </w:tcBorders>
          </w:tcPr>
          <w:p w:rsidR="000E014A" w:rsidRDefault="000E014A">
            <w:pPr>
              <w:pStyle w:val="ConsPlusNormal"/>
              <w:jc w:val="both"/>
            </w:pPr>
            <w:r>
              <w:t>Примечание. Объемы финансирования носят прогнозный характер и подлежат ежегодному уточнению при формировании проекта бюджета на соответствующий год и плановый период</w:t>
            </w:r>
          </w:p>
        </w:tc>
      </w:tr>
      <w:tr w:rsidR="000E014A">
        <w:tblPrEx>
          <w:tblBorders>
            <w:insideH w:val="nil"/>
          </w:tblBorders>
        </w:tblPrEx>
        <w:tc>
          <w:tcPr>
            <w:tcW w:w="9014" w:type="dxa"/>
            <w:gridSpan w:val="3"/>
            <w:tcBorders>
              <w:top w:val="nil"/>
            </w:tcBorders>
          </w:tcPr>
          <w:p w:rsidR="000E014A" w:rsidRDefault="000E014A">
            <w:pPr>
              <w:pStyle w:val="ConsPlusNormal"/>
              <w:jc w:val="both"/>
            </w:pPr>
            <w:r>
              <w:t xml:space="preserve">(в ред. </w:t>
            </w:r>
            <w:hyperlink r:id="rId259" w:history="1">
              <w:r>
                <w:rPr>
                  <w:color w:val="0000FF"/>
                </w:rPr>
                <w:t>Постановления</w:t>
              </w:r>
            </w:hyperlink>
            <w:r>
              <w:t xml:space="preserve"> КМ РТ от 23.04.2021 N 279)</w:t>
            </w:r>
          </w:p>
        </w:tc>
      </w:tr>
      <w:tr w:rsidR="000E014A">
        <w:tc>
          <w:tcPr>
            <w:tcW w:w="2494" w:type="dxa"/>
          </w:tcPr>
          <w:p w:rsidR="000E014A" w:rsidRDefault="000E014A">
            <w:pPr>
              <w:pStyle w:val="ConsPlusNormal"/>
              <w:jc w:val="both"/>
            </w:pPr>
            <w:r>
              <w:t>Ожидаемые конечные результаты реализации целей и задач Подпрограммы-9 (индикаторы оценки результатов) и показатели бюджетной эффективности</w:t>
            </w:r>
          </w:p>
        </w:tc>
        <w:tc>
          <w:tcPr>
            <w:tcW w:w="6520" w:type="dxa"/>
            <w:gridSpan w:val="2"/>
          </w:tcPr>
          <w:p w:rsidR="000E014A" w:rsidRDefault="000E014A">
            <w:pPr>
              <w:pStyle w:val="ConsPlusNormal"/>
              <w:jc w:val="both"/>
            </w:pPr>
            <w:r>
              <w:t>Реализация мероприятий Подпрограммы-9 позволит обеспечить достижение следующих основных результатов по итогам 2025 года:</w:t>
            </w:r>
          </w:p>
          <w:p w:rsidR="000E014A" w:rsidRDefault="000E014A">
            <w:pPr>
              <w:pStyle w:val="ConsPlusNormal"/>
              <w:jc w:val="both"/>
            </w:pPr>
            <w:r>
              <w:t>удельный расход тепловой энергии в многоквартирных домах - 0,198 Гкал на 1 кв. метр общей площади;</w:t>
            </w:r>
          </w:p>
          <w:p w:rsidR="000E014A" w:rsidRDefault="000E014A">
            <w:pPr>
              <w:pStyle w:val="ConsPlusNormal"/>
              <w:jc w:val="both"/>
            </w:pPr>
            <w:r>
              <w:t>удельный расход холодной воды в многоквартирных домах - 35,2 куб. метра на 1 жителя;</w:t>
            </w:r>
          </w:p>
          <w:p w:rsidR="000E014A" w:rsidRDefault="000E014A">
            <w:pPr>
              <w:pStyle w:val="ConsPlusNormal"/>
              <w:jc w:val="both"/>
            </w:pPr>
            <w:r>
              <w:t>удельный расход горячей воды в многоквартирных домах - 17,0 куб. метра на 1 жителя;</w:t>
            </w:r>
          </w:p>
          <w:p w:rsidR="000E014A" w:rsidRDefault="000E014A">
            <w:pPr>
              <w:pStyle w:val="ConsPlusNormal"/>
              <w:jc w:val="both"/>
            </w:pPr>
            <w:r>
              <w:t>удельный расход электрической энергии в многоквартирных домах - 32,4 кВт в час на 1 кв. метр общей площади;</w:t>
            </w:r>
          </w:p>
          <w:p w:rsidR="000E014A" w:rsidRDefault="000E014A">
            <w:pPr>
              <w:pStyle w:val="ConsPlusNormal"/>
              <w:jc w:val="both"/>
            </w:pPr>
            <w:r>
              <w:t>удельный вес потерь тепловой энергии в общем количестве поданного в сеть тепла - 5,1 процента;</w:t>
            </w:r>
          </w:p>
          <w:p w:rsidR="000E014A" w:rsidRDefault="000E014A">
            <w:pPr>
              <w:pStyle w:val="ConsPlusNormal"/>
              <w:jc w:val="both"/>
            </w:pPr>
            <w:r>
              <w:t>удельный расход электрической энергии в системах уличного освещения на 1 кв. метр освещаемой площади - 3,4 кВт в час</w:t>
            </w:r>
          </w:p>
        </w:tc>
      </w:tr>
    </w:tbl>
    <w:p w:rsidR="000E014A" w:rsidRDefault="000E014A">
      <w:pPr>
        <w:pStyle w:val="ConsPlusNormal"/>
        <w:jc w:val="both"/>
      </w:pPr>
    </w:p>
    <w:p w:rsidR="000E014A" w:rsidRDefault="000E014A">
      <w:pPr>
        <w:pStyle w:val="ConsPlusTitle"/>
        <w:jc w:val="center"/>
        <w:outlineLvl w:val="2"/>
      </w:pPr>
      <w:r>
        <w:t>1. Общая характеристика сферы</w:t>
      </w:r>
    </w:p>
    <w:p w:rsidR="000E014A" w:rsidRDefault="000E014A">
      <w:pPr>
        <w:pStyle w:val="ConsPlusTitle"/>
        <w:jc w:val="center"/>
      </w:pPr>
      <w:r>
        <w:t>реализации Подпрограммы-9, в том числе проблемы,</w:t>
      </w:r>
    </w:p>
    <w:p w:rsidR="000E014A" w:rsidRDefault="000E014A">
      <w:pPr>
        <w:pStyle w:val="ConsPlusTitle"/>
        <w:jc w:val="center"/>
      </w:pPr>
      <w:r>
        <w:t>на решение которых направлена Подпрограмма-9</w:t>
      </w:r>
    </w:p>
    <w:p w:rsidR="000E014A" w:rsidRDefault="000E014A">
      <w:pPr>
        <w:pStyle w:val="ConsPlusNormal"/>
        <w:jc w:val="both"/>
      </w:pPr>
    </w:p>
    <w:p w:rsidR="000E014A" w:rsidRDefault="000E014A">
      <w:pPr>
        <w:pStyle w:val="ConsPlusNormal"/>
        <w:ind w:firstLine="540"/>
        <w:jc w:val="both"/>
      </w:pPr>
      <w:r>
        <w:t>Жилищно-коммунальное хозяйство является крупнейшим потребителем энергии, одной из самых затратных отраслей экономики в стране, при этом износ основных фондов и потери ресурсов снижаются очень медленно.</w:t>
      </w:r>
    </w:p>
    <w:p w:rsidR="000E014A" w:rsidRDefault="000E014A">
      <w:pPr>
        <w:pStyle w:val="ConsPlusNormal"/>
        <w:spacing w:before="220"/>
        <w:ind w:firstLine="540"/>
        <w:jc w:val="both"/>
      </w:pPr>
      <w:r>
        <w:t xml:space="preserve">Настоящая подпрограмма разработана на основании Федерального </w:t>
      </w:r>
      <w:hyperlink r:id="rId260"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261" w:history="1">
        <w:r>
          <w:rPr>
            <w:color w:val="0000FF"/>
          </w:rPr>
          <w:t>постановления</w:t>
        </w:r>
      </w:hyperlink>
      <w:r>
        <w:t xml:space="preserve"> Правительства Российской Федерации от 31 декабря 2009 г. N 1225 "О требованиях к региональным </w:t>
      </w:r>
      <w:r>
        <w:lastRenderedPageBreak/>
        <w:t xml:space="preserve">и муниципальным программам в области энергосбережения и повышения энергетической эффективности" и в соответствии с </w:t>
      </w:r>
      <w:hyperlink r:id="rId262" w:history="1">
        <w:r>
          <w:rPr>
            <w:color w:val="0000FF"/>
          </w:rPr>
          <w:t>постановлением</w:t>
        </w:r>
      </w:hyperlink>
      <w:r>
        <w:t xml:space="preserve"> Кабинета Министров Республики Татарстан от 04.12.2013 N 954 "Об утверждении Государственной программы "Энергосбережение и повышение энергетической эффективности в Республике Татарстан".</w:t>
      </w:r>
    </w:p>
    <w:p w:rsidR="000E014A" w:rsidRDefault="000E014A">
      <w:pPr>
        <w:pStyle w:val="ConsPlusNormal"/>
        <w:spacing w:before="220"/>
        <w:ind w:firstLine="540"/>
        <w:jc w:val="both"/>
      </w:pPr>
      <w:r>
        <w:t>Подпрограмма-9 направлена на снижение потребления энергетических ресурсов и воды в жилищном секторе, а также на снижение потерь тепловой энергии и воды при транспортировке.</w:t>
      </w:r>
    </w:p>
    <w:p w:rsidR="000E014A" w:rsidRDefault="000E014A">
      <w:pPr>
        <w:pStyle w:val="ConsPlusNormal"/>
        <w:spacing w:before="220"/>
        <w:ind w:firstLine="540"/>
        <w:jc w:val="both"/>
      </w:pPr>
      <w:r>
        <w:t>По данным Территориального органа Федеральной службы государственной статистики по Республике Татарстан, на начало 2018 года общая площадь жилищного фонда в Республике Татарстан составила 101 854,8 тыс. кв. метров, из них в многоквартирных домах - 63 604,9 тыс. кв. метров. Число жилых зданий - 566 966 единиц, из них 47 185 - многоквартирные дома. Уровень благоустройства водопроводом составляет 89,3 процента, отоплением - 97,0 процента, горячим водоснабжением - 75,8 процента.</w:t>
      </w:r>
    </w:p>
    <w:p w:rsidR="000E014A" w:rsidRDefault="000E014A">
      <w:pPr>
        <w:pStyle w:val="ConsPlusNormal"/>
        <w:spacing w:before="220"/>
        <w:ind w:firstLine="540"/>
        <w:jc w:val="both"/>
      </w:pPr>
      <w:r>
        <w:t>Жилищный фонд представлен в основном кирпичными домами, которые составляют 46,58 процента общей площади жилищного фонда, панельными домами - 27,2 процента, деревянными домами - 17,41 процента.</w:t>
      </w:r>
    </w:p>
    <w:p w:rsidR="000E014A" w:rsidRDefault="000E014A">
      <w:pPr>
        <w:pStyle w:val="ConsPlusNormal"/>
        <w:spacing w:before="220"/>
        <w:ind w:firstLine="540"/>
        <w:jc w:val="both"/>
      </w:pPr>
      <w:r>
        <w:t>По годам возведения многоквартирный жилищный фонд Республики Татарстан можно распределить следующим образом:</w:t>
      </w:r>
    </w:p>
    <w:p w:rsidR="000E014A" w:rsidRDefault="000E014A">
      <w:pPr>
        <w:pStyle w:val="ConsPlusNormal"/>
        <w:spacing w:before="220"/>
        <w:ind w:firstLine="540"/>
        <w:jc w:val="both"/>
      </w:pPr>
      <w:r>
        <w:t>до 1920 года постройки - 0,22 процента жилых домов;</w:t>
      </w:r>
    </w:p>
    <w:p w:rsidR="000E014A" w:rsidRDefault="000E014A">
      <w:pPr>
        <w:pStyle w:val="ConsPlusNormal"/>
        <w:spacing w:before="220"/>
        <w:ind w:firstLine="540"/>
        <w:jc w:val="both"/>
      </w:pPr>
      <w:r>
        <w:t>с 1921 по 1945 год постройки - 0,98 процента жилых домов;</w:t>
      </w:r>
    </w:p>
    <w:p w:rsidR="000E014A" w:rsidRDefault="000E014A">
      <w:pPr>
        <w:pStyle w:val="ConsPlusNormal"/>
        <w:spacing w:before="220"/>
        <w:ind w:firstLine="540"/>
        <w:jc w:val="both"/>
      </w:pPr>
      <w:r>
        <w:t>с 1946 по 1970 год постройки - 20,08 процента жилых домов;</w:t>
      </w:r>
    </w:p>
    <w:p w:rsidR="000E014A" w:rsidRDefault="000E014A">
      <w:pPr>
        <w:pStyle w:val="ConsPlusNormal"/>
        <w:spacing w:before="220"/>
        <w:ind w:firstLine="540"/>
        <w:jc w:val="both"/>
      </w:pPr>
      <w:r>
        <w:t>с 1971 по 1995 год постройки - 35,51 процента жилых домов;</w:t>
      </w:r>
    </w:p>
    <w:p w:rsidR="000E014A" w:rsidRDefault="000E014A">
      <w:pPr>
        <w:pStyle w:val="ConsPlusNormal"/>
        <w:spacing w:before="220"/>
        <w:ind w:firstLine="540"/>
        <w:jc w:val="both"/>
      </w:pPr>
      <w:r>
        <w:t>после 1995 года постройки - 43,21 процента жилых домов.</w:t>
      </w:r>
    </w:p>
    <w:p w:rsidR="000E014A" w:rsidRDefault="000E014A">
      <w:pPr>
        <w:pStyle w:val="ConsPlusNormal"/>
        <w:spacing w:before="220"/>
        <w:ind w:firstLine="540"/>
        <w:jc w:val="both"/>
      </w:pPr>
      <w:r>
        <w:t>На сегодняшний день существует проблема домов, построенных до начала 70-х годов прошлого столетия. Дома, построенные в данный период, в настоящий момент достигли высокого уровня как морального, так и физического износа. Массовая эксплуатация данных объектов приводит к увеличению потребления энергии ввиду низкой энергоэффективности, постоянно растущей стоимости эксплуатации.</w:t>
      </w:r>
    </w:p>
    <w:p w:rsidR="000E014A" w:rsidRDefault="000E014A">
      <w:pPr>
        <w:pStyle w:val="ConsPlusNormal"/>
        <w:spacing w:before="220"/>
        <w:ind w:firstLine="540"/>
        <w:jc w:val="both"/>
      </w:pPr>
      <w:r>
        <w:t>В 2017 году протяженность водопроводных сетей составила 17 977,5 километра, подано в сеть за год 408,5 млн куб. метров воды, утечки и неучтенный расход воды составили 50,6 млн куб. метров.</w:t>
      </w:r>
    </w:p>
    <w:p w:rsidR="000E014A" w:rsidRDefault="000E014A">
      <w:pPr>
        <w:pStyle w:val="ConsPlusNormal"/>
        <w:spacing w:before="220"/>
        <w:ind w:firstLine="540"/>
        <w:jc w:val="both"/>
      </w:pPr>
      <w:r>
        <w:t>Число источников теплоснабжения, отпускающих теплоэнергию населению и бюджетным организациям, составило 2 093 единицы, суммарная мощность источников теплоснабжения - 20 115,9 Гкал в час. Удельный вес потерь теплоэнергии составил 5,4 процента.</w:t>
      </w:r>
    </w:p>
    <w:p w:rsidR="000E014A" w:rsidRDefault="000E014A">
      <w:pPr>
        <w:pStyle w:val="ConsPlusNormal"/>
        <w:spacing w:before="220"/>
        <w:ind w:firstLine="540"/>
        <w:jc w:val="both"/>
      </w:pPr>
      <w:r>
        <w:t>Протяженность паровых и тепловых сетей в двухтрубном исчислении - 3 225,5 километра, из них нуждаются в замене 1 096,6 километра.</w:t>
      </w:r>
    </w:p>
    <w:p w:rsidR="000E014A" w:rsidRDefault="000E014A">
      <w:pPr>
        <w:pStyle w:val="ConsPlusNormal"/>
        <w:spacing w:before="220"/>
        <w:ind w:firstLine="540"/>
        <w:jc w:val="both"/>
      </w:pPr>
      <w:r>
        <w:t>Одиночное протяжение уличной газовой сети составило порядка 36 тыс. километров, отпущено населению 1 790,2 млн куб. метров сетевого газа.</w:t>
      </w:r>
    </w:p>
    <w:p w:rsidR="000E014A" w:rsidRDefault="000E014A">
      <w:pPr>
        <w:pStyle w:val="ConsPlusNormal"/>
        <w:spacing w:before="220"/>
        <w:ind w:firstLine="540"/>
        <w:jc w:val="both"/>
      </w:pPr>
      <w:r>
        <w:t xml:space="preserve">В целях повышения энергетической и экономической эффективности использования энергоресурсов в республике в 2009 - 2011 годах в рамках Республиканской адресной программы перехода на отпуск коммунальных ресурсов потребителям в соответствии с показаниями коллективных (общедомовых) приборов учета коммунальных ресурсов осуществлялось оснащение </w:t>
      </w:r>
      <w:r>
        <w:lastRenderedPageBreak/>
        <w:t>многоквартирных домов Республики Татарстан общедомовыми приборами учета.</w:t>
      </w:r>
    </w:p>
    <w:p w:rsidR="000E014A" w:rsidRDefault="000E014A">
      <w:pPr>
        <w:pStyle w:val="ConsPlusNormal"/>
        <w:spacing w:before="220"/>
        <w:ind w:firstLine="540"/>
        <w:jc w:val="both"/>
      </w:pPr>
      <w:r>
        <w:t>По состоянию на 1 января 2018 года установлены коллективные (общедомовые) приборы учета:</w:t>
      </w:r>
    </w:p>
    <w:p w:rsidR="000E014A" w:rsidRDefault="000E014A">
      <w:pPr>
        <w:pStyle w:val="ConsPlusNormal"/>
        <w:spacing w:before="220"/>
        <w:ind w:firstLine="540"/>
        <w:jc w:val="both"/>
      </w:pPr>
      <w:r>
        <w:t>холодного водоснабжения - 15 384 единицы;</w:t>
      </w:r>
    </w:p>
    <w:p w:rsidR="000E014A" w:rsidRDefault="000E014A">
      <w:pPr>
        <w:pStyle w:val="ConsPlusNormal"/>
        <w:spacing w:before="220"/>
        <w:ind w:firstLine="540"/>
        <w:jc w:val="both"/>
      </w:pPr>
      <w:r>
        <w:t>горячего водоснабжения - 6 239 единиц;</w:t>
      </w:r>
    </w:p>
    <w:p w:rsidR="000E014A" w:rsidRDefault="000E014A">
      <w:pPr>
        <w:pStyle w:val="ConsPlusNormal"/>
        <w:spacing w:before="220"/>
        <w:ind w:firstLine="540"/>
        <w:jc w:val="both"/>
      </w:pPr>
      <w:r>
        <w:t>тепловой энергии - 10 002 единицы;</w:t>
      </w:r>
    </w:p>
    <w:p w:rsidR="000E014A" w:rsidRDefault="000E014A">
      <w:pPr>
        <w:pStyle w:val="ConsPlusNormal"/>
        <w:spacing w:before="220"/>
        <w:ind w:firstLine="540"/>
        <w:jc w:val="both"/>
      </w:pPr>
      <w:r>
        <w:t>электрической энергии - 19 903 единицы.</w:t>
      </w:r>
    </w:p>
    <w:p w:rsidR="000E014A" w:rsidRDefault="000E014A">
      <w:pPr>
        <w:pStyle w:val="ConsPlusNormal"/>
        <w:spacing w:before="220"/>
        <w:ind w:firstLine="540"/>
        <w:jc w:val="both"/>
      </w:pPr>
      <w:r>
        <w:t>Одним из важнейших направлений повышения энергоэффективности в жилищно-коммунальном хозяйстве и жилищном фонде является применение энергосберегающих технологий при модернизации, реконструкции и капитальном ремонте основных фондов.</w:t>
      </w:r>
    </w:p>
    <w:p w:rsidR="000E014A" w:rsidRDefault="000E014A">
      <w:pPr>
        <w:pStyle w:val="ConsPlusNormal"/>
        <w:spacing w:before="220"/>
        <w:ind w:firstLine="540"/>
        <w:jc w:val="both"/>
      </w:pPr>
      <w:r>
        <w:t>В Татарстане ежегодно за счет средств бюджета республики реализуются мероприятия по повышению энергоресурсоэффективности жилищно-коммунального хозяйства.</w:t>
      </w:r>
    </w:p>
    <w:p w:rsidR="000E014A" w:rsidRDefault="000E014A">
      <w:pPr>
        <w:pStyle w:val="ConsPlusNormal"/>
        <w:spacing w:before="220"/>
        <w:ind w:firstLine="540"/>
        <w:jc w:val="both"/>
      </w:pPr>
      <w:r>
        <w:t>По программе ремонта отопления (котельных) объектов социального назначения за 2014 - 2017 годы установлены котлы отопления на 500 объектах, объем финансирования составил 279,6 млн рублей. В 2018 году были заменены 156 котлов на 87 объектах в 43 муниципальных образованиях республики. Объем финансирования составил 69,9 млн рублей.</w:t>
      </w:r>
    </w:p>
    <w:p w:rsidR="000E014A" w:rsidRDefault="000E014A">
      <w:pPr>
        <w:pStyle w:val="ConsPlusNormal"/>
        <w:spacing w:before="220"/>
        <w:ind w:firstLine="540"/>
        <w:jc w:val="both"/>
      </w:pPr>
      <w:r>
        <w:t>Программа перевода системы отопления на индивидуальные котлы реализуется с 2005 года. За 2005 - 2017 годы переведены на индивидуальные системы отопления более 50 тысяч квартир, объем финансирования мероприятий составил 3,4 млрд рублей. В 2018 году переведены на индивидуальные системы отопления 637 квартир в 8 муниципальных образованиях Республики Татарстан.</w:t>
      </w:r>
    </w:p>
    <w:p w:rsidR="000E014A" w:rsidRDefault="000E014A">
      <w:pPr>
        <w:pStyle w:val="ConsPlusNormal"/>
        <w:spacing w:before="220"/>
        <w:ind w:firstLine="540"/>
        <w:jc w:val="both"/>
      </w:pPr>
      <w:r>
        <w:t>В целях снижения потребления электрической энергии за счет внедрения энергосберегающего и энергоэффективного оборудования и доведения уличного освещения до нормативного с 2014 года реализуется программа по восстановлению уличного освещения, объем финансирования которой за 2014 - 2017 годы составил 900 млн рублей, были установлены 45,7 тыс. светильников, 2,1 тыс. щитов учета и регулирования, 1,2 тыс. км самонесущих изолированных проводов. В 2018 году установлены 10,4 тыс. светильников, 272 щита учета и регулирования, смонтированы 352,5 тыс. км самонесущих изолированных проводов.</w:t>
      </w:r>
    </w:p>
    <w:p w:rsidR="000E014A" w:rsidRDefault="000E014A">
      <w:pPr>
        <w:pStyle w:val="ConsPlusNormal"/>
        <w:jc w:val="both"/>
      </w:pPr>
    </w:p>
    <w:p w:rsidR="000E014A" w:rsidRDefault="000E014A">
      <w:pPr>
        <w:pStyle w:val="ConsPlusTitle"/>
        <w:jc w:val="center"/>
        <w:outlineLvl w:val="2"/>
      </w:pPr>
      <w:r>
        <w:t>2. Основные цель и задачи Подпрограммы-9,</w:t>
      </w:r>
    </w:p>
    <w:p w:rsidR="000E014A" w:rsidRDefault="000E014A">
      <w:pPr>
        <w:pStyle w:val="ConsPlusTitle"/>
        <w:jc w:val="center"/>
      </w:pPr>
      <w:r>
        <w:t>мероприятия, описание ожидаемых конечных результатов,</w:t>
      </w:r>
    </w:p>
    <w:p w:rsidR="000E014A" w:rsidRDefault="000E014A">
      <w:pPr>
        <w:pStyle w:val="ConsPlusTitle"/>
        <w:jc w:val="center"/>
      </w:pPr>
      <w:r>
        <w:t>сроки и этапы реализации</w:t>
      </w:r>
    </w:p>
    <w:p w:rsidR="000E014A" w:rsidRDefault="000E014A">
      <w:pPr>
        <w:pStyle w:val="ConsPlusNormal"/>
        <w:jc w:val="both"/>
      </w:pPr>
    </w:p>
    <w:p w:rsidR="000E014A" w:rsidRDefault="000E014A">
      <w:pPr>
        <w:pStyle w:val="ConsPlusNormal"/>
        <w:ind w:firstLine="540"/>
        <w:jc w:val="both"/>
      </w:pPr>
      <w:r>
        <w:t>Целью Подпрограммы-9 является проведение государственной политики в области энергосбережения и повышения энергетической эффективности в жилищно-коммунальном хозяйстве.</w:t>
      </w:r>
    </w:p>
    <w:p w:rsidR="000E014A" w:rsidRDefault="000E014A">
      <w:pPr>
        <w:pStyle w:val="ConsPlusNormal"/>
        <w:spacing w:before="220"/>
        <w:ind w:firstLine="540"/>
        <w:jc w:val="both"/>
      </w:pPr>
      <w:r>
        <w:t>Для достижения поставленной цели предусматривается решение следующих задач:</w:t>
      </w:r>
    </w:p>
    <w:p w:rsidR="000E014A" w:rsidRDefault="000E014A">
      <w:pPr>
        <w:pStyle w:val="ConsPlusNormal"/>
        <w:spacing w:before="220"/>
        <w:ind w:firstLine="540"/>
        <w:jc w:val="both"/>
      </w:pPr>
      <w:r>
        <w:t>снижение потребления энергетических ресурсов и воды в жилищном фонде;</w:t>
      </w:r>
    </w:p>
    <w:p w:rsidR="000E014A" w:rsidRDefault="000E014A">
      <w:pPr>
        <w:pStyle w:val="ConsPlusNormal"/>
        <w:spacing w:before="220"/>
        <w:ind w:firstLine="540"/>
        <w:jc w:val="both"/>
      </w:pPr>
      <w:r>
        <w:t>обеспечение энергосбережения при производстве (передаче) энергетических ресурсов и воды.</w:t>
      </w:r>
    </w:p>
    <w:p w:rsidR="000E014A" w:rsidRDefault="000E014A">
      <w:pPr>
        <w:pStyle w:val="ConsPlusNormal"/>
        <w:spacing w:before="220"/>
        <w:ind w:firstLine="540"/>
        <w:jc w:val="both"/>
      </w:pPr>
      <w:r>
        <w:t>Для выполнения задач Подпрограммы-9 планируется:</w:t>
      </w:r>
    </w:p>
    <w:p w:rsidR="000E014A" w:rsidRDefault="000E014A">
      <w:pPr>
        <w:pStyle w:val="ConsPlusNormal"/>
        <w:spacing w:before="220"/>
        <w:ind w:firstLine="540"/>
        <w:jc w:val="both"/>
      </w:pPr>
      <w:r>
        <w:lastRenderedPageBreak/>
        <w:t>проведение мероприятий по энергосбережению на объектах жилищного фонда;</w:t>
      </w:r>
    </w:p>
    <w:p w:rsidR="000E014A" w:rsidRDefault="000E014A">
      <w:pPr>
        <w:pStyle w:val="ConsPlusNormal"/>
        <w:spacing w:before="220"/>
        <w:ind w:firstLine="540"/>
        <w:jc w:val="both"/>
      </w:pPr>
      <w:r>
        <w:t>модернизация систем наружного освещения;</w:t>
      </w:r>
    </w:p>
    <w:p w:rsidR="000E014A" w:rsidRDefault="000E014A">
      <w:pPr>
        <w:pStyle w:val="ConsPlusNormal"/>
        <w:spacing w:before="220"/>
        <w:ind w:firstLine="540"/>
        <w:jc w:val="both"/>
      </w:pPr>
      <w:r>
        <w:t>модернизация оборудования, используемого для выработки (передачи) тепловой энергии.</w:t>
      </w:r>
    </w:p>
    <w:p w:rsidR="000E014A" w:rsidRDefault="000E014A">
      <w:pPr>
        <w:pStyle w:val="ConsPlusNormal"/>
        <w:spacing w:before="220"/>
        <w:ind w:firstLine="540"/>
        <w:jc w:val="both"/>
      </w:pPr>
      <w:r>
        <w:t>Мероприятия Подпрограммы-9 позволят по итогам 2025 года обеспечить достижение следующих основных результатов:</w:t>
      </w:r>
    </w:p>
    <w:p w:rsidR="000E014A" w:rsidRDefault="000E014A">
      <w:pPr>
        <w:pStyle w:val="ConsPlusNormal"/>
        <w:spacing w:before="220"/>
        <w:ind w:firstLine="540"/>
        <w:jc w:val="both"/>
      </w:pPr>
      <w:r>
        <w:t>удельный расход тепловой энергии в многоквартирных домах составит 0,198 Гкал на 1 кв. метр общей площади;</w:t>
      </w:r>
    </w:p>
    <w:p w:rsidR="000E014A" w:rsidRDefault="000E014A">
      <w:pPr>
        <w:pStyle w:val="ConsPlusNormal"/>
        <w:spacing w:before="220"/>
        <w:ind w:firstLine="540"/>
        <w:jc w:val="both"/>
      </w:pPr>
      <w:r>
        <w:t>удельный расход холодной воды в многоквартирных домах - 35,2 куб. метра на 1 жителя;</w:t>
      </w:r>
    </w:p>
    <w:p w:rsidR="000E014A" w:rsidRDefault="000E014A">
      <w:pPr>
        <w:pStyle w:val="ConsPlusNormal"/>
        <w:spacing w:before="220"/>
        <w:ind w:firstLine="540"/>
        <w:jc w:val="both"/>
      </w:pPr>
      <w:r>
        <w:t>удельный расход горячей воды в многоквартирных домах - 17,0 куб. метра на 1 жителя;</w:t>
      </w:r>
    </w:p>
    <w:p w:rsidR="000E014A" w:rsidRDefault="000E014A">
      <w:pPr>
        <w:pStyle w:val="ConsPlusNormal"/>
        <w:spacing w:before="220"/>
        <w:ind w:firstLine="540"/>
        <w:jc w:val="both"/>
      </w:pPr>
      <w:r>
        <w:t>удельный расход электрической энергии в многоквартирных домах - 32,4 кВт в час на 1 кв. метр общей площади;</w:t>
      </w:r>
    </w:p>
    <w:p w:rsidR="000E014A" w:rsidRDefault="000E014A">
      <w:pPr>
        <w:pStyle w:val="ConsPlusNormal"/>
        <w:spacing w:before="220"/>
        <w:ind w:firstLine="540"/>
        <w:jc w:val="both"/>
      </w:pPr>
      <w:r>
        <w:t>удельный вес потерь тепловой энергии в общем количестве поданного в сеть тепла - 5,1 процента;</w:t>
      </w:r>
    </w:p>
    <w:p w:rsidR="000E014A" w:rsidRDefault="000E014A">
      <w:pPr>
        <w:pStyle w:val="ConsPlusNormal"/>
        <w:spacing w:before="220"/>
        <w:ind w:firstLine="540"/>
        <w:jc w:val="both"/>
      </w:pPr>
      <w:r>
        <w:t>удельный расход электрической энергии в системах уличного освещения на 1 кв. метр освещаемой площади - 3,4 кВт в час.</w:t>
      </w:r>
    </w:p>
    <w:p w:rsidR="000E014A" w:rsidRDefault="000E014A">
      <w:pPr>
        <w:pStyle w:val="ConsPlusNormal"/>
        <w:spacing w:before="220"/>
        <w:ind w:firstLine="540"/>
        <w:jc w:val="both"/>
      </w:pPr>
      <w:r>
        <w:t>Срок реализации Подпрограммы-9: 2020 - 2025 годы. Этапы реализации Подпрограммы-9 не выделяются.</w:t>
      </w:r>
    </w:p>
    <w:p w:rsidR="000E014A" w:rsidRDefault="000E014A">
      <w:pPr>
        <w:pStyle w:val="ConsPlusNormal"/>
        <w:spacing w:before="220"/>
        <w:ind w:firstLine="540"/>
        <w:jc w:val="both"/>
      </w:pPr>
      <w:r>
        <w:t>Перечень целевых индикаторов и показателей Подпрограммы-9 с распределением плановых значений по годам реализации, а также ожидаемые результаты реализации Подпрограммы-9 представлены в приложении к ней.</w:t>
      </w:r>
    </w:p>
    <w:p w:rsidR="000E014A" w:rsidRDefault="000E014A">
      <w:pPr>
        <w:pStyle w:val="ConsPlusNormal"/>
        <w:spacing w:before="220"/>
        <w:ind w:firstLine="540"/>
        <w:jc w:val="both"/>
      </w:pPr>
      <w:r>
        <w:t>Перечень показателей носит открытый характер и предусматривает возможность корректировки в случае потери информативности показателя, смены приоритетов государственной политики.</w:t>
      </w:r>
    </w:p>
    <w:p w:rsidR="000E014A" w:rsidRDefault="000E014A">
      <w:pPr>
        <w:pStyle w:val="ConsPlusNormal"/>
        <w:spacing w:before="220"/>
        <w:ind w:firstLine="540"/>
        <w:jc w:val="both"/>
      </w:pPr>
      <w:r>
        <w:t>Основные цели и задачи Подпрограммы-9 не могут быть достигнуты без реализации комплекса предусмотренных в ее рамках мероприятий.</w:t>
      </w:r>
    </w:p>
    <w:p w:rsidR="000E014A" w:rsidRDefault="000E014A">
      <w:pPr>
        <w:pStyle w:val="ConsPlusNormal"/>
        <w:jc w:val="both"/>
      </w:pPr>
    </w:p>
    <w:p w:rsidR="000E014A" w:rsidRDefault="000E014A">
      <w:pPr>
        <w:pStyle w:val="ConsPlusTitle"/>
        <w:jc w:val="center"/>
        <w:outlineLvl w:val="2"/>
      </w:pPr>
      <w:r>
        <w:t>3. Обоснование ресурсного обеспечения Подпрограммы-9</w:t>
      </w:r>
    </w:p>
    <w:p w:rsidR="000E014A" w:rsidRDefault="000E014A">
      <w:pPr>
        <w:pStyle w:val="ConsPlusNormal"/>
        <w:jc w:val="center"/>
      </w:pPr>
      <w:r>
        <w:t xml:space="preserve">(в ред. </w:t>
      </w:r>
      <w:hyperlink r:id="rId263" w:history="1">
        <w:r>
          <w:rPr>
            <w:color w:val="0000FF"/>
          </w:rPr>
          <w:t>Постановления</w:t>
        </w:r>
      </w:hyperlink>
      <w:r>
        <w:t xml:space="preserve"> КМ РТ от 23.04.2021 N 279)</w:t>
      </w:r>
    </w:p>
    <w:p w:rsidR="000E014A" w:rsidRDefault="000E014A">
      <w:pPr>
        <w:pStyle w:val="ConsPlusNormal"/>
        <w:jc w:val="both"/>
      </w:pPr>
    </w:p>
    <w:p w:rsidR="000E014A" w:rsidRDefault="000E014A">
      <w:pPr>
        <w:pStyle w:val="ConsPlusNormal"/>
        <w:ind w:firstLine="540"/>
        <w:jc w:val="both"/>
      </w:pPr>
      <w:r>
        <w:t>Общий объем финансирования Подпрограммы-9 составляет 5 193 930,5 тыс. рублей, в том числе:</w:t>
      </w:r>
    </w:p>
    <w:p w:rsidR="000E014A" w:rsidRDefault="000E014A">
      <w:pPr>
        <w:pStyle w:val="ConsPlusNormal"/>
        <w:jc w:val="both"/>
      </w:pPr>
    </w:p>
    <w:p w:rsidR="000E014A" w:rsidRDefault="000E014A">
      <w:pPr>
        <w:pStyle w:val="ConsPlusNormal"/>
        <w:jc w:val="right"/>
      </w:pPr>
      <w:r>
        <w:t>(тыс. рублей)</w:t>
      </w:r>
    </w:p>
    <w:p w:rsidR="000E014A" w:rsidRDefault="000E014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350"/>
      </w:tblGrid>
      <w:tr w:rsidR="000E014A">
        <w:tc>
          <w:tcPr>
            <w:tcW w:w="2608" w:type="dxa"/>
          </w:tcPr>
          <w:p w:rsidR="000E014A" w:rsidRDefault="000E014A">
            <w:pPr>
              <w:pStyle w:val="ConsPlusNormal"/>
              <w:jc w:val="center"/>
            </w:pPr>
            <w:r>
              <w:t>Год</w:t>
            </w:r>
          </w:p>
        </w:tc>
        <w:tc>
          <w:tcPr>
            <w:tcW w:w="6350" w:type="dxa"/>
          </w:tcPr>
          <w:p w:rsidR="000E014A" w:rsidRDefault="000E014A">
            <w:pPr>
              <w:pStyle w:val="ConsPlusNormal"/>
              <w:jc w:val="center"/>
            </w:pPr>
            <w:r>
              <w:t>Объем средств бюджета Республики Татарстан</w:t>
            </w:r>
          </w:p>
        </w:tc>
      </w:tr>
      <w:tr w:rsidR="000E014A">
        <w:tc>
          <w:tcPr>
            <w:tcW w:w="2608" w:type="dxa"/>
          </w:tcPr>
          <w:p w:rsidR="000E014A" w:rsidRDefault="000E014A">
            <w:pPr>
              <w:pStyle w:val="ConsPlusNormal"/>
              <w:jc w:val="center"/>
            </w:pPr>
            <w:r>
              <w:t>2020</w:t>
            </w:r>
          </w:p>
        </w:tc>
        <w:tc>
          <w:tcPr>
            <w:tcW w:w="6350" w:type="dxa"/>
          </w:tcPr>
          <w:p w:rsidR="000E014A" w:rsidRDefault="000E014A">
            <w:pPr>
              <w:pStyle w:val="ConsPlusNormal"/>
              <w:jc w:val="center"/>
            </w:pPr>
            <w:r>
              <w:t>977 037,8</w:t>
            </w:r>
          </w:p>
        </w:tc>
      </w:tr>
      <w:tr w:rsidR="000E014A">
        <w:tc>
          <w:tcPr>
            <w:tcW w:w="2608" w:type="dxa"/>
          </w:tcPr>
          <w:p w:rsidR="000E014A" w:rsidRDefault="000E014A">
            <w:pPr>
              <w:pStyle w:val="ConsPlusNormal"/>
              <w:jc w:val="center"/>
            </w:pPr>
            <w:r>
              <w:t>2021</w:t>
            </w:r>
          </w:p>
        </w:tc>
        <w:tc>
          <w:tcPr>
            <w:tcW w:w="6350" w:type="dxa"/>
          </w:tcPr>
          <w:p w:rsidR="000E014A" w:rsidRDefault="000E014A">
            <w:pPr>
              <w:pStyle w:val="ConsPlusNormal"/>
              <w:jc w:val="center"/>
            </w:pPr>
            <w:r>
              <w:t>977 037,8</w:t>
            </w:r>
          </w:p>
        </w:tc>
      </w:tr>
      <w:tr w:rsidR="000E014A">
        <w:tc>
          <w:tcPr>
            <w:tcW w:w="2608" w:type="dxa"/>
          </w:tcPr>
          <w:p w:rsidR="000E014A" w:rsidRDefault="000E014A">
            <w:pPr>
              <w:pStyle w:val="ConsPlusNormal"/>
              <w:jc w:val="center"/>
            </w:pPr>
            <w:r>
              <w:t>2022</w:t>
            </w:r>
          </w:p>
        </w:tc>
        <w:tc>
          <w:tcPr>
            <w:tcW w:w="6350" w:type="dxa"/>
          </w:tcPr>
          <w:p w:rsidR="000E014A" w:rsidRDefault="000E014A">
            <w:pPr>
              <w:pStyle w:val="ConsPlusNormal"/>
              <w:jc w:val="center"/>
            </w:pPr>
            <w:r>
              <w:t>907 137,8</w:t>
            </w:r>
          </w:p>
        </w:tc>
      </w:tr>
      <w:tr w:rsidR="000E014A">
        <w:tc>
          <w:tcPr>
            <w:tcW w:w="2608" w:type="dxa"/>
          </w:tcPr>
          <w:p w:rsidR="000E014A" w:rsidRDefault="000E014A">
            <w:pPr>
              <w:pStyle w:val="ConsPlusNormal"/>
              <w:jc w:val="center"/>
            </w:pPr>
            <w:r>
              <w:t>2023</w:t>
            </w:r>
          </w:p>
        </w:tc>
        <w:tc>
          <w:tcPr>
            <w:tcW w:w="6350" w:type="dxa"/>
          </w:tcPr>
          <w:p w:rsidR="000E014A" w:rsidRDefault="000E014A">
            <w:pPr>
              <w:pStyle w:val="ConsPlusNormal"/>
              <w:jc w:val="center"/>
            </w:pPr>
            <w:r>
              <w:t>977 037,8</w:t>
            </w:r>
          </w:p>
        </w:tc>
      </w:tr>
      <w:tr w:rsidR="000E014A">
        <w:tc>
          <w:tcPr>
            <w:tcW w:w="2608" w:type="dxa"/>
          </w:tcPr>
          <w:p w:rsidR="000E014A" w:rsidRDefault="000E014A">
            <w:pPr>
              <w:pStyle w:val="ConsPlusNormal"/>
              <w:jc w:val="center"/>
            </w:pPr>
            <w:r>
              <w:lastRenderedPageBreak/>
              <w:t>2024</w:t>
            </w:r>
          </w:p>
        </w:tc>
        <w:tc>
          <w:tcPr>
            <w:tcW w:w="6350" w:type="dxa"/>
          </w:tcPr>
          <w:p w:rsidR="000E014A" w:rsidRDefault="000E014A">
            <w:pPr>
              <w:pStyle w:val="ConsPlusNormal"/>
              <w:jc w:val="center"/>
            </w:pPr>
            <w:r>
              <w:t>702 601,9</w:t>
            </w:r>
          </w:p>
        </w:tc>
      </w:tr>
      <w:tr w:rsidR="000E014A">
        <w:tc>
          <w:tcPr>
            <w:tcW w:w="2608" w:type="dxa"/>
          </w:tcPr>
          <w:p w:rsidR="000E014A" w:rsidRDefault="000E014A">
            <w:pPr>
              <w:pStyle w:val="ConsPlusNormal"/>
              <w:jc w:val="center"/>
            </w:pPr>
            <w:r>
              <w:t>2025</w:t>
            </w:r>
          </w:p>
        </w:tc>
        <w:tc>
          <w:tcPr>
            <w:tcW w:w="6350" w:type="dxa"/>
          </w:tcPr>
          <w:p w:rsidR="000E014A" w:rsidRDefault="000E014A">
            <w:pPr>
              <w:pStyle w:val="ConsPlusNormal"/>
              <w:jc w:val="center"/>
            </w:pPr>
            <w:r>
              <w:t>722 977,4</w:t>
            </w:r>
          </w:p>
        </w:tc>
      </w:tr>
      <w:tr w:rsidR="000E014A">
        <w:tc>
          <w:tcPr>
            <w:tcW w:w="2608" w:type="dxa"/>
          </w:tcPr>
          <w:p w:rsidR="000E014A" w:rsidRDefault="000E014A">
            <w:pPr>
              <w:pStyle w:val="ConsPlusNormal"/>
              <w:jc w:val="center"/>
            </w:pPr>
            <w:r>
              <w:t>Итого</w:t>
            </w:r>
          </w:p>
        </w:tc>
        <w:tc>
          <w:tcPr>
            <w:tcW w:w="6350" w:type="dxa"/>
          </w:tcPr>
          <w:p w:rsidR="000E014A" w:rsidRDefault="000E014A">
            <w:pPr>
              <w:pStyle w:val="ConsPlusNormal"/>
              <w:jc w:val="center"/>
            </w:pPr>
            <w:r>
              <w:t>5 193 930,5</w:t>
            </w:r>
          </w:p>
        </w:tc>
      </w:tr>
    </w:tbl>
    <w:p w:rsidR="000E014A" w:rsidRDefault="000E014A">
      <w:pPr>
        <w:pStyle w:val="ConsPlusNormal"/>
        <w:jc w:val="both"/>
      </w:pPr>
    </w:p>
    <w:p w:rsidR="000E014A" w:rsidRDefault="000E014A">
      <w:pPr>
        <w:pStyle w:val="ConsPlusNormal"/>
        <w:ind w:firstLine="540"/>
        <w:jc w:val="both"/>
      </w:pPr>
      <w:r>
        <w:t>Примечание. Объемы финансирования носят прогнозный характер и подлежат ежегодному уточнению при формировании проекта бюджета на соответствующий год и плановый период.</w:t>
      </w:r>
    </w:p>
    <w:p w:rsidR="000E014A" w:rsidRDefault="000E014A">
      <w:pPr>
        <w:pStyle w:val="ConsPlusNormal"/>
        <w:jc w:val="both"/>
      </w:pPr>
    </w:p>
    <w:p w:rsidR="000E014A" w:rsidRDefault="000E014A">
      <w:pPr>
        <w:pStyle w:val="ConsPlusTitle"/>
        <w:jc w:val="center"/>
        <w:outlineLvl w:val="2"/>
      </w:pPr>
      <w:r>
        <w:t>4. Механизм реализации Подпрограммы-9</w:t>
      </w:r>
    </w:p>
    <w:p w:rsidR="000E014A" w:rsidRDefault="000E014A">
      <w:pPr>
        <w:pStyle w:val="ConsPlusNormal"/>
        <w:jc w:val="both"/>
      </w:pPr>
    </w:p>
    <w:p w:rsidR="000E014A" w:rsidRDefault="000E014A">
      <w:pPr>
        <w:pStyle w:val="ConsPlusNormal"/>
        <w:ind w:firstLine="540"/>
        <w:jc w:val="both"/>
      </w:pPr>
      <w:r>
        <w:t>Планирование, взаимодействие, координацию и общий контроль за исполнением Подпрограммы-9 осуществляет Министерство строительства, архитектуры и жилищно-коммунального хозяйства Республики Татарстан, которое ежегодно уточняет целевые показатели и затраты на мероприятия Подпрограммы-9.</w:t>
      </w:r>
    </w:p>
    <w:p w:rsidR="000E014A" w:rsidRDefault="000E014A">
      <w:pPr>
        <w:pStyle w:val="ConsPlusNormal"/>
        <w:spacing w:before="220"/>
        <w:ind w:firstLine="540"/>
        <w:jc w:val="both"/>
      </w:pPr>
      <w:r>
        <w:t>Исполнители Подпрограммы-9, ответственные за ее реализацию, представляют в Министерство строительства, архитектуры и жилищно-коммунального хозяйства Республики Татарстан ежеквартально, до 15 числа месяца, следующего за отчетным периодом, информацию об исполнении мероприятий и освоении денежных средств, выделяемых исполнителям мероприятий из соответствующих бюджетов, нарастающим итогом и в целом за отчетный год.</w:t>
      </w:r>
    </w:p>
    <w:p w:rsidR="000E014A" w:rsidRDefault="000E014A">
      <w:pPr>
        <w:pStyle w:val="ConsPlusNormal"/>
        <w:spacing w:before="220"/>
        <w:ind w:firstLine="540"/>
        <w:jc w:val="both"/>
      </w:pPr>
      <w:r>
        <w:t>Министерство строительства, архитектуры и жилищно-коммунального хозяйства Республики Татарстан до 25 числа месяца, следующего за отчетным периодом, представляет в Министерство экономики Республики Татарстан статистическую, справочную и аналитическую информацию о реализации Подпрограммы-9, а также эффективности использования финансовых средств.</w:t>
      </w:r>
    </w:p>
    <w:p w:rsidR="000E014A" w:rsidRDefault="000E014A">
      <w:pPr>
        <w:pStyle w:val="ConsPlusNormal"/>
        <w:jc w:val="both"/>
      </w:pPr>
    </w:p>
    <w:p w:rsidR="000E014A" w:rsidRDefault="000E014A">
      <w:pPr>
        <w:pStyle w:val="ConsPlusTitle"/>
        <w:jc w:val="center"/>
        <w:outlineLvl w:val="2"/>
      </w:pPr>
      <w:r>
        <w:t>5. Оценка социально-экономической</w:t>
      </w:r>
    </w:p>
    <w:p w:rsidR="000E014A" w:rsidRDefault="000E014A">
      <w:pPr>
        <w:pStyle w:val="ConsPlusTitle"/>
        <w:jc w:val="center"/>
      </w:pPr>
      <w:r>
        <w:t>эффективности Подпрограммы-9</w:t>
      </w:r>
    </w:p>
    <w:p w:rsidR="000E014A" w:rsidRDefault="000E014A">
      <w:pPr>
        <w:pStyle w:val="ConsPlusNormal"/>
        <w:jc w:val="both"/>
      </w:pPr>
    </w:p>
    <w:p w:rsidR="000E014A" w:rsidRDefault="000E014A">
      <w:pPr>
        <w:pStyle w:val="ConsPlusNormal"/>
        <w:ind w:firstLine="540"/>
        <w:jc w:val="both"/>
      </w:pPr>
      <w:r>
        <w:t>Основным результатом выполнения Подпрограммы-9 следует считать повышение энергетической эффективности в жилищно-коммунальном хозяйстве Республики Татарстан, что позволит, учитывая ограниченность энергетических ресурсов, снизить их потребление.</w:t>
      </w:r>
    </w:p>
    <w:p w:rsidR="000E014A" w:rsidRDefault="000E014A">
      <w:pPr>
        <w:pStyle w:val="ConsPlusNormal"/>
        <w:spacing w:before="220"/>
        <w:ind w:firstLine="540"/>
        <w:jc w:val="both"/>
      </w:pPr>
      <w:r>
        <w:t>Проведение мероприятий по энергосбережению на объектах жилищного фонда позволит сократить затраты населения за потребленные энергетические ресурсы и воду.</w:t>
      </w:r>
    </w:p>
    <w:p w:rsidR="000E014A" w:rsidRDefault="000E014A">
      <w:pPr>
        <w:pStyle w:val="ConsPlusNormal"/>
        <w:spacing w:before="220"/>
        <w:ind w:firstLine="540"/>
        <w:jc w:val="both"/>
      </w:pPr>
      <w:r>
        <w:t>Экологическая эффективность реализации Подпрограммы-9 определена снижением негативного воздействия на окружающую среду, оказываемого при производстве энергетических ресурсов и воды.</w:t>
      </w:r>
    </w:p>
    <w:p w:rsidR="000E014A" w:rsidRDefault="000E014A">
      <w:pPr>
        <w:pStyle w:val="ConsPlusNormal"/>
        <w:spacing w:before="220"/>
        <w:ind w:firstLine="540"/>
        <w:jc w:val="both"/>
      </w:pPr>
      <w:r>
        <w:t>Реализация мероприятий Подпрограммы-9 будет способствовать созданию благоприятных и комфортных условий в жилищно-коммунальном хозяйстве.</w:t>
      </w:r>
    </w:p>
    <w:p w:rsidR="000E014A" w:rsidRDefault="000E014A">
      <w:pPr>
        <w:pStyle w:val="ConsPlusNormal"/>
        <w:spacing w:before="220"/>
        <w:ind w:firstLine="540"/>
        <w:jc w:val="both"/>
      </w:pPr>
      <w:r>
        <w:t>Эффективность реализации Подпрограммы-9 в целом оценивается исходя из достижения установленных значений каждого из основных индикаторов.</w:t>
      </w:r>
    </w:p>
    <w:p w:rsidR="000E014A" w:rsidRDefault="000E014A">
      <w:pPr>
        <w:pStyle w:val="ConsPlusNormal"/>
        <w:spacing w:before="220"/>
        <w:ind w:firstLine="540"/>
        <w:jc w:val="both"/>
      </w:pPr>
      <w:r>
        <w:t>Реализация мероприятий Подпрограммы-9 не повлечет за собой отрицательных социально-экономических последствий.</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w:t>
      </w:r>
    </w:p>
    <w:p w:rsidR="000E014A" w:rsidRDefault="000E014A">
      <w:pPr>
        <w:pStyle w:val="ConsPlusNormal"/>
        <w:jc w:val="right"/>
      </w:pPr>
      <w:r>
        <w:lastRenderedPageBreak/>
        <w:t>к подпрограмме</w:t>
      </w:r>
    </w:p>
    <w:p w:rsidR="000E014A" w:rsidRDefault="000E014A">
      <w:pPr>
        <w:pStyle w:val="ConsPlusNormal"/>
        <w:jc w:val="right"/>
      </w:pPr>
      <w:r>
        <w:t>"Энергосбережение и повышение</w:t>
      </w:r>
    </w:p>
    <w:p w:rsidR="000E014A" w:rsidRDefault="000E014A">
      <w:pPr>
        <w:pStyle w:val="ConsPlusNormal"/>
        <w:jc w:val="right"/>
      </w:pPr>
      <w:r>
        <w:t>энергетической эффективности"</w:t>
      </w:r>
    </w:p>
    <w:p w:rsidR="000E014A" w:rsidRDefault="000E014A">
      <w:pPr>
        <w:pStyle w:val="ConsPlusNormal"/>
        <w:jc w:val="both"/>
      </w:pPr>
    </w:p>
    <w:p w:rsidR="000E014A" w:rsidRDefault="000E014A">
      <w:pPr>
        <w:pStyle w:val="ConsPlusTitle"/>
        <w:jc w:val="center"/>
      </w:pPr>
      <w:r>
        <w:t>ЦЕЛЬ, ЗАДАЧИ, ИНДИКАТОРЫ</w:t>
      </w:r>
    </w:p>
    <w:p w:rsidR="000E014A" w:rsidRDefault="000E014A">
      <w:pPr>
        <w:pStyle w:val="ConsPlusTitle"/>
        <w:jc w:val="center"/>
      </w:pPr>
      <w:r>
        <w:t>ОЦЕНКИ РЕЗУЛЬТАТОВ ПОДПРОГРАММЫ "ЭНЕРГОСБЕРЕЖЕНИЕ</w:t>
      </w:r>
    </w:p>
    <w:p w:rsidR="000E014A" w:rsidRDefault="000E014A">
      <w:pPr>
        <w:pStyle w:val="ConsPlusTitle"/>
        <w:jc w:val="center"/>
      </w:pPr>
      <w:r>
        <w:t>И ПОВЫШЕНИЕ ЭНЕРГЕТИЧЕСКОЙ ЭФФЕКТИВНОСТИ" И ФИНАНСИРОВАНИЕ</w:t>
      </w:r>
    </w:p>
    <w:p w:rsidR="000E014A" w:rsidRDefault="000E014A">
      <w:pPr>
        <w:pStyle w:val="ConsPlusTitle"/>
        <w:jc w:val="center"/>
      </w:pPr>
      <w:r>
        <w:t>ПО МЕРОПРИЯТИЯМ ПОДПРОГРАММЫ</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w:t>
            </w:r>
            <w:hyperlink r:id="rId264" w:history="1">
              <w:r>
                <w:rPr>
                  <w:color w:val="0000FF"/>
                </w:rPr>
                <w:t>Постановления</w:t>
              </w:r>
            </w:hyperlink>
            <w:r>
              <w:rPr>
                <w:color w:val="392C69"/>
              </w:rPr>
              <w:t xml:space="preserve"> КМ РТ от 23.04.2021 N 279)</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90"/>
        <w:gridCol w:w="1417"/>
        <w:gridCol w:w="1191"/>
        <w:gridCol w:w="2836"/>
        <w:gridCol w:w="851"/>
        <w:gridCol w:w="907"/>
        <w:gridCol w:w="907"/>
        <w:gridCol w:w="850"/>
        <w:gridCol w:w="850"/>
        <w:gridCol w:w="794"/>
        <w:gridCol w:w="794"/>
        <w:gridCol w:w="1304"/>
        <w:gridCol w:w="1304"/>
        <w:gridCol w:w="1361"/>
        <w:gridCol w:w="1361"/>
        <w:gridCol w:w="1304"/>
        <w:gridCol w:w="1304"/>
      </w:tblGrid>
      <w:tr w:rsidR="000E014A">
        <w:tc>
          <w:tcPr>
            <w:tcW w:w="680" w:type="dxa"/>
            <w:vMerge w:val="restart"/>
          </w:tcPr>
          <w:p w:rsidR="000E014A" w:rsidRDefault="000E014A">
            <w:pPr>
              <w:pStyle w:val="ConsPlusNormal"/>
              <w:jc w:val="center"/>
            </w:pPr>
            <w:r>
              <w:lastRenderedPageBreak/>
              <w:t>N п/п</w:t>
            </w:r>
          </w:p>
        </w:tc>
        <w:tc>
          <w:tcPr>
            <w:tcW w:w="1190" w:type="dxa"/>
            <w:vMerge w:val="restart"/>
          </w:tcPr>
          <w:p w:rsidR="000E014A" w:rsidRDefault="000E014A">
            <w:pPr>
              <w:pStyle w:val="ConsPlusNormal"/>
              <w:jc w:val="center"/>
            </w:pPr>
            <w:r>
              <w:t>Наименование основных мероприятий</w:t>
            </w:r>
          </w:p>
        </w:tc>
        <w:tc>
          <w:tcPr>
            <w:tcW w:w="1417" w:type="dxa"/>
            <w:vMerge w:val="restart"/>
          </w:tcPr>
          <w:p w:rsidR="000E014A" w:rsidRDefault="000E014A">
            <w:pPr>
              <w:pStyle w:val="ConsPlusNormal"/>
              <w:jc w:val="center"/>
            </w:pPr>
            <w:r>
              <w:t>Исполнители</w:t>
            </w:r>
          </w:p>
        </w:tc>
        <w:tc>
          <w:tcPr>
            <w:tcW w:w="1191" w:type="dxa"/>
            <w:vMerge w:val="restart"/>
          </w:tcPr>
          <w:p w:rsidR="000E014A" w:rsidRDefault="000E014A">
            <w:pPr>
              <w:pStyle w:val="ConsPlusNormal"/>
              <w:jc w:val="center"/>
            </w:pPr>
            <w:r>
              <w:t>Сроки выполнения</w:t>
            </w:r>
          </w:p>
        </w:tc>
        <w:tc>
          <w:tcPr>
            <w:tcW w:w="2836" w:type="dxa"/>
            <w:vMerge w:val="restart"/>
          </w:tcPr>
          <w:p w:rsidR="000E014A" w:rsidRDefault="000E014A">
            <w:pPr>
              <w:pStyle w:val="ConsPlusNormal"/>
              <w:jc w:val="center"/>
            </w:pPr>
            <w:r>
              <w:t>Индикаторы оценки конечных результатов, единица измерения</w:t>
            </w:r>
          </w:p>
        </w:tc>
        <w:tc>
          <w:tcPr>
            <w:tcW w:w="5953" w:type="dxa"/>
            <w:gridSpan w:val="7"/>
          </w:tcPr>
          <w:p w:rsidR="000E014A" w:rsidRDefault="000E014A">
            <w:pPr>
              <w:pStyle w:val="ConsPlusNormal"/>
              <w:jc w:val="center"/>
            </w:pPr>
            <w:r>
              <w:t>Значения индикаторов</w:t>
            </w:r>
          </w:p>
        </w:tc>
        <w:tc>
          <w:tcPr>
            <w:tcW w:w="7938" w:type="dxa"/>
            <w:gridSpan w:val="6"/>
          </w:tcPr>
          <w:p w:rsidR="000E014A" w:rsidRDefault="000E014A">
            <w:pPr>
              <w:pStyle w:val="ConsPlusNormal"/>
              <w:jc w:val="center"/>
            </w:pPr>
            <w:r>
              <w:t>Финансирование с указанием источника финансирования, тыс. рублей</w:t>
            </w:r>
          </w:p>
        </w:tc>
      </w:tr>
      <w:tr w:rsidR="000E014A">
        <w:tc>
          <w:tcPr>
            <w:tcW w:w="680" w:type="dxa"/>
            <w:vMerge/>
          </w:tcPr>
          <w:p w:rsidR="000E014A" w:rsidRDefault="000E014A"/>
        </w:tc>
        <w:tc>
          <w:tcPr>
            <w:tcW w:w="1190" w:type="dxa"/>
            <w:vMerge/>
          </w:tcPr>
          <w:p w:rsidR="000E014A" w:rsidRDefault="000E014A"/>
        </w:tc>
        <w:tc>
          <w:tcPr>
            <w:tcW w:w="1417" w:type="dxa"/>
            <w:vMerge/>
          </w:tcPr>
          <w:p w:rsidR="000E014A" w:rsidRDefault="000E014A"/>
        </w:tc>
        <w:tc>
          <w:tcPr>
            <w:tcW w:w="1191" w:type="dxa"/>
            <w:vMerge/>
          </w:tcPr>
          <w:p w:rsidR="000E014A" w:rsidRDefault="000E014A"/>
        </w:tc>
        <w:tc>
          <w:tcPr>
            <w:tcW w:w="2836" w:type="dxa"/>
            <w:vMerge/>
          </w:tcPr>
          <w:p w:rsidR="000E014A" w:rsidRDefault="000E014A"/>
        </w:tc>
        <w:tc>
          <w:tcPr>
            <w:tcW w:w="851" w:type="dxa"/>
          </w:tcPr>
          <w:p w:rsidR="000E014A" w:rsidRDefault="000E014A">
            <w:pPr>
              <w:pStyle w:val="ConsPlusNormal"/>
              <w:jc w:val="center"/>
            </w:pPr>
            <w:r>
              <w:t>2019 год (базовый)</w:t>
            </w:r>
          </w:p>
        </w:tc>
        <w:tc>
          <w:tcPr>
            <w:tcW w:w="907" w:type="dxa"/>
          </w:tcPr>
          <w:p w:rsidR="000E014A" w:rsidRDefault="000E014A">
            <w:pPr>
              <w:pStyle w:val="ConsPlusNormal"/>
              <w:jc w:val="center"/>
            </w:pPr>
            <w:r>
              <w:t>2020 год</w:t>
            </w:r>
          </w:p>
        </w:tc>
        <w:tc>
          <w:tcPr>
            <w:tcW w:w="907" w:type="dxa"/>
          </w:tcPr>
          <w:p w:rsidR="000E014A" w:rsidRDefault="000E014A">
            <w:pPr>
              <w:pStyle w:val="ConsPlusNormal"/>
              <w:jc w:val="center"/>
            </w:pPr>
            <w:r>
              <w:t>2021 год</w:t>
            </w:r>
          </w:p>
        </w:tc>
        <w:tc>
          <w:tcPr>
            <w:tcW w:w="850" w:type="dxa"/>
          </w:tcPr>
          <w:p w:rsidR="000E014A" w:rsidRDefault="000E014A">
            <w:pPr>
              <w:pStyle w:val="ConsPlusNormal"/>
              <w:jc w:val="center"/>
            </w:pPr>
            <w:r>
              <w:t>2022 год</w:t>
            </w:r>
          </w:p>
        </w:tc>
        <w:tc>
          <w:tcPr>
            <w:tcW w:w="850" w:type="dxa"/>
          </w:tcPr>
          <w:p w:rsidR="000E014A" w:rsidRDefault="000E014A">
            <w:pPr>
              <w:pStyle w:val="ConsPlusNormal"/>
              <w:jc w:val="center"/>
            </w:pPr>
            <w:r>
              <w:t>2023 год</w:t>
            </w:r>
          </w:p>
        </w:tc>
        <w:tc>
          <w:tcPr>
            <w:tcW w:w="794" w:type="dxa"/>
          </w:tcPr>
          <w:p w:rsidR="000E014A" w:rsidRDefault="000E014A">
            <w:pPr>
              <w:pStyle w:val="ConsPlusNormal"/>
              <w:jc w:val="center"/>
            </w:pPr>
            <w:r>
              <w:t>2024 год</w:t>
            </w:r>
          </w:p>
        </w:tc>
        <w:tc>
          <w:tcPr>
            <w:tcW w:w="794" w:type="dxa"/>
          </w:tcPr>
          <w:p w:rsidR="000E014A" w:rsidRDefault="000E014A">
            <w:pPr>
              <w:pStyle w:val="ConsPlusNormal"/>
              <w:jc w:val="center"/>
            </w:pPr>
            <w:r>
              <w:t>2025 год</w:t>
            </w:r>
          </w:p>
        </w:tc>
        <w:tc>
          <w:tcPr>
            <w:tcW w:w="1304" w:type="dxa"/>
          </w:tcPr>
          <w:p w:rsidR="000E014A" w:rsidRDefault="000E014A">
            <w:pPr>
              <w:pStyle w:val="ConsPlusNormal"/>
              <w:jc w:val="center"/>
            </w:pPr>
            <w:r>
              <w:t>2020 год</w:t>
            </w:r>
          </w:p>
        </w:tc>
        <w:tc>
          <w:tcPr>
            <w:tcW w:w="1304" w:type="dxa"/>
          </w:tcPr>
          <w:p w:rsidR="000E014A" w:rsidRDefault="000E014A">
            <w:pPr>
              <w:pStyle w:val="ConsPlusNormal"/>
              <w:jc w:val="center"/>
            </w:pPr>
            <w:r>
              <w:t>2021 год</w:t>
            </w:r>
          </w:p>
        </w:tc>
        <w:tc>
          <w:tcPr>
            <w:tcW w:w="1361" w:type="dxa"/>
          </w:tcPr>
          <w:p w:rsidR="000E014A" w:rsidRDefault="000E014A">
            <w:pPr>
              <w:pStyle w:val="ConsPlusNormal"/>
              <w:jc w:val="center"/>
            </w:pPr>
            <w:r>
              <w:t>2022 год</w:t>
            </w:r>
          </w:p>
        </w:tc>
        <w:tc>
          <w:tcPr>
            <w:tcW w:w="1361" w:type="dxa"/>
          </w:tcPr>
          <w:p w:rsidR="000E014A" w:rsidRDefault="000E014A">
            <w:pPr>
              <w:pStyle w:val="ConsPlusNormal"/>
              <w:jc w:val="center"/>
            </w:pPr>
            <w:r>
              <w:t>2023 год</w:t>
            </w:r>
          </w:p>
        </w:tc>
        <w:tc>
          <w:tcPr>
            <w:tcW w:w="1304" w:type="dxa"/>
          </w:tcPr>
          <w:p w:rsidR="000E014A" w:rsidRDefault="000E014A">
            <w:pPr>
              <w:pStyle w:val="ConsPlusNormal"/>
              <w:jc w:val="center"/>
            </w:pPr>
            <w:r>
              <w:t>2024 год</w:t>
            </w:r>
          </w:p>
        </w:tc>
        <w:tc>
          <w:tcPr>
            <w:tcW w:w="1304" w:type="dxa"/>
          </w:tcPr>
          <w:p w:rsidR="000E014A" w:rsidRDefault="000E014A">
            <w:pPr>
              <w:pStyle w:val="ConsPlusNormal"/>
              <w:jc w:val="center"/>
            </w:pPr>
            <w:r>
              <w:t>2025 год</w:t>
            </w:r>
          </w:p>
        </w:tc>
      </w:tr>
      <w:tr w:rsidR="000E014A">
        <w:tc>
          <w:tcPr>
            <w:tcW w:w="680" w:type="dxa"/>
          </w:tcPr>
          <w:p w:rsidR="000E014A" w:rsidRDefault="000E014A">
            <w:pPr>
              <w:pStyle w:val="ConsPlusNormal"/>
              <w:jc w:val="center"/>
            </w:pPr>
            <w:r>
              <w:t>1</w:t>
            </w:r>
          </w:p>
        </w:tc>
        <w:tc>
          <w:tcPr>
            <w:tcW w:w="1190" w:type="dxa"/>
          </w:tcPr>
          <w:p w:rsidR="000E014A" w:rsidRDefault="000E014A">
            <w:pPr>
              <w:pStyle w:val="ConsPlusNormal"/>
              <w:jc w:val="center"/>
            </w:pPr>
            <w:r>
              <w:t>2</w:t>
            </w:r>
          </w:p>
        </w:tc>
        <w:tc>
          <w:tcPr>
            <w:tcW w:w="1417" w:type="dxa"/>
          </w:tcPr>
          <w:p w:rsidR="000E014A" w:rsidRDefault="000E014A">
            <w:pPr>
              <w:pStyle w:val="ConsPlusNormal"/>
              <w:jc w:val="center"/>
            </w:pPr>
            <w:r>
              <w:t>3</w:t>
            </w:r>
          </w:p>
        </w:tc>
        <w:tc>
          <w:tcPr>
            <w:tcW w:w="1191" w:type="dxa"/>
          </w:tcPr>
          <w:p w:rsidR="000E014A" w:rsidRDefault="000E014A">
            <w:pPr>
              <w:pStyle w:val="ConsPlusNormal"/>
              <w:jc w:val="center"/>
            </w:pPr>
            <w:r>
              <w:t>4</w:t>
            </w:r>
          </w:p>
        </w:tc>
        <w:tc>
          <w:tcPr>
            <w:tcW w:w="2836" w:type="dxa"/>
          </w:tcPr>
          <w:p w:rsidR="000E014A" w:rsidRDefault="000E014A">
            <w:pPr>
              <w:pStyle w:val="ConsPlusNormal"/>
              <w:jc w:val="center"/>
            </w:pPr>
            <w:r>
              <w:t>5</w:t>
            </w:r>
          </w:p>
        </w:tc>
        <w:tc>
          <w:tcPr>
            <w:tcW w:w="851" w:type="dxa"/>
          </w:tcPr>
          <w:p w:rsidR="000E014A" w:rsidRDefault="000E014A">
            <w:pPr>
              <w:pStyle w:val="ConsPlusNormal"/>
              <w:jc w:val="center"/>
            </w:pPr>
            <w:r>
              <w:t>6</w:t>
            </w:r>
          </w:p>
        </w:tc>
        <w:tc>
          <w:tcPr>
            <w:tcW w:w="907" w:type="dxa"/>
          </w:tcPr>
          <w:p w:rsidR="000E014A" w:rsidRDefault="000E014A">
            <w:pPr>
              <w:pStyle w:val="ConsPlusNormal"/>
              <w:jc w:val="center"/>
            </w:pPr>
            <w:r>
              <w:t>7</w:t>
            </w:r>
          </w:p>
        </w:tc>
        <w:tc>
          <w:tcPr>
            <w:tcW w:w="907" w:type="dxa"/>
          </w:tcPr>
          <w:p w:rsidR="000E014A" w:rsidRDefault="000E014A">
            <w:pPr>
              <w:pStyle w:val="ConsPlusNormal"/>
              <w:jc w:val="center"/>
            </w:pPr>
            <w:r>
              <w:t>8</w:t>
            </w:r>
          </w:p>
        </w:tc>
        <w:tc>
          <w:tcPr>
            <w:tcW w:w="850" w:type="dxa"/>
          </w:tcPr>
          <w:p w:rsidR="000E014A" w:rsidRDefault="000E014A">
            <w:pPr>
              <w:pStyle w:val="ConsPlusNormal"/>
              <w:jc w:val="center"/>
            </w:pPr>
            <w:r>
              <w:t>9</w:t>
            </w:r>
          </w:p>
        </w:tc>
        <w:tc>
          <w:tcPr>
            <w:tcW w:w="850" w:type="dxa"/>
          </w:tcPr>
          <w:p w:rsidR="000E014A" w:rsidRDefault="000E014A">
            <w:pPr>
              <w:pStyle w:val="ConsPlusNormal"/>
              <w:jc w:val="center"/>
            </w:pPr>
            <w:r>
              <w:t>10</w:t>
            </w:r>
          </w:p>
        </w:tc>
        <w:tc>
          <w:tcPr>
            <w:tcW w:w="794" w:type="dxa"/>
          </w:tcPr>
          <w:p w:rsidR="000E014A" w:rsidRDefault="000E014A">
            <w:pPr>
              <w:pStyle w:val="ConsPlusNormal"/>
              <w:jc w:val="center"/>
            </w:pPr>
            <w:r>
              <w:t>11</w:t>
            </w:r>
          </w:p>
        </w:tc>
        <w:tc>
          <w:tcPr>
            <w:tcW w:w="794" w:type="dxa"/>
          </w:tcPr>
          <w:p w:rsidR="000E014A" w:rsidRDefault="000E014A">
            <w:pPr>
              <w:pStyle w:val="ConsPlusNormal"/>
              <w:jc w:val="center"/>
            </w:pPr>
            <w:r>
              <w:t>12</w:t>
            </w:r>
          </w:p>
        </w:tc>
        <w:tc>
          <w:tcPr>
            <w:tcW w:w="1304" w:type="dxa"/>
          </w:tcPr>
          <w:p w:rsidR="000E014A" w:rsidRDefault="000E014A">
            <w:pPr>
              <w:pStyle w:val="ConsPlusNormal"/>
              <w:jc w:val="center"/>
            </w:pPr>
            <w:r>
              <w:t>13</w:t>
            </w:r>
          </w:p>
        </w:tc>
        <w:tc>
          <w:tcPr>
            <w:tcW w:w="1304" w:type="dxa"/>
          </w:tcPr>
          <w:p w:rsidR="000E014A" w:rsidRDefault="000E014A">
            <w:pPr>
              <w:pStyle w:val="ConsPlusNormal"/>
              <w:jc w:val="center"/>
            </w:pPr>
            <w:r>
              <w:t>14</w:t>
            </w:r>
          </w:p>
        </w:tc>
        <w:tc>
          <w:tcPr>
            <w:tcW w:w="1361" w:type="dxa"/>
          </w:tcPr>
          <w:p w:rsidR="000E014A" w:rsidRDefault="000E014A">
            <w:pPr>
              <w:pStyle w:val="ConsPlusNormal"/>
              <w:jc w:val="center"/>
            </w:pPr>
            <w:r>
              <w:t>15</w:t>
            </w:r>
          </w:p>
        </w:tc>
        <w:tc>
          <w:tcPr>
            <w:tcW w:w="1361" w:type="dxa"/>
          </w:tcPr>
          <w:p w:rsidR="000E014A" w:rsidRDefault="000E014A">
            <w:pPr>
              <w:pStyle w:val="ConsPlusNormal"/>
              <w:jc w:val="center"/>
            </w:pPr>
            <w:r>
              <w:t>16</w:t>
            </w:r>
          </w:p>
        </w:tc>
        <w:tc>
          <w:tcPr>
            <w:tcW w:w="1304" w:type="dxa"/>
          </w:tcPr>
          <w:p w:rsidR="000E014A" w:rsidRDefault="000E014A">
            <w:pPr>
              <w:pStyle w:val="ConsPlusNormal"/>
              <w:jc w:val="center"/>
            </w:pPr>
            <w:r>
              <w:t>17</w:t>
            </w:r>
          </w:p>
        </w:tc>
        <w:tc>
          <w:tcPr>
            <w:tcW w:w="1304" w:type="dxa"/>
          </w:tcPr>
          <w:p w:rsidR="000E014A" w:rsidRDefault="000E014A">
            <w:pPr>
              <w:pStyle w:val="ConsPlusNormal"/>
              <w:jc w:val="center"/>
            </w:pPr>
            <w:r>
              <w:t>18</w:t>
            </w:r>
          </w:p>
        </w:tc>
      </w:tr>
      <w:tr w:rsidR="000E014A">
        <w:tc>
          <w:tcPr>
            <w:tcW w:w="680" w:type="dxa"/>
            <w:vAlign w:val="center"/>
          </w:tcPr>
          <w:p w:rsidR="000E014A" w:rsidRDefault="000E014A">
            <w:pPr>
              <w:pStyle w:val="ConsPlusNormal"/>
              <w:jc w:val="center"/>
              <w:outlineLvl w:val="3"/>
            </w:pPr>
            <w:r>
              <w:t>1.</w:t>
            </w:r>
          </w:p>
        </w:tc>
        <w:tc>
          <w:tcPr>
            <w:tcW w:w="20525" w:type="dxa"/>
            <w:gridSpan w:val="17"/>
            <w:vAlign w:val="center"/>
          </w:tcPr>
          <w:p w:rsidR="000E014A" w:rsidRDefault="000E014A">
            <w:pPr>
              <w:pStyle w:val="ConsPlusNormal"/>
              <w:jc w:val="center"/>
            </w:pPr>
            <w:r>
              <w:t>Наименование цели: Проведение государственной политики в области энергосбережения и повышения энергетической эффективности в жилищно-коммунальном хозяйстве</w:t>
            </w:r>
          </w:p>
        </w:tc>
      </w:tr>
      <w:tr w:rsidR="000E014A">
        <w:tc>
          <w:tcPr>
            <w:tcW w:w="680" w:type="dxa"/>
            <w:vAlign w:val="center"/>
          </w:tcPr>
          <w:p w:rsidR="000E014A" w:rsidRDefault="000E014A">
            <w:pPr>
              <w:pStyle w:val="ConsPlusNormal"/>
              <w:jc w:val="center"/>
            </w:pPr>
            <w:r>
              <w:t>1.1.</w:t>
            </w:r>
          </w:p>
        </w:tc>
        <w:tc>
          <w:tcPr>
            <w:tcW w:w="20525" w:type="dxa"/>
            <w:gridSpan w:val="17"/>
            <w:vAlign w:val="center"/>
          </w:tcPr>
          <w:p w:rsidR="000E014A" w:rsidRDefault="000E014A">
            <w:pPr>
              <w:pStyle w:val="ConsPlusNormal"/>
              <w:jc w:val="center"/>
            </w:pPr>
            <w:r>
              <w:t>Общие целевые показатели в области энергосбережения и повышения энергетической эффективности в жилищно-коммунальном хозяйстве</w:t>
            </w:r>
          </w:p>
        </w:tc>
      </w:tr>
      <w:tr w:rsidR="000E014A">
        <w:tc>
          <w:tcPr>
            <w:tcW w:w="680" w:type="dxa"/>
            <w:vMerge w:val="restart"/>
          </w:tcPr>
          <w:p w:rsidR="000E014A" w:rsidRDefault="000E014A">
            <w:pPr>
              <w:pStyle w:val="ConsPlusNormal"/>
            </w:pPr>
          </w:p>
        </w:tc>
        <w:tc>
          <w:tcPr>
            <w:tcW w:w="1190" w:type="dxa"/>
            <w:vMerge w:val="restart"/>
          </w:tcPr>
          <w:p w:rsidR="000E014A" w:rsidRDefault="000E014A">
            <w:pPr>
              <w:pStyle w:val="ConsPlusNormal"/>
            </w:pPr>
          </w:p>
        </w:tc>
        <w:tc>
          <w:tcPr>
            <w:tcW w:w="1417" w:type="dxa"/>
          </w:tcPr>
          <w:p w:rsidR="000E014A" w:rsidRDefault="000E014A">
            <w:pPr>
              <w:pStyle w:val="ConsPlusNormal"/>
            </w:pPr>
            <w:r>
              <w:t xml:space="preserve">МСАЖКХ </w:t>
            </w:r>
            <w:hyperlink w:anchor="P5890" w:history="1">
              <w:r>
                <w:rPr>
                  <w:color w:val="0000FF"/>
                </w:rPr>
                <w:t>&lt;1&gt;</w:t>
              </w:r>
            </w:hyperlink>
          </w:p>
        </w:tc>
        <w:tc>
          <w:tcPr>
            <w:tcW w:w="1191" w:type="dxa"/>
            <w:vMerge w:val="restart"/>
          </w:tcPr>
          <w:p w:rsidR="000E014A" w:rsidRDefault="000E014A">
            <w:pPr>
              <w:pStyle w:val="ConsPlusNormal"/>
            </w:pPr>
            <w:r>
              <w:t>2020 - 2025 гг.</w:t>
            </w:r>
          </w:p>
        </w:tc>
        <w:tc>
          <w:tcPr>
            <w:tcW w:w="2836" w:type="dxa"/>
          </w:tcPr>
          <w:p w:rsidR="000E014A" w:rsidRDefault="000E014A">
            <w:pPr>
              <w:pStyle w:val="ConsPlusNormal"/>
              <w:jc w:val="both"/>
            </w:pPr>
            <w:r>
              <w:t>Удельный расход природного газа в многоквартирных домах с индивидуальными системами газового отопления (в расчете на 1 кв. метр общей площади), куб. метров/кв. метр</w:t>
            </w:r>
          </w:p>
        </w:tc>
        <w:tc>
          <w:tcPr>
            <w:tcW w:w="851" w:type="dxa"/>
          </w:tcPr>
          <w:p w:rsidR="000E014A" w:rsidRDefault="000E014A">
            <w:pPr>
              <w:pStyle w:val="ConsPlusNormal"/>
              <w:jc w:val="center"/>
            </w:pPr>
            <w:r>
              <w:t>29,4</w:t>
            </w:r>
          </w:p>
        </w:tc>
        <w:tc>
          <w:tcPr>
            <w:tcW w:w="907" w:type="dxa"/>
          </w:tcPr>
          <w:p w:rsidR="000E014A" w:rsidRDefault="000E014A">
            <w:pPr>
              <w:pStyle w:val="ConsPlusNormal"/>
              <w:jc w:val="center"/>
            </w:pPr>
            <w:r>
              <w:t>29,3</w:t>
            </w:r>
          </w:p>
        </w:tc>
        <w:tc>
          <w:tcPr>
            <w:tcW w:w="907" w:type="dxa"/>
          </w:tcPr>
          <w:p w:rsidR="000E014A" w:rsidRDefault="000E014A">
            <w:pPr>
              <w:pStyle w:val="ConsPlusNormal"/>
              <w:jc w:val="center"/>
            </w:pPr>
            <w:r>
              <w:t>29,2</w:t>
            </w:r>
          </w:p>
        </w:tc>
        <w:tc>
          <w:tcPr>
            <w:tcW w:w="850" w:type="dxa"/>
          </w:tcPr>
          <w:p w:rsidR="000E014A" w:rsidRDefault="000E014A">
            <w:pPr>
              <w:pStyle w:val="ConsPlusNormal"/>
              <w:jc w:val="center"/>
            </w:pPr>
            <w:r>
              <w:t>29,1</w:t>
            </w:r>
          </w:p>
        </w:tc>
        <w:tc>
          <w:tcPr>
            <w:tcW w:w="850" w:type="dxa"/>
          </w:tcPr>
          <w:p w:rsidR="000E014A" w:rsidRDefault="000E014A">
            <w:pPr>
              <w:pStyle w:val="ConsPlusNormal"/>
              <w:jc w:val="center"/>
            </w:pPr>
            <w:r>
              <w:t>29,1</w:t>
            </w:r>
          </w:p>
        </w:tc>
        <w:tc>
          <w:tcPr>
            <w:tcW w:w="794" w:type="dxa"/>
          </w:tcPr>
          <w:p w:rsidR="000E014A" w:rsidRDefault="000E014A">
            <w:pPr>
              <w:pStyle w:val="ConsPlusNormal"/>
              <w:jc w:val="center"/>
            </w:pPr>
            <w:r>
              <w:t>29,0</w:t>
            </w:r>
          </w:p>
        </w:tc>
        <w:tc>
          <w:tcPr>
            <w:tcW w:w="794" w:type="dxa"/>
          </w:tcPr>
          <w:p w:rsidR="000E014A" w:rsidRDefault="000E014A">
            <w:pPr>
              <w:pStyle w:val="ConsPlusNormal"/>
              <w:jc w:val="center"/>
            </w:pPr>
            <w:r>
              <w:t>29,0</w:t>
            </w:r>
          </w:p>
        </w:tc>
        <w:tc>
          <w:tcPr>
            <w:tcW w:w="1304" w:type="dxa"/>
            <w:vMerge w:val="restart"/>
          </w:tcPr>
          <w:p w:rsidR="000E014A" w:rsidRDefault="000E014A">
            <w:pPr>
              <w:pStyle w:val="ConsPlusNormal"/>
            </w:pPr>
          </w:p>
        </w:tc>
        <w:tc>
          <w:tcPr>
            <w:tcW w:w="1304" w:type="dxa"/>
            <w:vMerge w:val="restart"/>
          </w:tcPr>
          <w:p w:rsidR="000E014A" w:rsidRDefault="000E014A">
            <w:pPr>
              <w:pStyle w:val="ConsPlusNormal"/>
            </w:pPr>
          </w:p>
        </w:tc>
        <w:tc>
          <w:tcPr>
            <w:tcW w:w="1361" w:type="dxa"/>
            <w:vMerge w:val="restart"/>
          </w:tcPr>
          <w:p w:rsidR="000E014A" w:rsidRDefault="000E014A">
            <w:pPr>
              <w:pStyle w:val="ConsPlusNormal"/>
            </w:pPr>
          </w:p>
        </w:tc>
        <w:tc>
          <w:tcPr>
            <w:tcW w:w="1361" w:type="dxa"/>
            <w:vMerge w:val="restart"/>
          </w:tcPr>
          <w:p w:rsidR="000E014A" w:rsidRDefault="000E014A">
            <w:pPr>
              <w:pStyle w:val="ConsPlusNormal"/>
            </w:pPr>
          </w:p>
        </w:tc>
        <w:tc>
          <w:tcPr>
            <w:tcW w:w="1304" w:type="dxa"/>
            <w:vMerge w:val="restart"/>
          </w:tcPr>
          <w:p w:rsidR="000E014A" w:rsidRDefault="000E014A">
            <w:pPr>
              <w:pStyle w:val="ConsPlusNormal"/>
            </w:pPr>
          </w:p>
        </w:tc>
        <w:tc>
          <w:tcPr>
            <w:tcW w:w="1304" w:type="dxa"/>
            <w:vMerge w:val="restart"/>
          </w:tcPr>
          <w:p w:rsidR="000E014A" w:rsidRDefault="000E014A">
            <w:pPr>
              <w:pStyle w:val="ConsPlusNormal"/>
            </w:pPr>
          </w:p>
        </w:tc>
      </w:tr>
      <w:tr w:rsidR="000E014A">
        <w:tc>
          <w:tcPr>
            <w:tcW w:w="680" w:type="dxa"/>
            <w:vMerge/>
          </w:tcPr>
          <w:p w:rsidR="000E014A" w:rsidRDefault="000E014A"/>
        </w:tc>
        <w:tc>
          <w:tcPr>
            <w:tcW w:w="1190" w:type="dxa"/>
            <w:vMerge/>
          </w:tcPr>
          <w:p w:rsidR="000E014A" w:rsidRDefault="000E014A"/>
        </w:tc>
        <w:tc>
          <w:tcPr>
            <w:tcW w:w="1417" w:type="dxa"/>
          </w:tcPr>
          <w:p w:rsidR="000E014A" w:rsidRDefault="000E014A">
            <w:pPr>
              <w:pStyle w:val="ConsPlusNormal"/>
            </w:pPr>
            <w:r>
              <w:t>МСАЖКХ</w:t>
            </w:r>
          </w:p>
        </w:tc>
        <w:tc>
          <w:tcPr>
            <w:tcW w:w="1191" w:type="dxa"/>
            <w:vMerge/>
          </w:tcPr>
          <w:p w:rsidR="000E014A" w:rsidRDefault="000E014A"/>
        </w:tc>
        <w:tc>
          <w:tcPr>
            <w:tcW w:w="2836" w:type="dxa"/>
          </w:tcPr>
          <w:p w:rsidR="000E014A" w:rsidRDefault="000E014A">
            <w:pPr>
              <w:pStyle w:val="ConsPlusNormal"/>
              <w:jc w:val="both"/>
            </w:pPr>
            <w:r>
              <w:t>Удельный расход природного газа в многоквартирных домах с иными системами отопления (в расчете на 1 жителя), куб. метров/человека</w:t>
            </w:r>
          </w:p>
        </w:tc>
        <w:tc>
          <w:tcPr>
            <w:tcW w:w="851" w:type="dxa"/>
          </w:tcPr>
          <w:p w:rsidR="000E014A" w:rsidRDefault="000E014A">
            <w:pPr>
              <w:pStyle w:val="ConsPlusNormal"/>
              <w:jc w:val="center"/>
            </w:pPr>
            <w:r>
              <w:t>155,0</w:t>
            </w:r>
          </w:p>
        </w:tc>
        <w:tc>
          <w:tcPr>
            <w:tcW w:w="907" w:type="dxa"/>
          </w:tcPr>
          <w:p w:rsidR="000E014A" w:rsidRDefault="000E014A">
            <w:pPr>
              <w:pStyle w:val="ConsPlusNormal"/>
              <w:jc w:val="center"/>
            </w:pPr>
            <w:r>
              <w:t>154,0</w:t>
            </w:r>
          </w:p>
        </w:tc>
        <w:tc>
          <w:tcPr>
            <w:tcW w:w="907" w:type="dxa"/>
          </w:tcPr>
          <w:p w:rsidR="000E014A" w:rsidRDefault="000E014A">
            <w:pPr>
              <w:pStyle w:val="ConsPlusNormal"/>
              <w:jc w:val="center"/>
            </w:pPr>
            <w:r>
              <w:t>153,0</w:t>
            </w:r>
          </w:p>
        </w:tc>
        <w:tc>
          <w:tcPr>
            <w:tcW w:w="850" w:type="dxa"/>
          </w:tcPr>
          <w:p w:rsidR="000E014A" w:rsidRDefault="000E014A">
            <w:pPr>
              <w:pStyle w:val="ConsPlusNormal"/>
              <w:jc w:val="center"/>
            </w:pPr>
            <w:r>
              <w:t>152,0</w:t>
            </w:r>
          </w:p>
        </w:tc>
        <w:tc>
          <w:tcPr>
            <w:tcW w:w="850" w:type="dxa"/>
          </w:tcPr>
          <w:p w:rsidR="000E014A" w:rsidRDefault="000E014A">
            <w:pPr>
              <w:pStyle w:val="ConsPlusNormal"/>
              <w:jc w:val="center"/>
            </w:pPr>
            <w:r>
              <w:t>151,0</w:t>
            </w:r>
          </w:p>
        </w:tc>
        <w:tc>
          <w:tcPr>
            <w:tcW w:w="794" w:type="dxa"/>
          </w:tcPr>
          <w:p w:rsidR="000E014A" w:rsidRDefault="000E014A">
            <w:pPr>
              <w:pStyle w:val="ConsPlusNormal"/>
              <w:jc w:val="center"/>
            </w:pPr>
            <w:r>
              <w:t>150,0</w:t>
            </w:r>
          </w:p>
        </w:tc>
        <w:tc>
          <w:tcPr>
            <w:tcW w:w="794" w:type="dxa"/>
          </w:tcPr>
          <w:p w:rsidR="000E014A" w:rsidRDefault="000E014A">
            <w:pPr>
              <w:pStyle w:val="ConsPlusNormal"/>
              <w:jc w:val="center"/>
            </w:pPr>
            <w:r>
              <w:t>150,0</w:t>
            </w:r>
          </w:p>
        </w:tc>
        <w:tc>
          <w:tcPr>
            <w:tcW w:w="1304" w:type="dxa"/>
            <w:vMerge/>
          </w:tcPr>
          <w:p w:rsidR="000E014A" w:rsidRDefault="000E014A"/>
        </w:tc>
        <w:tc>
          <w:tcPr>
            <w:tcW w:w="1304" w:type="dxa"/>
            <w:vMerge/>
          </w:tcPr>
          <w:p w:rsidR="000E014A" w:rsidRDefault="000E014A"/>
        </w:tc>
        <w:tc>
          <w:tcPr>
            <w:tcW w:w="1361" w:type="dxa"/>
            <w:vMerge/>
          </w:tcPr>
          <w:p w:rsidR="000E014A" w:rsidRDefault="000E014A"/>
        </w:tc>
        <w:tc>
          <w:tcPr>
            <w:tcW w:w="1361" w:type="dxa"/>
            <w:vMerge/>
          </w:tcPr>
          <w:p w:rsidR="000E014A" w:rsidRDefault="000E014A"/>
        </w:tc>
        <w:tc>
          <w:tcPr>
            <w:tcW w:w="1304" w:type="dxa"/>
            <w:vMerge/>
          </w:tcPr>
          <w:p w:rsidR="000E014A" w:rsidRDefault="000E014A"/>
        </w:tc>
        <w:tc>
          <w:tcPr>
            <w:tcW w:w="1304" w:type="dxa"/>
            <w:vMerge/>
          </w:tcPr>
          <w:p w:rsidR="000E014A" w:rsidRDefault="000E014A"/>
        </w:tc>
      </w:tr>
      <w:tr w:rsidR="000E014A">
        <w:tc>
          <w:tcPr>
            <w:tcW w:w="680" w:type="dxa"/>
            <w:vMerge/>
          </w:tcPr>
          <w:p w:rsidR="000E014A" w:rsidRDefault="000E014A"/>
        </w:tc>
        <w:tc>
          <w:tcPr>
            <w:tcW w:w="1190" w:type="dxa"/>
            <w:vMerge/>
          </w:tcPr>
          <w:p w:rsidR="000E014A" w:rsidRDefault="000E014A"/>
        </w:tc>
        <w:tc>
          <w:tcPr>
            <w:tcW w:w="1417" w:type="dxa"/>
          </w:tcPr>
          <w:p w:rsidR="000E014A" w:rsidRDefault="000E014A">
            <w:pPr>
              <w:pStyle w:val="ConsPlusNormal"/>
            </w:pPr>
            <w:r>
              <w:t>МСАЖКХ,</w:t>
            </w:r>
          </w:p>
          <w:p w:rsidR="000E014A" w:rsidRDefault="000E014A">
            <w:pPr>
              <w:pStyle w:val="ConsPlusNormal"/>
            </w:pPr>
            <w:r>
              <w:t>МПиТ РТ</w:t>
            </w:r>
          </w:p>
        </w:tc>
        <w:tc>
          <w:tcPr>
            <w:tcW w:w="1191" w:type="dxa"/>
            <w:vMerge/>
          </w:tcPr>
          <w:p w:rsidR="000E014A" w:rsidRDefault="000E014A"/>
        </w:tc>
        <w:tc>
          <w:tcPr>
            <w:tcW w:w="2836" w:type="dxa"/>
          </w:tcPr>
          <w:p w:rsidR="000E014A" w:rsidRDefault="000E014A">
            <w:pPr>
              <w:pStyle w:val="ConsPlusNormal"/>
              <w:jc w:val="both"/>
            </w:pPr>
            <w:r>
              <w:t>Удельный расход электрической энергии, используемой при передаче тепловой энергии в системах теплоснабжения, кВт.ч/Гкал</w:t>
            </w:r>
          </w:p>
        </w:tc>
        <w:tc>
          <w:tcPr>
            <w:tcW w:w="851" w:type="dxa"/>
          </w:tcPr>
          <w:p w:rsidR="000E014A" w:rsidRDefault="000E014A">
            <w:pPr>
              <w:pStyle w:val="ConsPlusNormal"/>
              <w:jc w:val="center"/>
            </w:pPr>
            <w:r>
              <w:t>22,3</w:t>
            </w:r>
          </w:p>
        </w:tc>
        <w:tc>
          <w:tcPr>
            <w:tcW w:w="907" w:type="dxa"/>
          </w:tcPr>
          <w:p w:rsidR="000E014A" w:rsidRDefault="000E014A">
            <w:pPr>
              <w:pStyle w:val="ConsPlusNormal"/>
              <w:jc w:val="center"/>
            </w:pPr>
            <w:r>
              <w:t>22,2</w:t>
            </w:r>
          </w:p>
        </w:tc>
        <w:tc>
          <w:tcPr>
            <w:tcW w:w="907" w:type="dxa"/>
          </w:tcPr>
          <w:p w:rsidR="000E014A" w:rsidRDefault="000E014A">
            <w:pPr>
              <w:pStyle w:val="ConsPlusNormal"/>
              <w:jc w:val="center"/>
            </w:pPr>
            <w:r>
              <w:t>22,2</w:t>
            </w:r>
          </w:p>
        </w:tc>
        <w:tc>
          <w:tcPr>
            <w:tcW w:w="850" w:type="dxa"/>
          </w:tcPr>
          <w:p w:rsidR="000E014A" w:rsidRDefault="000E014A">
            <w:pPr>
              <w:pStyle w:val="ConsPlusNormal"/>
              <w:jc w:val="center"/>
            </w:pPr>
            <w:r>
              <w:t>22,1</w:t>
            </w:r>
          </w:p>
        </w:tc>
        <w:tc>
          <w:tcPr>
            <w:tcW w:w="850" w:type="dxa"/>
          </w:tcPr>
          <w:p w:rsidR="000E014A" w:rsidRDefault="000E014A">
            <w:pPr>
              <w:pStyle w:val="ConsPlusNormal"/>
              <w:jc w:val="center"/>
            </w:pPr>
            <w:r>
              <w:t>22,1</w:t>
            </w:r>
          </w:p>
        </w:tc>
        <w:tc>
          <w:tcPr>
            <w:tcW w:w="794" w:type="dxa"/>
          </w:tcPr>
          <w:p w:rsidR="000E014A" w:rsidRDefault="000E014A">
            <w:pPr>
              <w:pStyle w:val="ConsPlusNormal"/>
              <w:jc w:val="center"/>
            </w:pPr>
            <w:r>
              <w:t>22,0</w:t>
            </w:r>
          </w:p>
        </w:tc>
        <w:tc>
          <w:tcPr>
            <w:tcW w:w="794" w:type="dxa"/>
          </w:tcPr>
          <w:p w:rsidR="000E014A" w:rsidRDefault="000E014A">
            <w:pPr>
              <w:pStyle w:val="ConsPlusNormal"/>
              <w:jc w:val="center"/>
            </w:pPr>
            <w:r>
              <w:t>22,0</w:t>
            </w:r>
          </w:p>
        </w:tc>
        <w:tc>
          <w:tcPr>
            <w:tcW w:w="1304" w:type="dxa"/>
            <w:vMerge/>
          </w:tcPr>
          <w:p w:rsidR="000E014A" w:rsidRDefault="000E014A"/>
        </w:tc>
        <w:tc>
          <w:tcPr>
            <w:tcW w:w="1304" w:type="dxa"/>
            <w:vMerge/>
          </w:tcPr>
          <w:p w:rsidR="000E014A" w:rsidRDefault="000E014A"/>
        </w:tc>
        <w:tc>
          <w:tcPr>
            <w:tcW w:w="1361" w:type="dxa"/>
            <w:vMerge/>
          </w:tcPr>
          <w:p w:rsidR="000E014A" w:rsidRDefault="000E014A"/>
        </w:tc>
        <w:tc>
          <w:tcPr>
            <w:tcW w:w="1361" w:type="dxa"/>
            <w:vMerge/>
          </w:tcPr>
          <w:p w:rsidR="000E014A" w:rsidRDefault="000E014A"/>
        </w:tc>
        <w:tc>
          <w:tcPr>
            <w:tcW w:w="1304" w:type="dxa"/>
            <w:vMerge/>
          </w:tcPr>
          <w:p w:rsidR="000E014A" w:rsidRDefault="000E014A"/>
        </w:tc>
        <w:tc>
          <w:tcPr>
            <w:tcW w:w="1304" w:type="dxa"/>
            <w:vMerge/>
          </w:tcPr>
          <w:p w:rsidR="000E014A" w:rsidRDefault="000E014A"/>
        </w:tc>
      </w:tr>
      <w:tr w:rsidR="000E014A">
        <w:tc>
          <w:tcPr>
            <w:tcW w:w="680" w:type="dxa"/>
            <w:vMerge/>
          </w:tcPr>
          <w:p w:rsidR="000E014A" w:rsidRDefault="000E014A"/>
        </w:tc>
        <w:tc>
          <w:tcPr>
            <w:tcW w:w="1190" w:type="dxa"/>
            <w:vMerge/>
          </w:tcPr>
          <w:p w:rsidR="000E014A" w:rsidRDefault="000E014A"/>
        </w:tc>
        <w:tc>
          <w:tcPr>
            <w:tcW w:w="1417" w:type="dxa"/>
          </w:tcPr>
          <w:p w:rsidR="000E014A" w:rsidRDefault="000E014A">
            <w:pPr>
              <w:pStyle w:val="ConsPlusNormal"/>
            </w:pPr>
            <w:r>
              <w:t>МСАЖКХ</w:t>
            </w:r>
          </w:p>
        </w:tc>
        <w:tc>
          <w:tcPr>
            <w:tcW w:w="1191" w:type="dxa"/>
            <w:vMerge/>
          </w:tcPr>
          <w:p w:rsidR="000E014A" w:rsidRDefault="000E014A"/>
        </w:tc>
        <w:tc>
          <w:tcPr>
            <w:tcW w:w="2836" w:type="dxa"/>
          </w:tcPr>
          <w:p w:rsidR="000E014A" w:rsidRDefault="000E014A">
            <w:pPr>
              <w:pStyle w:val="ConsPlusNormal"/>
              <w:jc w:val="both"/>
            </w:pPr>
            <w:r>
              <w:t>Доля утечек и неучтенного расхода воды к общему объему подачи воды, %</w:t>
            </w:r>
          </w:p>
        </w:tc>
        <w:tc>
          <w:tcPr>
            <w:tcW w:w="851" w:type="dxa"/>
          </w:tcPr>
          <w:p w:rsidR="000E014A" w:rsidRDefault="000E014A">
            <w:pPr>
              <w:pStyle w:val="ConsPlusNormal"/>
              <w:jc w:val="center"/>
            </w:pPr>
            <w:r>
              <w:t>14,5</w:t>
            </w:r>
          </w:p>
        </w:tc>
        <w:tc>
          <w:tcPr>
            <w:tcW w:w="907" w:type="dxa"/>
          </w:tcPr>
          <w:p w:rsidR="000E014A" w:rsidRDefault="000E014A">
            <w:pPr>
              <w:pStyle w:val="ConsPlusNormal"/>
              <w:jc w:val="center"/>
            </w:pPr>
            <w:r>
              <w:t>14,5</w:t>
            </w:r>
          </w:p>
        </w:tc>
        <w:tc>
          <w:tcPr>
            <w:tcW w:w="907" w:type="dxa"/>
          </w:tcPr>
          <w:p w:rsidR="000E014A" w:rsidRDefault="000E014A">
            <w:pPr>
              <w:pStyle w:val="ConsPlusNormal"/>
              <w:jc w:val="center"/>
            </w:pPr>
            <w:r>
              <w:t>14,0</w:t>
            </w:r>
          </w:p>
        </w:tc>
        <w:tc>
          <w:tcPr>
            <w:tcW w:w="850" w:type="dxa"/>
          </w:tcPr>
          <w:p w:rsidR="000E014A" w:rsidRDefault="000E014A">
            <w:pPr>
              <w:pStyle w:val="ConsPlusNormal"/>
              <w:jc w:val="center"/>
            </w:pPr>
            <w:r>
              <w:t>14,0</w:t>
            </w:r>
          </w:p>
        </w:tc>
        <w:tc>
          <w:tcPr>
            <w:tcW w:w="850" w:type="dxa"/>
          </w:tcPr>
          <w:p w:rsidR="000E014A" w:rsidRDefault="000E014A">
            <w:pPr>
              <w:pStyle w:val="ConsPlusNormal"/>
              <w:jc w:val="center"/>
            </w:pPr>
            <w:r>
              <w:t>13,5</w:t>
            </w:r>
          </w:p>
        </w:tc>
        <w:tc>
          <w:tcPr>
            <w:tcW w:w="794" w:type="dxa"/>
          </w:tcPr>
          <w:p w:rsidR="000E014A" w:rsidRDefault="000E014A">
            <w:pPr>
              <w:pStyle w:val="ConsPlusNormal"/>
              <w:jc w:val="center"/>
            </w:pPr>
            <w:r>
              <w:t>13,5</w:t>
            </w:r>
          </w:p>
        </w:tc>
        <w:tc>
          <w:tcPr>
            <w:tcW w:w="794" w:type="dxa"/>
          </w:tcPr>
          <w:p w:rsidR="000E014A" w:rsidRDefault="000E014A">
            <w:pPr>
              <w:pStyle w:val="ConsPlusNormal"/>
              <w:jc w:val="center"/>
            </w:pPr>
            <w:r>
              <w:t>13,0</w:t>
            </w:r>
          </w:p>
        </w:tc>
        <w:tc>
          <w:tcPr>
            <w:tcW w:w="1304" w:type="dxa"/>
            <w:vMerge/>
          </w:tcPr>
          <w:p w:rsidR="000E014A" w:rsidRDefault="000E014A"/>
        </w:tc>
        <w:tc>
          <w:tcPr>
            <w:tcW w:w="1304" w:type="dxa"/>
            <w:vMerge/>
          </w:tcPr>
          <w:p w:rsidR="000E014A" w:rsidRDefault="000E014A"/>
        </w:tc>
        <w:tc>
          <w:tcPr>
            <w:tcW w:w="1361" w:type="dxa"/>
            <w:vMerge/>
          </w:tcPr>
          <w:p w:rsidR="000E014A" w:rsidRDefault="000E014A"/>
        </w:tc>
        <w:tc>
          <w:tcPr>
            <w:tcW w:w="1361" w:type="dxa"/>
            <w:vMerge/>
          </w:tcPr>
          <w:p w:rsidR="000E014A" w:rsidRDefault="000E014A"/>
        </w:tc>
        <w:tc>
          <w:tcPr>
            <w:tcW w:w="1304" w:type="dxa"/>
            <w:vMerge/>
          </w:tcPr>
          <w:p w:rsidR="000E014A" w:rsidRDefault="000E014A"/>
        </w:tc>
        <w:tc>
          <w:tcPr>
            <w:tcW w:w="1304" w:type="dxa"/>
            <w:vMerge/>
          </w:tcPr>
          <w:p w:rsidR="000E014A" w:rsidRDefault="000E014A"/>
        </w:tc>
      </w:tr>
      <w:tr w:rsidR="000E014A">
        <w:tc>
          <w:tcPr>
            <w:tcW w:w="680" w:type="dxa"/>
            <w:vMerge/>
          </w:tcPr>
          <w:p w:rsidR="000E014A" w:rsidRDefault="000E014A"/>
        </w:tc>
        <w:tc>
          <w:tcPr>
            <w:tcW w:w="1190" w:type="dxa"/>
            <w:vMerge/>
          </w:tcPr>
          <w:p w:rsidR="000E014A" w:rsidRDefault="000E014A"/>
        </w:tc>
        <w:tc>
          <w:tcPr>
            <w:tcW w:w="1417" w:type="dxa"/>
          </w:tcPr>
          <w:p w:rsidR="000E014A" w:rsidRDefault="000E014A">
            <w:pPr>
              <w:pStyle w:val="ConsPlusNormal"/>
            </w:pPr>
            <w:r>
              <w:t>МСАЖКХ</w:t>
            </w:r>
          </w:p>
        </w:tc>
        <w:tc>
          <w:tcPr>
            <w:tcW w:w="1191" w:type="dxa"/>
            <w:vMerge/>
          </w:tcPr>
          <w:p w:rsidR="000E014A" w:rsidRDefault="000E014A"/>
        </w:tc>
        <w:tc>
          <w:tcPr>
            <w:tcW w:w="2836" w:type="dxa"/>
          </w:tcPr>
          <w:p w:rsidR="000E014A" w:rsidRDefault="000E014A">
            <w:pPr>
              <w:pStyle w:val="ConsPlusNormal"/>
              <w:jc w:val="both"/>
            </w:pPr>
            <w:r>
              <w:t>Удельный расход электрической энергии, используемой для передачи (транспортировки) воды в системах водоснабжения (на 1 куб. метр), кВт.ч/куб. метр</w:t>
            </w:r>
          </w:p>
        </w:tc>
        <w:tc>
          <w:tcPr>
            <w:tcW w:w="851" w:type="dxa"/>
          </w:tcPr>
          <w:p w:rsidR="000E014A" w:rsidRDefault="000E014A">
            <w:pPr>
              <w:pStyle w:val="ConsPlusNormal"/>
              <w:jc w:val="center"/>
            </w:pPr>
            <w:r>
              <w:t>1,2</w:t>
            </w:r>
          </w:p>
        </w:tc>
        <w:tc>
          <w:tcPr>
            <w:tcW w:w="907" w:type="dxa"/>
          </w:tcPr>
          <w:p w:rsidR="000E014A" w:rsidRDefault="000E014A">
            <w:pPr>
              <w:pStyle w:val="ConsPlusNormal"/>
              <w:jc w:val="center"/>
            </w:pPr>
            <w:r>
              <w:t>1,2</w:t>
            </w:r>
          </w:p>
        </w:tc>
        <w:tc>
          <w:tcPr>
            <w:tcW w:w="907" w:type="dxa"/>
          </w:tcPr>
          <w:p w:rsidR="000E014A" w:rsidRDefault="000E014A">
            <w:pPr>
              <w:pStyle w:val="ConsPlusNormal"/>
              <w:jc w:val="center"/>
            </w:pPr>
            <w:r>
              <w:t>1,1</w:t>
            </w:r>
          </w:p>
        </w:tc>
        <w:tc>
          <w:tcPr>
            <w:tcW w:w="850" w:type="dxa"/>
          </w:tcPr>
          <w:p w:rsidR="000E014A" w:rsidRDefault="000E014A">
            <w:pPr>
              <w:pStyle w:val="ConsPlusNormal"/>
              <w:jc w:val="center"/>
            </w:pPr>
            <w:r>
              <w:t>1,1</w:t>
            </w:r>
          </w:p>
        </w:tc>
        <w:tc>
          <w:tcPr>
            <w:tcW w:w="850" w:type="dxa"/>
          </w:tcPr>
          <w:p w:rsidR="000E014A" w:rsidRDefault="000E014A">
            <w:pPr>
              <w:pStyle w:val="ConsPlusNormal"/>
              <w:jc w:val="center"/>
            </w:pPr>
            <w:r>
              <w:t>1,0</w:t>
            </w:r>
          </w:p>
        </w:tc>
        <w:tc>
          <w:tcPr>
            <w:tcW w:w="794" w:type="dxa"/>
          </w:tcPr>
          <w:p w:rsidR="000E014A" w:rsidRDefault="000E014A">
            <w:pPr>
              <w:pStyle w:val="ConsPlusNormal"/>
              <w:jc w:val="center"/>
            </w:pPr>
            <w:r>
              <w:t>1,0</w:t>
            </w:r>
          </w:p>
        </w:tc>
        <w:tc>
          <w:tcPr>
            <w:tcW w:w="794" w:type="dxa"/>
          </w:tcPr>
          <w:p w:rsidR="000E014A" w:rsidRDefault="000E014A">
            <w:pPr>
              <w:pStyle w:val="ConsPlusNormal"/>
              <w:jc w:val="center"/>
            </w:pPr>
            <w:r>
              <w:t>0,9</w:t>
            </w:r>
          </w:p>
        </w:tc>
        <w:tc>
          <w:tcPr>
            <w:tcW w:w="1304" w:type="dxa"/>
            <w:vMerge/>
          </w:tcPr>
          <w:p w:rsidR="000E014A" w:rsidRDefault="000E014A"/>
        </w:tc>
        <w:tc>
          <w:tcPr>
            <w:tcW w:w="1304" w:type="dxa"/>
            <w:vMerge/>
          </w:tcPr>
          <w:p w:rsidR="000E014A" w:rsidRDefault="000E014A"/>
        </w:tc>
        <w:tc>
          <w:tcPr>
            <w:tcW w:w="1361" w:type="dxa"/>
            <w:vMerge/>
          </w:tcPr>
          <w:p w:rsidR="000E014A" w:rsidRDefault="000E014A"/>
        </w:tc>
        <w:tc>
          <w:tcPr>
            <w:tcW w:w="1361" w:type="dxa"/>
            <w:vMerge/>
          </w:tcPr>
          <w:p w:rsidR="000E014A" w:rsidRDefault="000E014A"/>
        </w:tc>
        <w:tc>
          <w:tcPr>
            <w:tcW w:w="1304" w:type="dxa"/>
            <w:vMerge/>
          </w:tcPr>
          <w:p w:rsidR="000E014A" w:rsidRDefault="000E014A"/>
        </w:tc>
        <w:tc>
          <w:tcPr>
            <w:tcW w:w="1304" w:type="dxa"/>
            <w:vMerge/>
          </w:tcPr>
          <w:p w:rsidR="000E014A" w:rsidRDefault="000E014A"/>
        </w:tc>
      </w:tr>
      <w:tr w:rsidR="000E014A">
        <w:tc>
          <w:tcPr>
            <w:tcW w:w="680" w:type="dxa"/>
            <w:vMerge/>
          </w:tcPr>
          <w:p w:rsidR="000E014A" w:rsidRDefault="000E014A"/>
        </w:tc>
        <w:tc>
          <w:tcPr>
            <w:tcW w:w="1190" w:type="dxa"/>
            <w:vMerge/>
          </w:tcPr>
          <w:p w:rsidR="000E014A" w:rsidRDefault="000E014A"/>
        </w:tc>
        <w:tc>
          <w:tcPr>
            <w:tcW w:w="1417" w:type="dxa"/>
          </w:tcPr>
          <w:p w:rsidR="000E014A" w:rsidRDefault="000E014A">
            <w:pPr>
              <w:pStyle w:val="ConsPlusNormal"/>
            </w:pPr>
            <w:r>
              <w:t>МСАЖКХ</w:t>
            </w:r>
          </w:p>
        </w:tc>
        <w:tc>
          <w:tcPr>
            <w:tcW w:w="1191" w:type="dxa"/>
            <w:vMerge/>
          </w:tcPr>
          <w:p w:rsidR="000E014A" w:rsidRDefault="000E014A"/>
        </w:tc>
        <w:tc>
          <w:tcPr>
            <w:tcW w:w="2836" w:type="dxa"/>
          </w:tcPr>
          <w:p w:rsidR="000E014A" w:rsidRDefault="000E014A">
            <w:pPr>
              <w:pStyle w:val="ConsPlusNormal"/>
              <w:jc w:val="both"/>
            </w:pPr>
            <w:r>
              <w:t>Удельный расход электрической энергии, используемой в системах водоотведения (на 1 куб. метр), кВт.ч/куб. метр</w:t>
            </w:r>
          </w:p>
        </w:tc>
        <w:tc>
          <w:tcPr>
            <w:tcW w:w="851" w:type="dxa"/>
          </w:tcPr>
          <w:p w:rsidR="000E014A" w:rsidRDefault="000E014A">
            <w:pPr>
              <w:pStyle w:val="ConsPlusNormal"/>
              <w:jc w:val="center"/>
            </w:pPr>
            <w:r>
              <w:t>0,9</w:t>
            </w:r>
          </w:p>
        </w:tc>
        <w:tc>
          <w:tcPr>
            <w:tcW w:w="907" w:type="dxa"/>
          </w:tcPr>
          <w:p w:rsidR="000E014A" w:rsidRDefault="000E014A">
            <w:pPr>
              <w:pStyle w:val="ConsPlusNormal"/>
              <w:jc w:val="center"/>
            </w:pPr>
            <w:r>
              <w:t>0,9</w:t>
            </w:r>
          </w:p>
        </w:tc>
        <w:tc>
          <w:tcPr>
            <w:tcW w:w="907" w:type="dxa"/>
          </w:tcPr>
          <w:p w:rsidR="000E014A" w:rsidRDefault="000E014A">
            <w:pPr>
              <w:pStyle w:val="ConsPlusNormal"/>
              <w:jc w:val="center"/>
            </w:pPr>
            <w:r>
              <w:t>0,9</w:t>
            </w:r>
          </w:p>
        </w:tc>
        <w:tc>
          <w:tcPr>
            <w:tcW w:w="850" w:type="dxa"/>
          </w:tcPr>
          <w:p w:rsidR="000E014A" w:rsidRDefault="000E014A">
            <w:pPr>
              <w:pStyle w:val="ConsPlusNormal"/>
              <w:jc w:val="center"/>
            </w:pPr>
            <w:r>
              <w:t>0,8</w:t>
            </w:r>
          </w:p>
        </w:tc>
        <w:tc>
          <w:tcPr>
            <w:tcW w:w="850" w:type="dxa"/>
          </w:tcPr>
          <w:p w:rsidR="000E014A" w:rsidRDefault="000E014A">
            <w:pPr>
              <w:pStyle w:val="ConsPlusNormal"/>
              <w:jc w:val="center"/>
            </w:pPr>
            <w:r>
              <w:t>0,8</w:t>
            </w:r>
          </w:p>
        </w:tc>
        <w:tc>
          <w:tcPr>
            <w:tcW w:w="794" w:type="dxa"/>
          </w:tcPr>
          <w:p w:rsidR="000E014A" w:rsidRDefault="000E014A">
            <w:pPr>
              <w:pStyle w:val="ConsPlusNormal"/>
              <w:jc w:val="center"/>
            </w:pPr>
            <w:r>
              <w:t>0,8</w:t>
            </w:r>
          </w:p>
        </w:tc>
        <w:tc>
          <w:tcPr>
            <w:tcW w:w="794" w:type="dxa"/>
          </w:tcPr>
          <w:p w:rsidR="000E014A" w:rsidRDefault="000E014A">
            <w:pPr>
              <w:pStyle w:val="ConsPlusNormal"/>
              <w:jc w:val="center"/>
            </w:pPr>
            <w:r>
              <w:t>0,7</w:t>
            </w:r>
          </w:p>
        </w:tc>
        <w:tc>
          <w:tcPr>
            <w:tcW w:w="1304" w:type="dxa"/>
            <w:vMerge/>
          </w:tcPr>
          <w:p w:rsidR="000E014A" w:rsidRDefault="000E014A"/>
        </w:tc>
        <w:tc>
          <w:tcPr>
            <w:tcW w:w="1304" w:type="dxa"/>
            <w:vMerge/>
          </w:tcPr>
          <w:p w:rsidR="000E014A" w:rsidRDefault="000E014A"/>
        </w:tc>
        <w:tc>
          <w:tcPr>
            <w:tcW w:w="1361" w:type="dxa"/>
            <w:vMerge/>
          </w:tcPr>
          <w:p w:rsidR="000E014A" w:rsidRDefault="000E014A"/>
        </w:tc>
        <w:tc>
          <w:tcPr>
            <w:tcW w:w="1361" w:type="dxa"/>
            <w:vMerge/>
          </w:tcPr>
          <w:p w:rsidR="000E014A" w:rsidRDefault="000E014A"/>
        </w:tc>
        <w:tc>
          <w:tcPr>
            <w:tcW w:w="1304" w:type="dxa"/>
            <w:vMerge/>
          </w:tcPr>
          <w:p w:rsidR="000E014A" w:rsidRDefault="000E014A"/>
        </w:tc>
        <w:tc>
          <w:tcPr>
            <w:tcW w:w="1304" w:type="dxa"/>
            <w:vMerge/>
          </w:tcPr>
          <w:p w:rsidR="000E014A" w:rsidRDefault="000E014A"/>
        </w:tc>
      </w:tr>
      <w:tr w:rsidR="000E014A">
        <w:tc>
          <w:tcPr>
            <w:tcW w:w="680" w:type="dxa"/>
            <w:vMerge/>
          </w:tcPr>
          <w:p w:rsidR="000E014A" w:rsidRDefault="000E014A"/>
        </w:tc>
        <w:tc>
          <w:tcPr>
            <w:tcW w:w="1190" w:type="dxa"/>
            <w:vMerge/>
          </w:tcPr>
          <w:p w:rsidR="000E014A" w:rsidRDefault="000E014A"/>
        </w:tc>
        <w:tc>
          <w:tcPr>
            <w:tcW w:w="1417" w:type="dxa"/>
          </w:tcPr>
          <w:p w:rsidR="000E014A" w:rsidRDefault="000E014A">
            <w:pPr>
              <w:pStyle w:val="ConsPlusNormal"/>
            </w:pPr>
            <w:r>
              <w:t>МСАЖКХ</w:t>
            </w:r>
          </w:p>
        </w:tc>
        <w:tc>
          <w:tcPr>
            <w:tcW w:w="1191" w:type="dxa"/>
            <w:vMerge/>
          </w:tcPr>
          <w:p w:rsidR="000E014A" w:rsidRDefault="000E014A"/>
        </w:tc>
        <w:tc>
          <w:tcPr>
            <w:tcW w:w="2836" w:type="dxa"/>
          </w:tcPr>
          <w:p w:rsidR="000E014A" w:rsidRDefault="000E014A">
            <w:pPr>
              <w:pStyle w:val="ConsPlusNormal"/>
              <w:jc w:val="both"/>
            </w:pPr>
            <w:r>
              <w:t>Удельный суммарный расход энергетических ресурсов в многоквартирных домах, кг у.т./кв. метр</w:t>
            </w:r>
          </w:p>
        </w:tc>
        <w:tc>
          <w:tcPr>
            <w:tcW w:w="851" w:type="dxa"/>
          </w:tcPr>
          <w:p w:rsidR="000E014A" w:rsidRDefault="000E014A">
            <w:pPr>
              <w:pStyle w:val="ConsPlusNormal"/>
              <w:jc w:val="center"/>
            </w:pPr>
            <w:r>
              <w:t>49,5</w:t>
            </w:r>
          </w:p>
        </w:tc>
        <w:tc>
          <w:tcPr>
            <w:tcW w:w="907" w:type="dxa"/>
          </w:tcPr>
          <w:p w:rsidR="000E014A" w:rsidRDefault="000E014A">
            <w:pPr>
              <w:pStyle w:val="ConsPlusNormal"/>
              <w:jc w:val="center"/>
            </w:pPr>
            <w:r>
              <w:t>49,0</w:t>
            </w:r>
          </w:p>
        </w:tc>
        <w:tc>
          <w:tcPr>
            <w:tcW w:w="907" w:type="dxa"/>
          </w:tcPr>
          <w:p w:rsidR="000E014A" w:rsidRDefault="000E014A">
            <w:pPr>
              <w:pStyle w:val="ConsPlusNormal"/>
              <w:jc w:val="center"/>
            </w:pPr>
            <w:r>
              <w:t>49,0</w:t>
            </w:r>
          </w:p>
        </w:tc>
        <w:tc>
          <w:tcPr>
            <w:tcW w:w="850" w:type="dxa"/>
          </w:tcPr>
          <w:p w:rsidR="000E014A" w:rsidRDefault="000E014A">
            <w:pPr>
              <w:pStyle w:val="ConsPlusNormal"/>
              <w:jc w:val="center"/>
            </w:pPr>
            <w:r>
              <w:t>48,5</w:t>
            </w:r>
          </w:p>
        </w:tc>
        <w:tc>
          <w:tcPr>
            <w:tcW w:w="850" w:type="dxa"/>
          </w:tcPr>
          <w:p w:rsidR="000E014A" w:rsidRDefault="000E014A">
            <w:pPr>
              <w:pStyle w:val="ConsPlusNormal"/>
              <w:jc w:val="center"/>
            </w:pPr>
            <w:r>
              <w:t>48,5</w:t>
            </w:r>
          </w:p>
        </w:tc>
        <w:tc>
          <w:tcPr>
            <w:tcW w:w="794" w:type="dxa"/>
          </w:tcPr>
          <w:p w:rsidR="000E014A" w:rsidRDefault="000E014A">
            <w:pPr>
              <w:pStyle w:val="ConsPlusNormal"/>
              <w:jc w:val="center"/>
            </w:pPr>
            <w:r>
              <w:t>48,0</w:t>
            </w:r>
          </w:p>
        </w:tc>
        <w:tc>
          <w:tcPr>
            <w:tcW w:w="794" w:type="dxa"/>
          </w:tcPr>
          <w:p w:rsidR="000E014A" w:rsidRDefault="000E014A">
            <w:pPr>
              <w:pStyle w:val="ConsPlusNormal"/>
              <w:jc w:val="center"/>
            </w:pPr>
            <w:r>
              <w:t>48,0</w:t>
            </w:r>
          </w:p>
        </w:tc>
        <w:tc>
          <w:tcPr>
            <w:tcW w:w="1304" w:type="dxa"/>
            <w:vMerge/>
          </w:tcPr>
          <w:p w:rsidR="000E014A" w:rsidRDefault="000E014A"/>
        </w:tc>
        <w:tc>
          <w:tcPr>
            <w:tcW w:w="1304" w:type="dxa"/>
            <w:vMerge/>
          </w:tcPr>
          <w:p w:rsidR="000E014A" w:rsidRDefault="000E014A"/>
        </w:tc>
        <w:tc>
          <w:tcPr>
            <w:tcW w:w="1361" w:type="dxa"/>
            <w:vMerge/>
          </w:tcPr>
          <w:p w:rsidR="000E014A" w:rsidRDefault="000E014A"/>
        </w:tc>
        <w:tc>
          <w:tcPr>
            <w:tcW w:w="1361" w:type="dxa"/>
            <w:vMerge/>
          </w:tcPr>
          <w:p w:rsidR="000E014A" w:rsidRDefault="000E014A"/>
        </w:tc>
        <w:tc>
          <w:tcPr>
            <w:tcW w:w="1304" w:type="dxa"/>
            <w:vMerge/>
          </w:tcPr>
          <w:p w:rsidR="000E014A" w:rsidRDefault="000E014A"/>
        </w:tc>
        <w:tc>
          <w:tcPr>
            <w:tcW w:w="1304" w:type="dxa"/>
            <w:vMerge/>
          </w:tcPr>
          <w:p w:rsidR="000E014A" w:rsidRDefault="000E014A"/>
        </w:tc>
      </w:tr>
      <w:tr w:rsidR="000E014A">
        <w:tc>
          <w:tcPr>
            <w:tcW w:w="680" w:type="dxa"/>
            <w:vAlign w:val="center"/>
          </w:tcPr>
          <w:p w:rsidR="000E014A" w:rsidRDefault="000E014A">
            <w:pPr>
              <w:pStyle w:val="ConsPlusNormal"/>
              <w:jc w:val="center"/>
              <w:outlineLvl w:val="3"/>
            </w:pPr>
            <w:r>
              <w:t>2.</w:t>
            </w:r>
          </w:p>
        </w:tc>
        <w:tc>
          <w:tcPr>
            <w:tcW w:w="20525" w:type="dxa"/>
            <w:gridSpan w:val="17"/>
            <w:vAlign w:val="center"/>
          </w:tcPr>
          <w:p w:rsidR="000E014A" w:rsidRDefault="000E014A">
            <w:pPr>
              <w:pStyle w:val="ConsPlusNormal"/>
              <w:jc w:val="center"/>
            </w:pPr>
            <w:r>
              <w:t>Наименование задачи: Снижение потребления энергетических ресурсов и воды в жилищном фонде</w:t>
            </w:r>
          </w:p>
        </w:tc>
      </w:tr>
      <w:tr w:rsidR="000E014A">
        <w:tc>
          <w:tcPr>
            <w:tcW w:w="680" w:type="dxa"/>
            <w:vMerge w:val="restart"/>
          </w:tcPr>
          <w:p w:rsidR="000E014A" w:rsidRDefault="000E014A">
            <w:pPr>
              <w:pStyle w:val="ConsPlusNormal"/>
              <w:jc w:val="center"/>
            </w:pPr>
            <w:r>
              <w:t>2.1.</w:t>
            </w:r>
          </w:p>
        </w:tc>
        <w:tc>
          <w:tcPr>
            <w:tcW w:w="1190" w:type="dxa"/>
            <w:vMerge w:val="restart"/>
          </w:tcPr>
          <w:p w:rsidR="000E014A" w:rsidRDefault="000E014A">
            <w:pPr>
              <w:pStyle w:val="ConsPlusNormal"/>
              <w:jc w:val="both"/>
            </w:pPr>
            <w:r>
              <w:t>Проведение мероприятий по энергосбережению на объектах жилищного фонда</w:t>
            </w:r>
          </w:p>
        </w:tc>
        <w:tc>
          <w:tcPr>
            <w:tcW w:w="1417" w:type="dxa"/>
            <w:vMerge w:val="restart"/>
          </w:tcPr>
          <w:p w:rsidR="000E014A" w:rsidRDefault="000E014A">
            <w:pPr>
              <w:pStyle w:val="ConsPlusNormal"/>
              <w:jc w:val="both"/>
            </w:pPr>
            <w:r>
              <w:t>МСАЖКХ, ОМС (по согласованию)</w:t>
            </w:r>
          </w:p>
        </w:tc>
        <w:tc>
          <w:tcPr>
            <w:tcW w:w="1191" w:type="dxa"/>
            <w:vMerge w:val="restart"/>
          </w:tcPr>
          <w:p w:rsidR="000E014A" w:rsidRDefault="000E014A">
            <w:pPr>
              <w:pStyle w:val="ConsPlusNormal"/>
            </w:pPr>
            <w:r>
              <w:t>2020 - 2025 гг.</w:t>
            </w:r>
          </w:p>
        </w:tc>
        <w:tc>
          <w:tcPr>
            <w:tcW w:w="2836" w:type="dxa"/>
          </w:tcPr>
          <w:p w:rsidR="000E014A" w:rsidRDefault="000E014A">
            <w:pPr>
              <w:pStyle w:val="ConsPlusNormal"/>
              <w:jc w:val="both"/>
            </w:pPr>
            <w:r>
              <w:t>Удельный расход тепловой энергии в многоквартирных домах (в расчете на 1 кв. метр общей площади), Гкал/кв. метр</w:t>
            </w:r>
          </w:p>
        </w:tc>
        <w:tc>
          <w:tcPr>
            <w:tcW w:w="851" w:type="dxa"/>
          </w:tcPr>
          <w:p w:rsidR="000E014A" w:rsidRDefault="000E014A">
            <w:pPr>
              <w:pStyle w:val="ConsPlusNormal"/>
              <w:jc w:val="center"/>
            </w:pPr>
            <w:r>
              <w:t>0,201</w:t>
            </w:r>
          </w:p>
        </w:tc>
        <w:tc>
          <w:tcPr>
            <w:tcW w:w="907" w:type="dxa"/>
          </w:tcPr>
          <w:p w:rsidR="000E014A" w:rsidRDefault="000E014A">
            <w:pPr>
              <w:pStyle w:val="ConsPlusNormal"/>
              <w:jc w:val="center"/>
            </w:pPr>
            <w:r>
              <w:t>0,201</w:t>
            </w:r>
          </w:p>
        </w:tc>
        <w:tc>
          <w:tcPr>
            <w:tcW w:w="907" w:type="dxa"/>
          </w:tcPr>
          <w:p w:rsidR="000E014A" w:rsidRDefault="000E014A">
            <w:pPr>
              <w:pStyle w:val="ConsPlusNormal"/>
              <w:jc w:val="center"/>
            </w:pPr>
            <w:r>
              <w:t>0,201</w:t>
            </w:r>
          </w:p>
        </w:tc>
        <w:tc>
          <w:tcPr>
            <w:tcW w:w="850" w:type="dxa"/>
          </w:tcPr>
          <w:p w:rsidR="000E014A" w:rsidRDefault="000E014A">
            <w:pPr>
              <w:pStyle w:val="ConsPlusNormal"/>
              <w:jc w:val="center"/>
            </w:pPr>
            <w:r>
              <w:t>0,200</w:t>
            </w:r>
          </w:p>
        </w:tc>
        <w:tc>
          <w:tcPr>
            <w:tcW w:w="850" w:type="dxa"/>
          </w:tcPr>
          <w:p w:rsidR="000E014A" w:rsidRDefault="000E014A">
            <w:pPr>
              <w:pStyle w:val="ConsPlusNormal"/>
              <w:jc w:val="center"/>
            </w:pPr>
            <w:r>
              <w:t>0,200</w:t>
            </w:r>
          </w:p>
        </w:tc>
        <w:tc>
          <w:tcPr>
            <w:tcW w:w="794" w:type="dxa"/>
          </w:tcPr>
          <w:p w:rsidR="000E014A" w:rsidRDefault="000E014A">
            <w:pPr>
              <w:pStyle w:val="ConsPlusNormal"/>
              <w:jc w:val="center"/>
            </w:pPr>
            <w:r>
              <w:t>0,199</w:t>
            </w:r>
          </w:p>
        </w:tc>
        <w:tc>
          <w:tcPr>
            <w:tcW w:w="794" w:type="dxa"/>
          </w:tcPr>
          <w:p w:rsidR="000E014A" w:rsidRDefault="000E014A">
            <w:pPr>
              <w:pStyle w:val="ConsPlusNormal"/>
              <w:jc w:val="center"/>
            </w:pPr>
            <w:r>
              <w:t>0,198</w:t>
            </w:r>
          </w:p>
        </w:tc>
        <w:tc>
          <w:tcPr>
            <w:tcW w:w="1304" w:type="dxa"/>
            <w:vMerge w:val="restart"/>
          </w:tcPr>
          <w:p w:rsidR="000E014A" w:rsidRDefault="000E014A">
            <w:pPr>
              <w:pStyle w:val="ConsPlusNormal"/>
              <w:jc w:val="center"/>
            </w:pPr>
            <w:r>
              <w:t>682 137,8</w:t>
            </w:r>
          </w:p>
          <w:p w:rsidR="000E014A" w:rsidRDefault="000E014A">
            <w:pPr>
              <w:pStyle w:val="ConsPlusNormal"/>
              <w:jc w:val="center"/>
            </w:pPr>
            <w:r>
              <w:t>БРТ</w:t>
            </w:r>
          </w:p>
        </w:tc>
        <w:tc>
          <w:tcPr>
            <w:tcW w:w="1304" w:type="dxa"/>
            <w:vMerge w:val="restart"/>
          </w:tcPr>
          <w:p w:rsidR="000E014A" w:rsidRDefault="000E014A">
            <w:pPr>
              <w:pStyle w:val="ConsPlusNormal"/>
              <w:jc w:val="center"/>
            </w:pPr>
            <w:r>
              <w:t>682 137,8</w:t>
            </w:r>
          </w:p>
          <w:p w:rsidR="000E014A" w:rsidRDefault="000E014A">
            <w:pPr>
              <w:pStyle w:val="ConsPlusNormal"/>
              <w:jc w:val="center"/>
            </w:pPr>
            <w:r>
              <w:t>БРТ</w:t>
            </w:r>
          </w:p>
        </w:tc>
        <w:tc>
          <w:tcPr>
            <w:tcW w:w="1361" w:type="dxa"/>
            <w:vMerge w:val="restart"/>
          </w:tcPr>
          <w:p w:rsidR="000E014A" w:rsidRDefault="000E014A">
            <w:pPr>
              <w:pStyle w:val="ConsPlusNormal"/>
              <w:jc w:val="center"/>
            </w:pPr>
            <w:r>
              <w:t>682 137,8</w:t>
            </w:r>
          </w:p>
          <w:p w:rsidR="000E014A" w:rsidRDefault="000E014A">
            <w:pPr>
              <w:pStyle w:val="ConsPlusNormal"/>
              <w:jc w:val="center"/>
            </w:pPr>
            <w:r>
              <w:t>БРТ</w:t>
            </w:r>
          </w:p>
        </w:tc>
        <w:tc>
          <w:tcPr>
            <w:tcW w:w="1361" w:type="dxa"/>
            <w:vMerge w:val="restart"/>
          </w:tcPr>
          <w:p w:rsidR="000E014A" w:rsidRDefault="000E014A">
            <w:pPr>
              <w:pStyle w:val="ConsPlusNormal"/>
              <w:jc w:val="center"/>
            </w:pPr>
            <w:r>
              <w:t>682 137,8</w:t>
            </w:r>
          </w:p>
          <w:p w:rsidR="000E014A" w:rsidRDefault="000E014A">
            <w:pPr>
              <w:pStyle w:val="ConsPlusNormal"/>
              <w:jc w:val="center"/>
            </w:pPr>
            <w:r>
              <w:t>БРТ</w:t>
            </w:r>
          </w:p>
        </w:tc>
        <w:tc>
          <w:tcPr>
            <w:tcW w:w="1304" w:type="dxa"/>
            <w:vMerge w:val="restart"/>
          </w:tcPr>
          <w:p w:rsidR="000E014A" w:rsidRDefault="000E014A">
            <w:pPr>
              <w:pStyle w:val="ConsPlusNormal"/>
              <w:jc w:val="center"/>
            </w:pPr>
            <w:r>
              <w:t>702 601,9</w:t>
            </w:r>
          </w:p>
          <w:p w:rsidR="000E014A" w:rsidRDefault="000E014A">
            <w:pPr>
              <w:pStyle w:val="ConsPlusNormal"/>
              <w:jc w:val="center"/>
            </w:pPr>
            <w:r>
              <w:t>БРТ</w:t>
            </w:r>
          </w:p>
        </w:tc>
        <w:tc>
          <w:tcPr>
            <w:tcW w:w="1304" w:type="dxa"/>
            <w:vMerge w:val="restart"/>
          </w:tcPr>
          <w:p w:rsidR="000E014A" w:rsidRDefault="000E014A">
            <w:pPr>
              <w:pStyle w:val="ConsPlusNormal"/>
              <w:jc w:val="center"/>
            </w:pPr>
            <w:r>
              <w:t>722 977,4</w:t>
            </w:r>
          </w:p>
          <w:p w:rsidR="000E014A" w:rsidRDefault="000E014A">
            <w:pPr>
              <w:pStyle w:val="ConsPlusNormal"/>
              <w:jc w:val="center"/>
            </w:pPr>
            <w:r>
              <w:t>БРТ</w:t>
            </w:r>
          </w:p>
        </w:tc>
      </w:tr>
      <w:tr w:rsidR="000E014A">
        <w:tc>
          <w:tcPr>
            <w:tcW w:w="680" w:type="dxa"/>
            <w:vMerge/>
          </w:tcPr>
          <w:p w:rsidR="000E014A" w:rsidRDefault="000E014A"/>
        </w:tc>
        <w:tc>
          <w:tcPr>
            <w:tcW w:w="1190" w:type="dxa"/>
            <w:vMerge/>
          </w:tcPr>
          <w:p w:rsidR="000E014A" w:rsidRDefault="000E014A"/>
        </w:tc>
        <w:tc>
          <w:tcPr>
            <w:tcW w:w="1417" w:type="dxa"/>
            <w:vMerge/>
          </w:tcPr>
          <w:p w:rsidR="000E014A" w:rsidRDefault="000E014A"/>
        </w:tc>
        <w:tc>
          <w:tcPr>
            <w:tcW w:w="1191" w:type="dxa"/>
            <w:vMerge/>
          </w:tcPr>
          <w:p w:rsidR="000E014A" w:rsidRDefault="000E014A"/>
        </w:tc>
        <w:tc>
          <w:tcPr>
            <w:tcW w:w="2836" w:type="dxa"/>
          </w:tcPr>
          <w:p w:rsidR="000E014A" w:rsidRDefault="000E014A">
            <w:pPr>
              <w:pStyle w:val="ConsPlusNormal"/>
              <w:jc w:val="both"/>
            </w:pPr>
            <w:r>
              <w:t>Удельный расход холодной воды в многоквартирных домах (в расчете на 1 жителя), куб. метров/человека</w:t>
            </w:r>
          </w:p>
        </w:tc>
        <w:tc>
          <w:tcPr>
            <w:tcW w:w="851" w:type="dxa"/>
          </w:tcPr>
          <w:p w:rsidR="000E014A" w:rsidRDefault="000E014A">
            <w:pPr>
              <w:pStyle w:val="ConsPlusNormal"/>
              <w:jc w:val="center"/>
            </w:pPr>
            <w:r>
              <w:t>35,5</w:t>
            </w:r>
          </w:p>
        </w:tc>
        <w:tc>
          <w:tcPr>
            <w:tcW w:w="907" w:type="dxa"/>
          </w:tcPr>
          <w:p w:rsidR="000E014A" w:rsidRDefault="000E014A">
            <w:pPr>
              <w:pStyle w:val="ConsPlusNormal"/>
              <w:jc w:val="center"/>
            </w:pPr>
            <w:r>
              <w:t>35,4</w:t>
            </w:r>
          </w:p>
        </w:tc>
        <w:tc>
          <w:tcPr>
            <w:tcW w:w="907" w:type="dxa"/>
          </w:tcPr>
          <w:p w:rsidR="000E014A" w:rsidRDefault="000E014A">
            <w:pPr>
              <w:pStyle w:val="ConsPlusNormal"/>
              <w:jc w:val="center"/>
            </w:pPr>
            <w:r>
              <w:t>35,4</w:t>
            </w:r>
          </w:p>
        </w:tc>
        <w:tc>
          <w:tcPr>
            <w:tcW w:w="850" w:type="dxa"/>
          </w:tcPr>
          <w:p w:rsidR="000E014A" w:rsidRDefault="000E014A">
            <w:pPr>
              <w:pStyle w:val="ConsPlusNormal"/>
              <w:jc w:val="center"/>
            </w:pPr>
            <w:r>
              <w:t>35,3</w:t>
            </w:r>
          </w:p>
        </w:tc>
        <w:tc>
          <w:tcPr>
            <w:tcW w:w="850" w:type="dxa"/>
          </w:tcPr>
          <w:p w:rsidR="000E014A" w:rsidRDefault="000E014A">
            <w:pPr>
              <w:pStyle w:val="ConsPlusNormal"/>
              <w:jc w:val="center"/>
            </w:pPr>
            <w:r>
              <w:t>35,3</w:t>
            </w:r>
          </w:p>
        </w:tc>
        <w:tc>
          <w:tcPr>
            <w:tcW w:w="794" w:type="dxa"/>
          </w:tcPr>
          <w:p w:rsidR="000E014A" w:rsidRDefault="000E014A">
            <w:pPr>
              <w:pStyle w:val="ConsPlusNormal"/>
              <w:jc w:val="center"/>
            </w:pPr>
            <w:r>
              <w:t>35,2</w:t>
            </w:r>
          </w:p>
        </w:tc>
        <w:tc>
          <w:tcPr>
            <w:tcW w:w="794" w:type="dxa"/>
          </w:tcPr>
          <w:p w:rsidR="000E014A" w:rsidRDefault="000E014A">
            <w:pPr>
              <w:pStyle w:val="ConsPlusNormal"/>
              <w:jc w:val="center"/>
            </w:pPr>
            <w:r>
              <w:t>35,2</w:t>
            </w:r>
          </w:p>
        </w:tc>
        <w:tc>
          <w:tcPr>
            <w:tcW w:w="1304" w:type="dxa"/>
            <w:vMerge/>
          </w:tcPr>
          <w:p w:rsidR="000E014A" w:rsidRDefault="000E014A"/>
        </w:tc>
        <w:tc>
          <w:tcPr>
            <w:tcW w:w="1304" w:type="dxa"/>
            <w:vMerge/>
          </w:tcPr>
          <w:p w:rsidR="000E014A" w:rsidRDefault="000E014A"/>
        </w:tc>
        <w:tc>
          <w:tcPr>
            <w:tcW w:w="1361" w:type="dxa"/>
            <w:vMerge/>
          </w:tcPr>
          <w:p w:rsidR="000E014A" w:rsidRDefault="000E014A"/>
        </w:tc>
        <w:tc>
          <w:tcPr>
            <w:tcW w:w="1361" w:type="dxa"/>
            <w:vMerge/>
          </w:tcPr>
          <w:p w:rsidR="000E014A" w:rsidRDefault="000E014A"/>
        </w:tc>
        <w:tc>
          <w:tcPr>
            <w:tcW w:w="1304" w:type="dxa"/>
            <w:vMerge/>
          </w:tcPr>
          <w:p w:rsidR="000E014A" w:rsidRDefault="000E014A"/>
        </w:tc>
        <w:tc>
          <w:tcPr>
            <w:tcW w:w="1304" w:type="dxa"/>
            <w:vMerge/>
          </w:tcPr>
          <w:p w:rsidR="000E014A" w:rsidRDefault="000E014A"/>
        </w:tc>
      </w:tr>
      <w:tr w:rsidR="000E014A">
        <w:tc>
          <w:tcPr>
            <w:tcW w:w="680" w:type="dxa"/>
            <w:vMerge/>
          </w:tcPr>
          <w:p w:rsidR="000E014A" w:rsidRDefault="000E014A"/>
        </w:tc>
        <w:tc>
          <w:tcPr>
            <w:tcW w:w="1190" w:type="dxa"/>
            <w:vMerge/>
          </w:tcPr>
          <w:p w:rsidR="000E014A" w:rsidRDefault="000E014A"/>
        </w:tc>
        <w:tc>
          <w:tcPr>
            <w:tcW w:w="1417" w:type="dxa"/>
            <w:vMerge/>
          </w:tcPr>
          <w:p w:rsidR="000E014A" w:rsidRDefault="000E014A"/>
        </w:tc>
        <w:tc>
          <w:tcPr>
            <w:tcW w:w="1191" w:type="dxa"/>
            <w:vMerge/>
          </w:tcPr>
          <w:p w:rsidR="000E014A" w:rsidRDefault="000E014A"/>
        </w:tc>
        <w:tc>
          <w:tcPr>
            <w:tcW w:w="2836" w:type="dxa"/>
          </w:tcPr>
          <w:p w:rsidR="000E014A" w:rsidRDefault="000E014A">
            <w:pPr>
              <w:pStyle w:val="ConsPlusNormal"/>
              <w:jc w:val="both"/>
            </w:pPr>
            <w:r>
              <w:t>Удельный расход горячей воды в многоквартирных домах (в расчете на 1 жителя), куб. метров/человека</w:t>
            </w:r>
          </w:p>
        </w:tc>
        <w:tc>
          <w:tcPr>
            <w:tcW w:w="851" w:type="dxa"/>
          </w:tcPr>
          <w:p w:rsidR="000E014A" w:rsidRDefault="000E014A">
            <w:pPr>
              <w:pStyle w:val="ConsPlusNormal"/>
              <w:jc w:val="center"/>
            </w:pPr>
            <w:r>
              <w:t>17,3</w:t>
            </w:r>
          </w:p>
        </w:tc>
        <w:tc>
          <w:tcPr>
            <w:tcW w:w="907" w:type="dxa"/>
          </w:tcPr>
          <w:p w:rsidR="000E014A" w:rsidRDefault="000E014A">
            <w:pPr>
              <w:pStyle w:val="ConsPlusNormal"/>
              <w:jc w:val="center"/>
            </w:pPr>
            <w:r>
              <w:t>17,3</w:t>
            </w:r>
          </w:p>
        </w:tc>
        <w:tc>
          <w:tcPr>
            <w:tcW w:w="907" w:type="dxa"/>
          </w:tcPr>
          <w:p w:rsidR="000E014A" w:rsidRDefault="000E014A">
            <w:pPr>
              <w:pStyle w:val="ConsPlusNormal"/>
              <w:jc w:val="center"/>
            </w:pPr>
            <w:r>
              <w:t>17,2</w:t>
            </w:r>
          </w:p>
        </w:tc>
        <w:tc>
          <w:tcPr>
            <w:tcW w:w="850" w:type="dxa"/>
          </w:tcPr>
          <w:p w:rsidR="000E014A" w:rsidRDefault="000E014A">
            <w:pPr>
              <w:pStyle w:val="ConsPlusNormal"/>
              <w:jc w:val="center"/>
            </w:pPr>
            <w:r>
              <w:t>17,2</w:t>
            </w:r>
          </w:p>
        </w:tc>
        <w:tc>
          <w:tcPr>
            <w:tcW w:w="850" w:type="dxa"/>
          </w:tcPr>
          <w:p w:rsidR="000E014A" w:rsidRDefault="000E014A">
            <w:pPr>
              <w:pStyle w:val="ConsPlusNormal"/>
              <w:jc w:val="center"/>
            </w:pPr>
            <w:r>
              <w:t>17,1</w:t>
            </w:r>
          </w:p>
        </w:tc>
        <w:tc>
          <w:tcPr>
            <w:tcW w:w="794" w:type="dxa"/>
          </w:tcPr>
          <w:p w:rsidR="000E014A" w:rsidRDefault="000E014A">
            <w:pPr>
              <w:pStyle w:val="ConsPlusNormal"/>
              <w:jc w:val="center"/>
            </w:pPr>
            <w:r>
              <w:t>17,1</w:t>
            </w:r>
          </w:p>
        </w:tc>
        <w:tc>
          <w:tcPr>
            <w:tcW w:w="794" w:type="dxa"/>
          </w:tcPr>
          <w:p w:rsidR="000E014A" w:rsidRDefault="000E014A">
            <w:pPr>
              <w:pStyle w:val="ConsPlusNormal"/>
              <w:jc w:val="center"/>
            </w:pPr>
            <w:r>
              <w:t>17,0</w:t>
            </w:r>
          </w:p>
        </w:tc>
        <w:tc>
          <w:tcPr>
            <w:tcW w:w="1304" w:type="dxa"/>
            <w:vMerge/>
          </w:tcPr>
          <w:p w:rsidR="000E014A" w:rsidRDefault="000E014A"/>
        </w:tc>
        <w:tc>
          <w:tcPr>
            <w:tcW w:w="1304" w:type="dxa"/>
            <w:vMerge/>
          </w:tcPr>
          <w:p w:rsidR="000E014A" w:rsidRDefault="000E014A"/>
        </w:tc>
        <w:tc>
          <w:tcPr>
            <w:tcW w:w="1361" w:type="dxa"/>
            <w:vMerge/>
          </w:tcPr>
          <w:p w:rsidR="000E014A" w:rsidRDefault="000E014A"/>
        </w:tc>
        <w:tc>
          <w:tcPr>
            <w:tcW w:w="1361" w:type="dxa"/>
            <w:vMerge/>
          </w:tcPr>
          <w:p w:rsidR="000E014A" w:rsidRDefault="000E014A"/>
        </w:tc>
        <w:tc>
          <w:tcPr>
            <w:tcW w:w="1304" w:type="dxa"/>
            <w:vMerge/>
          </w:tcPr>
          <w:p w:rsidR="000E014A" w:rsidRDefault="000E014A"/>
        </w:tc>
        <w:tc>
          <w:tcPr>
            <w:tcW w:w="1304" w:type="dxa"/>
            <w:vMerge/>
          </w:tcPr>
          <w:p w:rsidR="000E014A" w:rsidRDefault="000E014A"/>
        </w:tc>
      </w:tr>
      <w:tr w:rsidR="000E014A">
        <w:tc>
          <w:tcPr>
            <w:tcW w:w="680" w:type="dxa"/>
            <w:vMerge/>
          </w:tcPr>
          <w:p w:rsidR="000E014A" w:rsidRDefault="000E014A"/>
        </w:tc>
        <w:tc>
          <w:tcPr>
            <w:tcW w:w="1190" w:type="dxa"/>
            <w:vMerge/>
          </w:tcPr>
          <w:p w:rsidR="000E014A" w:rsidRDefault="000E014A"/>
        </w:tc>
        <w:tc>
          <w:tcPr>
            <w:tcW w:w="1417" w:type="dxa"/>
            <w:vMerge/>
          </w:tcPr>
          <w:p w:rsidR="000E014A" w:rsidRDefault="000E014A"/>
        </w:tc>
        <w:tc>
          <w:tcPr>
            <w:tcW w:w="1191" w:type="dxa"/>
            <w:vMerge/>
          </w:tcPr>
          <w:p w:rsidR="000E014A" w:rsidRDefault="000E014A"/>
        </w:tc>
        <w:tc>
          <w:tcPr>
            <w:tcW w:w="2836" w:type="dxa"/>
          </w:tcPr>
          <w:p w:rsidR="000E014A" w:rsidRDefault="000E014A">
            <w:pPr>
              <w:pStyle w:val="ConsPlusNormal"/>
              <w:jc w:val="both"/>
            </w:pPr>
            <w:r>
              <w:t>Удельный расход электрической энергии в многоквартирных домах (в расчете на 1 кв. метр общей площади), кВт.ч/кв. метр</w:t>
            </w:r>
          </w:p>
        </w:tc>
        <w:tc>
          <w:tcPr>
            <w:tcW w:w="851" w:type="dxa"/>
          </w:tcPr>
          <w:p w:rsidR="000E014A" w:rsidRDefault="000E014A">
            <w:pPr>
              <w:pStyle w:val="ConsPlusNormal"/>
              <w:jc w:val="center"/>
            </w:pPr>
            <w:r>
              <w:t>33,0</w:t>
            </w:r>
          </w:p>
        </w:tc>
        <w:tc>
          <w:tcPr>
            <w:tcW w:w="907" w:type="dxa"/>
          </w:tcPr>
          <w:p w:rsidR="000E014A" w:rsidRDefault="000E014A">
            <w:pPr>
              <w:pStyle w:val="ConsPlusNormal"/>
              <w:jc w:val="center"/>
            </w:pPr>
            <w:r>
              <w:t>32,7</w:t>
            </w:r>
          </w:p>
        </w:tc>
        <w:tc>
          <w:tcPr>
            <w:tcW w:w="907" w:type="dxa"/>
          </w:tcPr>
          <w:p w:rsidR="000E014A" w:rsidRDefault="000E014A">
            <w:pPr>
              <w:pStyle w:val="ConsPlusNormal"/>
              <w:jc w:val="center"/>
            </w:pPr>
            <w:r>
              <w:t>32,6</w:t>
            </w:r>
          </w:p>
        </w:tc>
        <w:tc>
          <w:tcPr>
            <w:tcW w:w="850" w:type="dxa"/>
          </w:tcPr>
          <w:p w:rsidR="000E014A" w:rsidRDefault="000E014A">
            <w:pPr>
              <w:pStyle w:val="ConsPlusNormal"/>
              <w:jc w:val="center"/>
            </w:pPr>
            <w:r>
              <w:t>32,6</w:t>
            </w:r>
          </w:p>
        </w:tc>
        <w:tc>
          <w:tcPr>
            <w:tcW w:w="850" w:type="dxa"/>
          </w:tcPr>
          <w:p w:rsidR="000E014A" w:rsidRDefault="000E014A">
            <w:pPr>
              <w:pStyle w:val="ConsPlusNormal"/>
              <w:jc w:val="center"/>
            </w:pPr>
            <w:r>
              <w:t>32,5</w:t>
            </w:r>
          </w:p>
        </w:tc>
        <w:tc>
          <w:tcPr>
            <w:tcW w:w="794" w:type="dxa"/>
          </w:tcPr>
          <w:p w:rsidR="000E014A" w:rsidRDefault="000E014A">
            <w:pPr>
              <w:pStyle w:val="ConsPlusNormal"/>
              <w:jc w:val="center"/>
            </w:pPr>
            <w:r>
              <w:t>32,5</w:t>
            </w:r>
          </w:p>
        </w:tc>
        <w:tc>
          <w:tcPr>
            <w:tcW w:w="794" w:type="dxa"/>
          </w:tcPr>
          <w:p w:rsidR="000E014A" w:rsidRDefault="000E014A">
            <w:pPr>
              <w:pStyle w:val="ConsPlusNormal"/>
              <w:jc w:val="center"/>
            </w:pPr>
            <w:r>
              <w:t>32,4</w:t>
            </w:r>
          </w:p>
        </w:tc>
        <w:tc>
          <w:tcPr>
            <w:tcW w:w="1304" w:type="dxa"/>
            <w:vMerge/>
          </w:tcPr>
          <w:p w:rsidR="000E014A" w:rsidRDefault="000E014A"/>
        </w:tc>
        <w:tc>
          <w:tcPr>
            <w:tcW w:w="1304" w:type="dxa"/>
            <w:vMerge/>
          </w:tcPr>
          <w:p w:rsidR="000E014A" w:rsidRDefault="000E014A"/>
        </w:tc>
        <w:tc>
          <w:tcPr>
            <w:tcW w:w="1361" w:type="dxa"/>
            <w:vMerge/>
          </w:tcPr>
          <w:p w:rsidR="000E014A" w:rsidRDefault="000E014A"/>
        </w:tc>
        <w:tc>
          <w:tcPr>
            <w:tcW w:w="1361" w:type="dxa"/>
            <w:vMerge/>
          </w:tcPr>
          <w:p w:rsidR="000E014A" w:rsidRDefault="000E014A"/>
        </w:tc>
        <w:tc>
          <w:tcPr>
            <w:tcW w:w="1304" w:type="dxa"/>
            <w:vMerge/>
          </w:tcPr>
          <w:p w:rsidR="000E014A" w:rsidRDefault="000E014A"/>
        </w:tc>
        <w:tc>
          <w:tcPr>
            <w:tcW w:w="1304" w:type="dxa"/>
            <w:vMerge/>
          </w:tcPr>
          <w:p w:rsidR="000E014A" w:rsidRDefault="000E014A"/>
        </w:tc>
      </w:tr>
      <w:tr w:rsidR="000E014A">
        <w:tc>
          <w:tcPr>
            <w:tcW w:w="680" w:type="dxa"/>
            <w:vAlign w:val="center"/>
          </w:tcPr>
          <w:p w:rsidR="000E014A" w:rsidRDefault="000E014A">
            <w:pPr>
              <w:pStyle w:val="ConsPlusNormal"/>
              <w:jc w:val="center"/>
              <w:outlineLvl w:val="3"/>
            </w:pPr>
            <w:r>
              <w:t>3.</w:t>
            </w:r>
          </w:p>
        </w:tc>
        <w:tc>
          <w:tcPr>
            <w:tcW w:w="20525" w:type="dxa"/>
            <w:gridSpan w:val="17"/>
            <w:vAlign w:val="center"/>
          </w:tcPr>
          <w:p w:rsidR="000E014A" w:rsidRDefault="000E014A">
            <w:pPr>
              <w:pStyle w:val="ConsPlusNormal"/>
              <w:jc w:val="center"/>
            </w:pPr>
            <w:r>
              <w:t>Наименование задачи: Обеспечение энергосбережения при производстве (передаче) энергетических ресурсов и воды</w:t>
            </w:r>
          </w:p>
        </w:tc>
      </w:tr>
      <w:tr w:rsidR="000E014A">
        <w:tc>
          <w:tcPr>
            <w:tcW w:w="680" w:type="dxa"/>
          </w:tcPr>
          <w:p w:rsidR="000E014A" w:rsidRDefault="000E014A">
            <w:pPr>
              <w:pStyle w:val="ConsPlusNormal"/>
              <w:jc w:val="center"/>
            </w:pPr>
            <w:r>
              <w:t>3.1.</w:t>
            </w:r>
          </w:p>
        </w:tc>
        <w:tc>
          <w:tcPr>
            <w:tcW w:w="1190" w:type="dxa"/>
          </w:tcPr>
          <w:p w:rsidR="000E014A" w:rsidRDefault="000E014A">
            <w:pPr>
              <w:pStyle w:val="ConsPlusNormal"/>
              <w:jc w:val="both"/>
            </w:pPr>
            <w:r>
              <w:t>Модернизация систем наружного освещения</w:t>
            </w:r>
          </w:p>
        </w:tc>
        <w:tc>
          <w:tcPr>
            <w:tcW w:w="1417" w:type="dxa"/>
          </w:tcPr>
          <w:p w:rsidR="000E014A" w:rsidRDefault="000E014A">
            <w:pPr>
              <w:pStyle w:val="ConsPlusNormal"/>
              <w:jc w:val="both"/>
            </w:pPr>
            <w:r>
              <w:t>МСАЖКХ, ОМС (по согласованию), ГУИС</w:t>
            </w:r>
          </w:p>
        </w:tc>
        <w:tc>
          <w:tcPr>
            <w:tcW w:w="1191" w:type="dxa"/>
          </w:tcPr>
          <w:p w:rsidR="000E014A" w:rsidRDefault="000E014A">
            <w:pPr>
              <w:pStyle w:val="ConsPlusNormal"/>
            </w:pPr>
            <w:r>
              <w:t>2020 - 2025 гг.</w:t>
            </w:r>
          </w:p>
        </w:tc>
        <w:tc>
          <w:tcPr>
            <w:tcW w:w="2836" w:type="dxa"/>
          </w:tcPr>
          <w:p w:rsidR="000E014A" w:rsidRDefault="000E014A">
            <w:pPr>
              <w:pStyle w:val="ConsPlusNormal"/>
              <w:jc w:val="both"/>
            </w:pPr>
            <w:r>
              <w:t>Удельный расход электрической энергии в системах уличного освещения на 1 кв. метр освещаемой площади, кВт.ч/кв. метр</w:t>
            </w:r>
          </w:p>
        </w:tc>
        <w:tc>
          <w:tcPr>
            <w:tcW w:w="851" w:type="dxa"/>
          </w:tcPr>
          <w:p w:rsidR="000E014A" w:rsidRDefault="000E014A">
            <w:pPr>
              <w:pStyle w:val="ConsPlusNormal"/>
              <w:jc w:val="center"/>
            </w:pPr>
            <w:r>
              <w:t>3,5</w:t>
            </w:r>
          </w:p>
        </w:tc>
        <w:tc>
          <w:tcPr>
            <w:tcW w:w="907" w:type="dxa"/>
          </w:tcPr>
          <w:p w:rsidR="000E014A" w:rsidRDefault="000E014A">
            <w:pPr>
              <w:pStyle w:val="ConsPlusNormal"/>
              <w:jc w:val="center"/>
            </w:pPr>
            <w:r>
              <w:t>3,5</w:t>
            </w:r>
          </w:p>
        </w:tc>
        <w:tc>
          <w:tcPr>
            <w:tcW w:w="907" w:type="dxa"/>
          </w:tcPr>
          <w:p w:rsidR="000E014A" w:rsidRDefault="000E014A">
            <w:pPr>
              <w:pStyle w:val="ConsPlusNormal"/>
              <w:jc w:val="center"/>
            </w:pPr>
            <w:r>
              <w:t>3,5</w:t>
            </w:r>
          </w:p>
        </w:tc>
        <w:tc>
          <w:tcPr>
            <w:tcW w:w="850" w:type="dxa"/>
          </w:tcPr>
          <w:p w:rsidR="000E014A" w:rsidRDefault="000E014A">
            <w:pPr>
              <w:pStyle w:val="ConsPlusNormal"/>
              <w:jc w:val="center"/>
            </w:pPr>
            <w:r>
              <w:t>3,5</w:t>
            </w:r>
          </w:p>
        </w:tc>
        <w:tc>
          <w:tcPr>
            <w:tcW w:w="850" w:type="dxa"/>
          </w:tcPr>
          <w:p w:rsidR="000E014A" w:rsidRDefault="000E014A">
            <w:pPr>
              <w:pStyle w:val="ConsPlusNormal"/>
              <w:jc w:val="center"/>
            </w:pPr>
            <w:r>
              <w:t>3,4</w:t>
            </w:r>
          </w:p>
        </w:tc>
        <w:tc>
          <w:tcPr>
            <w:tcW w:w="794" w:type="dxa"/>
          </w:tcPr>
          <w:p w:rsidR="000E014A" w:rsidRDefault="000E014A">
            <w:pPr>
              <w:pStyle w:val="ConsPlusNormal"/>
              <w:jc w:val="center"/>
            </w:pPr>
            <w:r>
              <w:t>3,4</w:t>
            </w:r>
          </w:p>
        </w:tc>
        <w:tc>
          <w:tcPr>
            <w:tcW w:w="794" w:type="dxa"/>
          </w:tcPr>
          <w:p w:rsidR="000E014A" w:rsidRDefault="000E014A">
            <w:pPr>
              <w:pStyle w:val="ConsPlusNormal"/>
              <w:jc w:val="center"/>
            </w:pPr>
            <w:r>
              <w:t>3,4</w:t>
            </w:r>
          </w:p>
        </w:tc>
        <w:tc>
          <w:tcPr>
            <w:tcW w:w="1304" w:type="dxa"/>
          </w:tcPr>
          <w:p w:rsidR="000E014A" w:rsidRDefault="000E014A">
            <w:pPr>
              <w:pStyle w:val="ConsPlusNormal"/>
              <w:jc w:val="center"/>
            </w:pPr>
            <w:r>
              <w:t>225 000,0</w:t>
            </w:r>
          </w:p>
          <w:p w:rsidR="000E014A" w:rsidRDefault="000E014A">
            <w:pPr>
              <w:pStyle w:val="ConsPlusNormal"/>
              <w:jc w:val="center"/>
            </w:pPr>
            <w:r>
              <w:t>БРТ</w:t>
            </w:r>
          </w:p>
        </w:tc>
        <w:tc>
          <w:tcPr>
            <w:tcW w:w="1304" w:type="dxa"/>
          </w:tcPr>
          <w:p w:rsidR="000E014A" w:rsidRDefault="000E014A">
            <w:pPr>
              <w:pStyle w:val="ConsPlusNormal"/>
              <w:jc w:val="center"/>
            </w:pPr>
            <w:r>
              <w:t>225 000,0</w:t>
            </w:r>
          </w:p>
          <w:p w:rsidR="000E014A" w:rsidRDefault="000E014A">
            <w:pPr>
              <w:pStyle w:val="ConsPlusNormal"/>
              <w:jc w:val="center"/>
            </w:pPr>
            <w:r>
              <w:t>БРТ</w:t>
            </w:r>
          </w:p>
        </w:tc>
        <w:tc>
          <w:tcPr>
            <w:tcW w:w="1361" w:type="dxa"/>
          </w:tcPr>
          <w:p w:rsidR="000E014A" w:rsidRDefault="000E014A">
            <w:pPr>
              <w:pStyle w:val="ConsPlusNormal"/>
              <w:jc w:val="center"/>
            </w:pPr>
            <w:r>
              <w:t>225 000,0</w:t>
            </w:r>
          </w:p>
          <w:p w:rsidR="000E014A" w:rsidRDefault="000E014A">
            <w:pPr>
              <w:pStyle w:val="ConsPlusNormal"/>
              <w:jc w:val="center"/>
            </w:pPr>
            <w:r>
              <w:t>БРТ</w:t>
            </w:r>
          </w:p>
        </w:tc>
        <w:tc>
          <w:tcPr>
            <w:tcW w:w="1361" w:type="dxa"/>
          </w:tcPr>
          <w:p w:rsidR="000E014A" w:rsidRDefault="000E014A">
            <w:pPr>
              <w:pStyle w:val="ConsPlusNormal"/>
              <w:jc w:val="center"/>
            </w:pPr>
            <w:r>
              <w:t>225 000,0 БРТ</w:t>
            </w:r>
          </w:p>
        </w:tc>
        <w:tc>
          <w:tcPr>
            <w:tcW w:w="1304" w:type="dxa"/>
          </w:tcPr>
          <w:p w:rsidR="000E014A" w:rsidRDefault="000E014A">
            <w:pPr>
              <w:pStyle w:val="ConsPlusNormal"/>
              <w:jc w:val="center"/>
            </w:pPr>
            <w:hyperlink w:anchor="P5889" w:history="1">
              <w:r>
                <w:rPr>
                  <w:color w:val="0000FF"/>
                </w:rPr>
                <w:t>&lt;*&gt;</w:t>
              </w:r>
            </w:hyperlink>
          </w:p>
        </w:tc>
        <w:tc>
          <w:tcPr>
            <w:tcW w:w="1304" w:type="dxa"/>
          </w:tcPr>
          <w:p w:rsidR="000E014A" w:rsidRDefault="000E014A">
            <w:pPr>
              <w:pStyle w:val="ConsPlusNormal"/>
              <w:jc w:val="center"/>
            </w:pPr>
            <w:hyperlink w:anchor="P5889" w:history="1">
              <w:r>
                <w:rPr>
                  <w:color w:val="0000FF"/>
                </w:rPr>
                <w:t>&lt;*&gt;</w:t>
              </w:r>
            </w:hyperlink>
          </w:p>
        </w:tc>
      </w:tr>
      <w:tr w:rsidR="000E014A">
        <w:tc>
          <w:tcPr>
            <w:tcW w:w="680" w:type="dxa"/>
          </w:tcPr>
          <w:p w:rsidR="000E014A" w:rsidRDefault="000E014A">
            <w:pPr>
              <w:pStyle w:val="ConsPlusNormal"/>
              <w:jc w:val="center"/>
            </w:pPr>
            <w:r>
              <w:t>3.2.</w:t>
            </w:r>
          </w:p>
        </w:tc>
        <w:tc>
          <w:tcPr>
            <w:tcW w:w="1190" w:type="dxa"/>
          </w:tcPr>
          <w:p w:rsidR="000E014A" w:rsidRDefault="000E014A">
            <w:pPr>
              <w:pStyle w:val="ConsPlusNormal"/>
              <w:jc w:val="both"/>
            </w:pPr>
            <w:r>
              <w:t>Модернизация оборудования, используемого для выработки (передачи) тепловой энергии</w:t>
            </w:r>
          </w:p>
        </w:tc>
        <w:tc>
          <w:tcPr>
            <w:tcW w:w="1417" w:type="dxa"/>
          </w:tcPr>
          <w:p w:rsidR="000E014A" w:rsidRDefault="000E014A">
            <w:pPr>
              <w:pStyle w:val="ConsPlusNormal"/>
              <w:jc w:val="both"/>
            </w:pPr>
            <w:r>
              <w:t>МСАЖКХ, МПиТ РТ, ОМС (по согласованию), ГУИС, теплоснабжающие организации</w:t>
            </w:r>
          </w:p>
        </w:tc>
        <w:tc>
          <w:tcPr>
            <w:tcW w:w="1191" w:type="dxa"/>
          </w:tcPr>
          <w:p w:rsidR="000E014A" w:rsidRDefault="000E014A">
            <w:pPr>
              <w:pStyle w:val="ConsPlusNormal"/>
            </w:pPr>
            <w:r>
              <w:t>2020 - 2025 гг.</w:t>
            </w:r>
          </w:p>
        </w:tc>
        <w:tc>
          <w:tcPr>
            <w:tcW w:w="2836" w:type="dxa"/>
          </w:tcPr>
          <w:p w:rsidR="000E014A" w:rsidRDefault="000E014A">
            <w:pPr>
              <w:pStyle w:val="ConsPlusNormal"/>
              <w:jc w:val="both"/>
            </w:pPr>
            <w:r>
              <w:t>Удельный вес потерь тепловой энергии в общем количестве поданного в сеть тепла, %</w:t>
            </w:r>
          </w:p>
        </w:tc>
        <w:tc>
          <w:tcPr>
            <w:tcW w:w="851" w:type="dxa"/>
          </w:tcPr>
          <w:p w:rsidR="000E014A" w:rsidRDefault="000E014A">
            <w:pPr>
              <w:pStyle w:val="ConsPlusNormal"/>
              <w:jc w:val="center"/>
            </w:pPr>
            <w:r>
              <w:t>5,4</w:t>
            </w:r>
          </w:p>
        </w:tc>
        <w:tc>
          <w:tcPr>
            <w:tcW w:w="907" w:type="dxa"/>
          </w:tcPr>
          <w:p w:rsidR="000E014A" w:rsidRDefault="000E014A">
            <w:pPr>
              <w:pStyle w:val="ConsPlusNormal"/>
              <w:jc w:val="center"/>
            </w:pPr>
            <w:r>
              <w:t>5,3</w:t>
            </w:r>
          </w:p>
        </w:tc>
        <w:tc>
          <w:tcPr>
            <w:tcW w:w="907" w:type="dxa"/>
          </w:tcPr>
          <w:p w:rsidR="000E014A" w:rsidRDefault="000E014A">
            <w:pPr>
              <w:pStyle w:val="ConsPlusNormal"/>
              <w:jc w:val="center"/>
            </w:pPr>
            <w:r>
              <w:t>5,3</w:t>
            </w:r>
          </w:p>
        </w:tc>
        <w:tc>
          <w:tcPr>
            <w:tcW w:w="850" w:type="dxa"/>
          </w:tcPr>
          <w:p w:rsidR="000E014A" w:rsidRDefault="000E014A">
            <w:pPr>
              <w:pStyle w:val="ConsPlusNormal"/>
              <w:jc w:val="center"/>
            </w:pPr>
            <w:r>
              <w:t>5,2</w:t>
            </w:r>
          </w:p>
        </w:tc>
        <w:tc>
          <w:tcPr>
            <w:tcW w:w="850" w:type="dxa"/>
          </w:tcPr>
          <w:p w:rsidR="000E014A" w:rsidRDefault="000E014A">
            <w:pPr>
              <w:pStyle w:val="ConsPlusNormal"/>
              <w:jc w:val="center"/>
            </w:pPr>
            <w:r>
              <w:t>5,2</w:t>
            </w:r>
          </w:p>
        </w:tc>
        <w:tc>
          <w:tcPr>
            <w:tcW w:w="794" w:type="dxa"/>
          </w:tcPr>
          <w:p w:rsidR="000E014A" w:rsidRDefault="000E014A">
            <w:pPr>
              <w:pStyle w:val="ConsPlusNormal"/>
              <w:jc w:val="center"/>
            </w:pPr>
            <w:r>
              <w:t>5,1</w:t>
            </w:r>
          </w:p>
        </w:tc>
        <w:tc>
          <w:tcPr>
            <w:tcW w:w="794" w:type="dxa"/>
          </w:tcPr>
          <w:p w:rsidR="000E014A" w:rsidRDefault="000E014A">
            <w:pPr>
              <w:pStyle w:val="ConsPlusNormal"/>
              <w:jc w:val="center"/>
            </w:pPr>
            <w:r>
              <w:t>5,1</w:t>
            </w:r>
          </w:p>
        </w:tc>
        <w:tc>
          <w:tcPr>
            <w:tcW w:w="1304" w:type="dxa"/>
          </w:tcPr>
          <w:p w:rsidR="000E014A" w:rsidRDefault="000E014A">
            <w:pPr>
              <w:pStyle w:val="ConsPlusNormal"/>
              <w:jc w:val="center"/>
            </w:pPr>
            <w:r>
              <w:t>69 900,0</w:t>
            </w:r>
          </w:p>
          <w:p w:rsidR="000E014A" w:rsidRDefault="000E014A">
            <w:pPr>
              <w:pStyle w:val="ConsPlusNormal"/>
              <w:jc w:val="center"/>
            </w:pPr>
            <w:r>
              <w:t>БРТ</w:t>
            </w:r>
          </w:p>
        </w:tc>
        <w:tc>
          <w:tcPr>
            <w:tcW w:w="1304" w:type="dxa"/>
          </w:tcPr>
          <w:p w:rsidR="000E014A" w:rsidRDefault="000E014A">
            <w:pPr>
              <w:pStyle w:val="ConsPlusNormal"/>
              <w:jc w:val="center"/>
            </w:pPr>
            <w:r>
              <w:t>69 900,0 БРТ</w:t>
            </w:r>
          </w:p>
        </w:tc>
        <w:tc>
          <w:tcPr>
            <w:tcW w:w="1361" w:type="dxa"/>
          </w:tcPr>
          <w:p w:rsidR="000E014A" w:rsidRDefault="000E014A">
            <w:pPr>
              <w:pStyle w:val="ConsPlusNormal"/>
              <w:jc w:val="center"/>
            </w:pPr>
            <w:hyperlink w:anchor="P5889" w:history="1">
              <w:r>
                <w:rPr>
                  <w:color w:val="0000FF"/>
                </w:rPr>
                <w:t>&lt;*&gt;</w:t>
              </w:r>
            </w:hyperlink>
          </w:p>
        </w:tc>
        <w:tc>
          <w:tcPr>
            <w:tcW w:w="1361" w:type="dxa"/>
          </w:tcPr>
          <w:p w:rsidR="000E014A" w:rsidRDefault="000E014A">
            <w:pPr>
              <w:pStyle w:val="ConsPlusNormal"/>
              <w:jc w:val="center"/>
            </w:pPr>
            <w:hyperlink w:anchor="P5889" w:history="1">
              <w:r>
                <w:rPr>
                  <w:color w:val="0000FF"/>
                </w:rPr>
                <w:t>&lt;*&gt;</w:t>
              </w:r>
            </w:hyperlink>
          </w:p>
        </w:tc>
        <w:tc>
          <w:tcPr>
            <w:tcW w:w="1304" w:type="dxa"/>
          </w:tcPr>
          <w:p w:rsidR="000E014A" w:rsidRDefault="000E014A">
            <w:pPr>
              <w:pStyle w:val="ConsPlusNormal"/>
              <w:jc w:val="center"/>
            </w:pPr>
            <w:hyperlink w:anchor="P5889" w:history="1">
              <w:r>
                <w:rPr>
                  <w:color w:val="0000FF"/>
                </w:rPr>
                <w:t>&lt;*&gt;</w:t>
              </w:r>
            </w:hyperlink>
          </w:p>
        </w:tc>
        <w:tc>
          <w:tcPr>
            <w:tcW w:w="1304" w:type="dxa"/>
          </w:tcPr>
          <w:p w:rsidR="000E014A" w:rsidRDefault="000E014A">
            <w:pPr>
              <w:pStyle w:val="ConsPlusNormal"/>
              <w:jc w:val="center"/>
            </w:pPr>
            <w:hyperlink w:anchor="P5889" w:history="1">
              <w:r>
                <w:rPr>
                  <w:color w:val="0000FF"/>
                </w:rPr>
                <w:t>&lt;*&gt;</w:t>
              </w:r>
            </w:hyperlink>
          </w:p>
        </w:tc>
      </w:tr>
      <w:tr w:rsidR="000E014A">
        <w:tc>
          <w:tcPr>
            <w:tcW w:w="13267" w:type="dxa"/>
            <w:gridSpan w:val="12"/>
          </w:tcPr>
          <w:p w:rsidR="000E014A" w:rsidRDefault="000E014A">
            <w:pPr>
              <w:pStyle w:val="ConsPlusNormal"/>
            </w:pPr>
            <w:r>
              <w:t>Итого по подпрограмме, в том числе:</w:t>
            </w:r>
          </w:p>
        </w:tc>
        <w:tc>
          <w:tcPr>
            <w:tcW w:w="1304" w:type="dxa"/>
          </w:tcPr>
          <w:p w:rsidR="000E014A" w:rsidRDefault="000E014A">
            <w:pPr>
              <w:pStyle w:val="ConsPlusNormal"/>
              <w:jc w:val="center"/>
            </w:pPr>
            <w:r>
              <w:t>977 037,8</w:t>
            </w:r>
          </w:p>
        </w:tc>
        <w:tc>
          <w:tcPr>
            <w:tcW w:w="1304" w:type="dxa"/>
          </w:tcPr>
          <w:p w:rsidR="000E014A" w:rsidRDefault="000E014A">
            <w:pPr>
              <w:pStyle w:val="ConsPlusNormal"/>
              <w:jc w:val="center"/>
            </w:pPr>
            <w:r>
              <w:t>977 037,8</w:t>
            </w:r>
          </w:p>
        </w:tc>
        <w:tc>
          <w:tcPr>
            <w:tcW w:w="1361" w:type="dxa"/>
          </w:tcPr>
          <w:p w:rsidR="000E014A" w:rsidRDefault="000E014A">
            <w:pPr>
              <w:pStyle w:val="ConsPlusNormal"/>
              <w:jc w:val="center"/>
            </w:pPr>
            <w:r>
              <w:t>907 137,8</w:t>
            </w:r>
          </w:p>
        </w:tc>
        <w:tc>
          <w:tcPr>
            <w:tcW w:w="1361" w:type="dxa"/>
          </w:tcPr>
          <w:p w:rsidR="000E014A" w:rsidRDefault="000E014A">
            <w:pPr>
              <w:pStyle w:val="ConsPlusNormal"/>
              <w:jc w:val="center"/>
            </w:pPr>
            <w:r>
              <w:t>907 137,8</w:t>
            </w:r>
          </w:p>
        </w:tc>
        <w:tc>
          <w:tcPr>
            <w:tcW w:w="1304" w:type="dxa"/>
          </w:tcPr>
          <w:p w:rsidR="000E014A" w:rsidRDefault="000E014A">
            <w:pPr>
              <w:pStyle w:val="ConsPlusNormal"/>
              <w:jc w:val="center"/>
            </w:pPr>
            <w:r>
              <w:t>702 601,9</w:t>
            </w:r>
          </w:p>
        </w:tc>
        <w:tc>
          <w:tcPr>
            <w:tcW w:w="1304" w:type="dxa"/>
          </w:tcPr>
          <w:p w:rsidR="000E014A" w:rsidRDefault="000E014A">
            <w:pPr>
              <w:pStyle w:val="ConsPlusNormal"/>
              <w:jc w:val="center"/>
            </w:pPr>
            <w:r>
              <w:t>722 977,4</w:t>
            </w:r>
          </w:p>
        </w:tc>
      </w:tr>
      <w:tr w:rsidR="000E014A">
        <w:tc>
          <w:tcPr>
            <w:tcW w:w="13267" w:type="dxa"/>
            <w:gridSpan w:val="12"/>
          </w:tcPr>
          <w:p w:rsidR="000E014A" w:rsidRDefault="000E014A">
            <w:pPr>
              <w:pStyle w:val="ConsPlusNormal"/>
            </w:pPr>
            <w:r>
              <w:t>бюджет Республики Татарстан</w:t>
            </w:r>
          </w:p>
        </w:tc>
        <w:tc>
          <w:tcPr>
            <w:tcW w:w="1304" w:type="dxa"/>
          </w:tcPr>
          <w:p w:rsidR="000E014A" w:rsidRDefault="000E014A">
            <w:pPr>
              <w:pStyle w:val="ConsPlusNormal"/>
              <w:jc w:val="center"/>
            </w:pPr>
            <w:r>
              <w:t>977 037,8</w:t>
            </w:r>
          </w:p>
        </w:tc>
        <w:tc>
          <w:tcPr>
            <w:tcW w:w="1304" w:type="dxa"/>
          </w:tcPr>
          <w:p w:rsidR="000E014A" w:rsidRDefault="000E014A">
            <w:pPr>
              <w:pStyle w:val="ConsPlusNormal"/>
              <w:jc w:val="center"/>
            </w:pPr>
            <w:r>
              <w:t>977 037,8</w:t>
            </w:r>
          </w:p>
        </w:tc>
        <w:tc>
          <w:tcPr>
            <w:tcW w:w="1361" w:type="dxa"/>
          </w:tcPr>
          <w:p w:rsidR="000E014A" w:rsidRDefault="000E014A">
            <w:pPr>
              <w:pStyle w:val="ConsPlusNormal"/>
              <w:jc w:val="center"/>
            </w:pPr>
            <w:r>
              <w:t>907 137,8</w:t>
            </w:r>
          </w:p>
        </w:tc>
        <w:tc>
          <w:tcPr>
            <w:tcW w:w="1361" w:type="dxa"/>
          </w:tcPr>
          <w:p w:rsidR="000E014A" w:rsidRDefault="000E014A">
            <w:pPr>
              <w:pStyle w:val="ConsPlusNormal"/>
              <w:jc w:val="center"/>
            </w:pPr>
            <w:r>
              <w:t>907 137,8</w:t>
            </w:r>
          </w:p>
        </w:tc>
        <w:tc>
          <w:tcPr>
            <w:tcW w:w="1304" w:type="dxa"/>
          </w:tcPr>
          <w:p w:rsidR="000E014A" w:rsidRDefault="000E014A">
            <w:pPr>
              <w:pStyle w:val="ConsPlusNormal"/>
              <w:jc w:val="center"/>
            </w:pPr>
            <w:r>
              <w:t>702 601,9</w:t>
            </w:r>
          </w:p>
        </w:tc>
        <w:tc>
          <w:tcPr>
            <w:tcW w:w="1304" w:type="dxa"/>
          </w:tcPr>
          <w:p w:rsidR="000E014A" w:rsidRDefault="000E014A">
            <w:pPr>
              <w:pStyle w:val="ConsPlusNormal"/>
              <w:jc w:val="center"/>
            </w:pPr>
            <w:r>
              <w:t>722 977,4</w:t>
            </w:r>
          </w:p>
        </w:tc>
      </w:tr>
    </w:tbl>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87" w:name="P5889"/>
      <w:bookmarkEnd w:id="87"/>
      <w:r>
        <w:t>&lt;*&gt; Исполнение мероприятий по мере выделения финансовых средств.</w:t>
      </w:r>
    </w:p>
    <w:p w:rsidR="000E014A" w:rsidRDefault="000E014A">
      <w:pPr>
        <w:pStyle w:val="ConsPlusNormal"/>
        <w:spacing w:before="220"/>
        <w:ind w:firstLine="540"/>
        <w:jc w:val="both"/>
      </w:pPr>
      <w:bookmarkStart w:id="88" w:name="P5890"/>
      <w:bookmarkEnd w:id="88"/>
      <w:r>
        <w:t>&lt;1&gt; Список использованных сокращений:</w:t>
      </w:r>
    </w:p>
    <w:p w:rsidR="000E014A" w:rsidRDefault="000E014A">
      <w:pPr>
        <w:pStyle w:val="ConsPlusNormal"/>
        <w:spacing w:before="220"/>
        <w:ind w:firstLine="540"/>
        <w:jc w:val="both"/>
      </w:pPr>
      <w:r>
        <w:t>БРТ - бюджет Республики Татарстан;</w:t>
      </w:r>
    </w:p>
    <w:p w:rsidR="000E014A" w:rsidRDefault="000E014A">
      <w:pPr>
        <w:pStyle w:val="ConsPlusNormal"/>
        <w:spacing w:before="220"/>
        <w:ind w:firstLine="540"/>
        <w:jc w:val="both"/>
      </w:pPr>
      <w:r>
        <w:t>ГУИС - государственное казенное учреждение "Главное управление инженерных сетей Республики Татарстан";</w:t>
      </w:r>
    </w:p>
    <w:p w:rsidR="000E014A" w:rsidRDefault="000E014A">
      <w:pPr>
        <w:pStyle w:val="ConsPlusNormal"/>
        <w:spacing w:before="220"/>
        <w:ind w:firstLine="540"/>
        <w:jc w:val="both"/>
      </w:pPr>
      <w:r>
        <w:t>МСАЖКХ - Министерство строительства, архитектуры и жилищно-коммунального хозяйства Республики Татарстан;</w:t>
      </w:r>
    </w:p>
    <w:p w:rsidR="000E014A" w:rsidRDefault="000E014A">
      <w:pPr>
        <w:pStyle w:val="ConsPlusNormal"/>
        <w:spacing w:before="220"/>
        <w:ind w:firstLine="540"/>
        <w:jc w:val="both"/>
      </w:pPr>
      <w:r>
        <w:t>МПиТ РТ - Министерство промышленности и торговли Республики Татарстан;</w:t>
      </w:r>
    </w:p>
    <w:p w:rsidR="000E014A" w:rsidRDefault="000E014A">
      <w:pPr>
        <w:pStyle w:val="ConsPlusNormal"/>
        <w:spacing w:before="220"/>
        <w:ind w:firstLine="540"/>
        <w:jc w:val="both"/>
      </w:pPr>
      <w:r>
        <w:t>ОМС - органы местного самоуправления муниципальных образований Республики Татарстан.</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Title"/>
        <w:jc w:val="center"/>
        <w:outlineLvl w:val="1"/>
      </w:pPr>
      <w:bookmarkStart w:id="89" w:name="P5901"/>
      <w:bookmarkEnd w:id="89"/>
      <w:r>
        <w:t>ПОДПРОГРАММА</w:t>
      </w:r>
    </w:p>
    <w:p w:rsidR="000E014A" w:rsidRDefault="000E014A">
      <w:pPr>
        <w:pStyle w:val="ConsPlusTitle"/>
        <w:jc w:val="center"/>
      </w:pPr>
      <w:r>
        <w:t>"РАЗВИТИЕ СОЦИАЛЬНОЙ И ИНЖЕНЕРНОЙ ИНФРАСТРУКТУРЫ В РАМКАХ</w:t>
      </w:r>
    </w:p>
    <w:p w:rsidR="000E014A" w:rsidRDefault="000E014A">
      <w:pPr>
        <w:pStyle w:val="ConsPlusTitle"/>
        <w:jc w:val="center"/>
      </w:pPr>
      <w:r>
        <w:t>ГОСУДАРСТВЕННОЙ ПРОГРАММЫ "ОБЕСПЕЧЕНИЕ КАЧЕСТВЕННЫМ ЖИЛЬЕМ</w:t>
      </w:r>
    </w:p>
    <w:p w:rsidR="000E014A" w:rsidRDefault="000E014A">
      <w:pPr>
        <w:pStyle w:val="ConsPlusTitle"/>
        <w:jc w:val="center"/>
      </w:pPr>
      <w:r>
        <w:t>И УСЛУГАМИ ЖИЛИЩНО-КОММУНАЛЬНОГО ХОЗЯЙСТВА НАСЕЛЕНИЯ</w:t>
      </w:r>
    </w:p>
    <w:p w:rsidR="000E014A" w:rsidRDefault="000E014A">
      <w:pPr>
        <w:pStyle w:val="ConsPlusTitle"/>
        <w:jc w:val="center"/>
      </w:pPr>
      <w:r>
        <w:t>РЕСПУБЛИКИ ТАТАРСТАН"</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Постановлений КМ РТ от 28.01.2020 </w:t>
            </w:r>
            <w:hyperlink r:id="rId265" w:history="1">
              <w:r>
                <w:rPr>
                  <w:color w:val="0000FF"/>
                </w:rPr>
                <w:t>N 33</w:t>
              </w:r>
            </w:hyperlink>
            <w:r>
              <w:rPr>
                <w:color w:val="392C69"/>
              </w:rPr>
              <w:t xml:space="preserve">, от 27.07.2020 </w:t>
            </w:r>
            <w:hyperlink r:id="rId266" w:history="1">
              <w:r>
                <w:rPr>
                  <w:color w:val="0000FF"/>
                </w:rPr>
                <w:t>N 626</w:t>
              </w:r>
            </w:hyperlink>
            <w:r>
              <w:rPr>
                <w:color w:val="392C69"/>
              </w:rPr>
              <w:t>,</w:t>
            </w:r>
          </w:p>
          <w:p w:rsidR="000E014A" w:rsidRDefault="000E014A">
            <w:pPr>
              <w:pStyle w:val="ConsPlusNormal"/>
              <w:jc w:val="center"/>
            </w:pPr>
            <w:r>
              <w:rPr>
                <w:color w:val="392C69"/>
              </w:rPr>
              <w:t xml:space="preserve">от 01.12.2020 </w:t>
            </w:r>
            <w:hyperlink r:id="rId267" w:history="1">
              <w:r>
                <w:rPr>
                  <w:color w:val="0000FF"/>
                </w:rPr>
                <w:t>N 1078</w:t>
              </w:r>
            </w:hyperlink>
            <w:r>
              <w:rPr>
                <w:color w:val="392C69"/>
              </w:rPr>
              <w:t xml:space="preserve">, от 23.04.2021 </w:t>
            </w:r>
            <w:hyperlink r:id="rId268" w:history="1">
              <w:r>
                <w:rPr>
                  <w:color w:val="0000FF"/>
                </w:rPr>
                <w:t>N 279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Title"/>
        <w:spacing w:before="280"/>
        <w:jc w:val="center"/>
        <w:outlineLvl w:val="2"/>
      </w:pPr>
      <w:r>
        <w:t>Паспорт подпрограммы</w:t>
      </w:r>
    </w:p>
    <w:p w:rsidR="000E014A" w:rsidRDefault="000E0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907"/>
        <w:gridCol w:w="1757"/>
        <w:gridCol w:w="1757"/>
        <w:gridCol w:w="1414"/>
        <w:gridCol w:w="1488"/>
      </w:tblGrid>
      <w:tr w:rsidR="000E014A">
        <w:tc>
          <w:tcPr>
            <w:tcW w:w="2608" w:type="dxa"/>
          </w:tcPr>
          <w:p w:rsidR="000E014A" w:rsidRDefault="000E014A">
            <w:pPr>
              <w:pStyle w:val="ConsPlusNormal"/>
              <w:jc w:val="both"/>
            </w:pPr>
            <w:r>
              <w:t xml:space="preserve">Наименование </w:t>
            </w:r>
            <w:r>
              <w:lastRenderedPageBreak/>
              <w:t>подпрограммы</w:t>
            </w:r>
          </w:p>
        </w:tc>
        <w:tc>
          <w:tcPr>
            <w:tcW w:w="7323" w:type="dxa"/>
            <w:gridSpan w:val="5"/>
          </w:tcPr>
          <w:p w:rsidR="000E014A" w:rsidRDefault="000E014A">
            <w:pPr>
              <w:pStyle w:val="ConsPlusNormal"/>
              <w:jc w:val="both"/>
            </w:pPr>
            <w:r>
              <w:lastRenderedPageBreak/>
              <w:t xml:space="preserve">"Развитие социальной и инженерной инфраструктуры в рамках </w:t>
            </w:r>
            <w:r>
              <w:lastRenderedPageBreak/>
              <w:t>государственной программы "Обеспечение качественным жильем и услугами жилищно-коммунального хозяйства населения Республики Татарстан" (далее - Подпрограмма-10)</w:t>
            </w:r>
          </w:p>
        </w:tc>
      </w:tr>
      <w:tr w:rsidR="000E014A">
        <w:tc>
          <w:tcPr>
            <w:tcW w:w="2608" w:type="dxa"/>
          </w:tcPr>
          <w:p w:rsidR="000E014A" w:rsidRDefault="000E014A">
            <w:pPr>
              <w:pStyle w:val="ConsPlusNormal"/>
              <w:jc w:val="both"/>
            </w:pPr>
            <w:r>
              <w:lastRenderedPageBreak/>
              <w:t>Государственный заказчик - координатор Подпрограммы-10</w:t>
            </w:r>
          </w:p>
        </w:tc>
        <w:tc>
          <w:tcPr>
            <w:tcW w:w="7323" w:type="dxa"/>
            <w:gridSpan w:val="5"/>
          </w:tcPr>
          <w:p w:rsidR="000E014A" w:rsidRDefault="000E014A">
            <w:pPr>
              <w:pStyle w:val="ConsPlusNormal"/>
              <w:jc w:val="both"/>
            </w:pPr>
            <w:r>
              <w:t>Министерство строительства, архитектуры и жилищно-коммунального хозяйства Республики Татарстан</w:t>
            </w:r>
          </w:p>
        </w:tc>
      </w:tr>
      <w:tr w:rsidR="000E014A">
        <w:tc>
          <w:tcPr>
            <w:tcW w:w="2608" w:type="dxa"/>
          </w:tcPr>
          <w:p w:rsidR="000E014A" w:rsidRDefault="000E014A">
            <w:pPr>
              <w:pStyle w:val="ConsPlusNormal"/>
              <w:jc w:val="both"/>
            </w:pPr>
            <w:r>
              <w:t>Государственные заказчики Подпрограммы-10</w:t>
            </w:r>
          </w:p>
        </w:tc>
        <w:tc>
          <w:tcPr>
            <w:tcW w:w="7323" w:type="dxa"/>
            <w:gridSpan w:val="5"/>
          </w:tcPr>
          <w:p w:rsidR="000E014A" w:rsidRDefault="000E014A">
            <w:pPr>
              <w:pStyle w:val="ConsPlusNormal"/>
              <w:jc w:val="both"/>
            </w:pPr>
            <w:r>
              <w:t>Министерство земельных и имущественных отношений Республики Татарстан;</w:t>
            </w:r>
          </w:p>
          <w:p w:rsidR="000E014A" w:rsidRDefault="000E014A">
            <w:pPr>
              <w:pStyle w:val="ConsPlusNormal"/>
              <w:jc w:val="both"/>
            </w:pPr>
            <w:r>
              <w:t>некоммерческая организация "Государственный жилищный фонд при Президенте Республики Татарстан"</w:t>
            </w:r>
          </w:p>
        </w:tc>
      </w:tr>
      <w:tr w:rsidR="000E014A">
        <w:tc>
          <w:tcPr>
            <w:tcW w:w="2608" w:type="dxa"/>
          </w:tcPr>
          <w:p w:rsidR="000E014A" w:rsidRDefault="000E014A">
            <w:pPr>
              <w:pStyle w:val="ConsPlusNormal"/>
              <w:jc w:val="both"/>
            </w:pPr>
            <w:r>
              <w:t>Основной разработчик Подпрограммы-10</w:t>
            </w:r>
          </w:p>
        </w:tc>
        <w:tc>
          <w:tcPr>
            <w:tcW w:w="7323" w:type="dxa"/>
            <w:gridSpan w:val="5"/>
          </w:tcPr>
          <w:p w:rsidR="000E014A" w:rsidRDefault="000E014A">
            <w:pPr>
              <w:pStyle w:val="ConsPlusNormal"/>
              <w:jc w:val="both"/>
            </w:pPr>
            <w:r>
              <w:t>Министерство строительства, архитектуры и жилищно-коммунального хозяйства Республики Татарстан</w:t>
            </w:r>
          </w:p>
        </w:tc>
      </w:tr>
      <w:tr w:rsidR="000E014A">
        <w:tc>
          <w:tcPr>
            <w:tcW w:w="2608" w:type="dxa"/>
          </w:tcPr>
          <w:p w:rsidR="000E014A" w:rsidRDefault="000E014A">
            <w:pPr>
              <w:pStyle w:val="ConsPlusNormal"/>
              <w:jc w:val="both"/>
            </w:pPr>
            <w:r>
              <w:t>Цели Подпрограммы-10</w:t>
            </w:r>
          </w:p>
        </w:tc>
        <w:tc>
          <w:tcPr>
            <w:tcW w:w="7323" w:type="dxa"/>
            <w:gridSpan w:val="5"/>
          </w:tcPr>
          <w:p w:rsidR="000E014A" w:rsidRDefault="000E014A">
            <w:pPr>
              <w:pStyle w:val="ConsPlusNormal"/>
              <w:jc w:val="both"/>
            </w:pPr>
            <w:r>
              <w:t>Повышение комфортности условий проживания, дальнейшее развитие и повышение надежности коммунальной инфраструктуры</w:t>
            </w:r>
          </w:p>
        </w:tc>
      </w:tr>
      <w:tr w:rsidR="000E014A">
        <w:tc>
          <w:tcPr>
            <w:tcW w:w="2608" w:type="dxa"/>
          </w:tcPr>
          <w:p w:rsidR="000E014A" w:rsidRDefault="000E014A">
            <w:pPr>
              <w:pStyle w:val="ConsPlusNormal"/>
              <w:jc w:val="both"/>
            </w:pPr>
            <w:r>
              <w:t>Задачи Подпрограммы-10</w:t>
            </w:r>
          </w:p>
        </w:tc>
        <w:tc>
          <w:tcPr>
            <w:tcW w:w="7323" w:type="dxa"/>
            <w:gridSpan w:val="5"/>
          </w:tcPr>
          <w:p w:rsidR="000E014A" w:rsidRDefault="000E014A">
            <w:pPr>
              <w:pStyle w:val="ConsPlusNormal"/>
              <w:jc w:val="both"/>
            </w:pPr>
            <w:r>
              <w:t>Создание, сохранение, восстановление, повышение качества объектов социальной и инженерной инфраструктуры государственной (муниципальной) собственности</w:t>
            </w:r>
          </w:p>
        </w:tc>
      </w:tr>
      <w:tr w:rsidR="000E014A">
        <w:tc>
          <w:tcPr>
            <w:tcW w:w="2608" w:type="dxa"/>
          </w:tcPr>
          <w:p w:rsidR="000E014A" w:rsidRDefault="000E014A">
            <w:pPr>
              <w:pStyle w:val="ConsPlusNormal"/>
              <w:jc w:val="both"/>
            </w:pPr>
            <w:r>
              <w:t>Сроки и этапы реализации Подпрограммы-10</w:t>
            </w:r>
          </w:p>
        </w:tc>
        <w:tc>
          <w:tcPr>
            <w:tcW w:w="7323" w:type="dxa"/>
            <w:gridSpan w:val="5"/>
          </w:tcPr>
          <w:p w:rsidR="000E014A" w:rsidRDefault="000E014A">
            <w:pPr>
              <w:pStyle w:val="ConsPlusNormal"/>
              <w:jc w:val="both"/>
            </w:pPr>
            <w:r>
              <w:t>2020 - 2025 годы</w:t>
            </w:r>
          </w:p>
        </w:tc>
      </w:tr>
      <w:tr w:rsidR="000E014A">
        <w:tc>
          <w:tcPr>
            <w:tcW w:w="2608" w:type="dxa"/>
            <w:vMerge w:val="restart"/>
            <w:tcBorders>
              <w:bottom w:val="nil"/>
            </w:tcBorders>
          </w:tcPr>
          <w:p w:rsidR="000E014A" w:rsidRDefault="000E014A">
            <w:pPr>
              <w:pStyle w:val="ConsPlusNormal"/>
              <w:jc w:val="both"/>
            </w:pPr>
            <w:r>
              <w:t>Объем финансирования Подпрограммы-10 с разбивкой по годам и источникам</w:t>
            </w:r>
          </w:p>
        </w:tc>
        <w:tc>
          <w:tcPr>
            <w:tcW w:w="7323" w:type="dxa"/>
            <w:gridSpan w:val="5"/>
          </w:tcPr>
          <w:p w:rsidR="000E014A" w:rsidRDefault="000E014A">
            <w:pPr>
              <w:pStyle w:val="ConsPlusNormal"/>
              <w:jc w:val="both"/>
            </w:pPr>
            <w:r>
              <w:t>Общий объем финансирования Подпрограммы-10 составляет 40 766 988,1 тыс. рублей, в том числе:</w:t>
            </w:r>
          </w:p>
          <w:p w:rsidR="000E014A" w:rsidRDefault="000E014A">
            <w:pPr>
              <w:pStyle w:val="ConsPlusNormal"/>
              <w:jc w:val="right"/>
            </w:pPr>
            <w:r>
              <w:t>(тыс. рублей)</w:t>
            </w:r>
          </w:p>
        </w:tc>
      </w:tr>
      <w:tr w:rsidR="000E014A">
        <w:tc>
          <w:tcPr>
            <w:tcW w:w="2608" w:type="dxa"/>
            <w:vMerge/>
            <w:tcBorders>
              <w:bottom w:val="nil"/>
            </w:tcBorders>
          </w:tcPr>
          <w:p w:rsidR="000E014A" w:rsidRDefault="000E014A"/>
        </w:tc>
        <w:tc>
          <w:tcPr>
            <w:tcW w:w="907" w:type="dxa"/>
            <w:vMerge w:val="restart"/>
          </w:tcPr>
          <w:p w:rsidR="000E014A" w:rsidRDefault="000E014A">
            <w:pPr>
              <w:pStyle w:val="ConsPlusNormal"/>
              <w:jc w:val="center"/>
            </w:pPr>
            <w:r>
              <w:t>Год</w:t>
            </w:r>
          </w:p>
        </w:tc>
        <w:tc>
          <w:tcPr>
            <w:tcW w:w="1757" w:type="dxa"/>
            <w:vMerge w:val="restart"/>
          </w:tcPr>
          <w:p w:rsidR="000E014A" w:rsidRDefault="000E014A">
            <w:pPr>
              <w:pStyle w:val="ConsPlusNormal"/>
              <w:jc w:val="center"/>
            </w:pPr>
            <w:r>
              <w:t>Всего средств</w:t>
            </w:r>
          </w:p>
        </w:tc>
        <w:tc>
          <w:tcPr>
            <w:tcW w:w="1757" w:type="dxa"/>
            <w:vMerge w:val="restart"/>
          </w:tcPr>
          <w:p w:rsidR="000E014A" w:rsidRDefault="000E014A">
            <w:pPr>
              <w:pStyle w:val="ConsPlusNormal"/>
              <w:jc w:val="center"/>
            </w:pPr>
            <w:r>
              <w:t>Средства бюджета Республики Татарстан</w:t>
            </w:r>
          </w:p>
        </w:tc>
        <w:tc>
          <w:tcPr>
            <w:tcW w:w="2902" w:type="dxa"/>
            <w:gridSpan w:val="2"/>
          </w:tcPr>
          <w:p w:rsidR="000E014A" w:rsidRDefault="000E014A">
            <w:pPr>
              <w:pStyle w:val="ConsPlusNormal"/>
              <w:jc w:val="center"/>
            </w:pPr>
            <w:r>
              <w:t>Планируемые к привлечению средства</w:t>
            </w:r>
          </w:p>
        </w:tc>
      </w:tr>
      <w:tr w:rsidR="000E014A">
        <w:tc>
          <w:tcPr>
            <w:tcW w:w="2608" w:type="dxa"/>
            <w:vMerge/>
            <w:tcBorders>
              <w:bottom w:val="nil"/>
            </w:tcBorders>
          </w:tcPr>
          <w:p w:rsidR="000E014A" w:rsidRDefault="000E014A"/>
        </w:tc>
        <w:tc>
          <w:tcPr>
            <w:tcW w:w="907" w:type="dxa"/>
            <w:vMerge/>
          </w:tcPr>
          <w:p w:rsidR="000E014A" w:rsidRDefault="000E014A"/>
        </w:tc>
        <w:tc>
          <w:tcPr>
            <w:tcW w:w="1757" w:type="dxa"/>
            <w:vMerge/>
          </w:tcPr>
          <w:p w:rsidR="000E014A" w:rsidRDefault="000E014A"/>
        </w:tc>
        <w:tc>
          <w:tcPr>
            <w:tcW w:w="1757" w:type="dxa"/>
            <w:vMerge/>
          </w:tcPr>
          <w:p w:rsidR="000E014A" w:rsidRDefault="000E014A"/>
        </w:tc>
        <w:tc>
          <w:tcPr>
            <w:tcW w:w="1414" w:type="dxa"/>
          </w:tcPr>
          <w:p w:rsidR="000E014A" w:rsidRDefault="000E014A">
            <w:pPr>
              <w:pStyle w:val="ConsPlusNormal"/>
              <w:jc w:val="center"/>
            </w:pPr>
            <w:r>
              <w:t>федерального бюджета</w:t>
            </w:r>
          </w:p>
        </w:tc>
        <w:tc>
          <w:tcPr>
            <w:tcW w:w="1488" w:type="dxa"/>
          </w:tcPr>
          <w:p w:rsidR="000E014A" w:rsidRDefault="000E014A">
            <w:pPr>
              <w:pStyle w:val="ConsPlusNormal"/>
              <w:jc w:val="center"/>
            </w:pPr>
            <w:r>
              <w:t xml:space="preserve">некоммерческой </w:t>
            </w:r>
            <w:r>
              <w:lastRenderedPageBreak/>
              <w:t>организации "Фонд развития моногородов"</w:t>
            </w:r>
          </w:p>
        </w:tc>
      </w:tr>
      <w:tr w:rsidR="000E014A">
        <w:tc>
          <w:tcPr>
            <w:tcW w:w="2608" w:type="dxa"/>
            <w:vMerge/>
            <w:tcBorders>
              <w:bottom w:val="nil"/>
            </w:tcBorders>
          </w:tcPr>
          <w:p w:rsidR="000E014A" w:rsidRDefault="000E014A"/>
        </w:tc>
        <w:tc>
          <w:tcPr>
            <w:tcW w:w="907" w:type="dxa"/>
          </w:tcPr>
          <w:p w:rsidR="000E014A" w:rsidRDefault="000E014A">
            <w:pPr>
              <w:pStyle w:val="ConsPlusNormal"/>
              <w:jc w:val="center"/>
            </w:pPr>
            <w:r>
              <w:t>2020</w:t>
            </w:r>
          </w:p>
        </w:tc>
        <w:tc>
          <w:tcPr>
            <w:tcW w:w="1757" w:type="dxa"/>
          </w:tcPr>
          <w:p w:rsidR="000E014A" w:rsidRDefault="000E014A">
            <w:pPr>
              <w:pStyle w:val="ConsPlusNormal"/>
              <w:jc w:val="center"/>
            </w:pPr>
            <w:r>
              <w:t>9 025 375,7</w:t>
            </w:r>
          </w:p>
        </w:tc>
        <w:tc>
          <w:tcPr>
            <w:tcW w:w="1757" w:type="dxa"/>
          </w:tcPr>
          <w:p w:rsidR="000E014A" w:rsidRDefault="000E014A">
            <w:pPr>
              <w:pStyle w:val="ConsPlusNormal"/>
              <w:jc w:val="center"/>
            </w:pPr>
            <w:r>
              <w:t>8 564 487,7</w:t>
            </w:r>
          </w:p>
        </w:tc>
        <w:tc>
          <w:tcPr>
            <w:tcW w:w="1414" w:type="dxa"/>
          </w:tcPr>
          <w:p w:rsidR="000E014A" w:rsidRDefault="000E014A">
            <w:pPr>
              <w:pStyle w:val="ConsPlusNormal"/>
              <w:jc w:val="center"/>
            </w:pPr>
            <w:r>
              <w:t>313 128,0</w:t>
            </w:r>
          </w:p>
        </w:tc>
        <w:tc>
          <w:tcPr>
            <w:tcW w:w="1488" w:type="dxa"/>
          </w:tcPr>
          <w:p w:rsidR="000E014A" w:rsidRDefault="000E014A">
            <w:pPr>
              <w:pStyle w:val="ConsPlusNormal"/>
              <w:jc w:val="center"/>
            </w:pPr>
            <w:r>
              <w:t>147 760,0</w:t>
            </w:r>
          </w:p>
        </w:tc>
      </w:tr>
      <w:tr w:rsidR="000E014A">
        <w:tc>
          <w:tcPr>
            <w:tcW w:w="2608" w:type="dxa"/>
            <w:vMerge/>
            <w:tcBorders>
              <w:bottom w:val="nil"/>
            </w:tcBorders>
          </w:tcPr>
          <w:p w:rsidR="000E014A" w:rsidRDefault="000E014A"/>
        </w:tc>
        <w:tc>
          <w:tcPr>
            <w:tcW w:w="907" w:type="dxa"/>
          </w:tcPr>
          <w:p w:rsidR="000E014A" w:rsidRDefault="000E014A">
            <w:pPr>
              <w:pStyle w:val="ConsPlusNormal"/>
              <w:jc w:val="center"/>
            </w:pPr>
            <w:r>
              <w:t>2021</w:t>
            </w:r>
          </w:p>
        </w:tc>
        <w:tc>
          <w:tcPr>
            <w:tcW w:w="1757" w:type="dxa"/>
          </w:tcPr>
          <w:p w:rsidR="000E014A" w:rsidRDefault="000E014A">
            <w:pPr>
              <w:pStyle w:val="ConsPlusNormal"/>
              <w:jc w:val="center"/>
            </w:pPr>
            <w:r>
              <w:t>4 438 034,1</w:t>
            </w:r>
          </w:p>
        </w:tc>
        <w:tc>
          <w:tcPr>
            <w:tcW w:w="1757" w:type="dxa"/>
          </w:tcPr>
          <w:p w:rsidR="000E014A" w:rsidRDefault="000E014A">
            <w:pPr>
              <w:pStyle w:val="ConsPlusNormal"/>
              <w:jc w:val="center"/>
            </w:pPr>
            <w:r>
              <w:t>4 438 034,1</w:t>
            </w:r>
          </w:p>
        </w:tc>
        <w:tc>
          <w:tcPr>
            <w:tcW w:w="1414" w:type="dxa"/>
          </w:tcPr>
          <w:p w:rsidR="000E014A" w:rsidRDefault="000E014A">
            <w:pPr>
              <w:pStyle w:val="ConsPlusNormal"/>
              <w:jc w:val="center"/>
            </w:pPr>
            <w:r>
              <w:t>-</w:t>
            </w:r>
          </w:p>
        </w:tc>
        <w:tc>
          <w:tcPr>
            <w:tcW w:w="1488" w:type="dxa"/>
          </w:tcPr>
          <w:p w:rsidR="000E014A" w:rsidRDefault="000E014A">
            <w:pPr>
              <w:pStyle w:val="ConsPlusNormal"/>
            </w:pPr>
          </w:p>
        </w:tc>
      </w:tr>
      <w:tr w:rsidR="000E014A">
        <w:tc>
          <w:tcPr>
            <w:tcW w:w="2608" w:type="dxa"/>
            <w:vMerge/>
            <w:tcBorders>
              <w:bottom w:val="nil"/>
            </w:tcBorders>
          </w:tcPr>
          <w:p w:rsidR="000E014A" w:rsidRDefault="000E014A"/>
        </w:tc>
        <w:tc>
          <w:tcPr>
            <w:tcW w:w="907" w:type="dxa"/>
          </w:tcPr>
          <w:p w:rsidR="000E014A" w:rsidRDefault="000E014A">
            <w:pPr>
              <w:pStyle w:val="ConsPlusNormal"/>
              <w:jc w:val="center"/>
            </w:pPr>
            <w:r>
              <w:t>2022</w:t>
            </w:r>
          </w:p>
        </w:tc>
        <w:tc>
          <w:tcPr>
            <w:tcW w:w="1757" w:type="dxa"/>
          </w:tcPr>
          <w:p w:rsidR="000E014A" w:rsidRDefault="000E014A">
            <w:pPr>
              <w:pStyle w:val="ConsPlusNormal"/>
              <w:jc w:val="center"/>
            </w:pPr>
            <w:r>
              <w:t>7 820 889,3</w:t>
            </w:r>
          </w:p>
        </w:tc>
        <w:tc>
          <w:tcPr>
            <w:tcW w:w="1757" w:type="dxa"/>
          </w:tcPr>
          <w:p w:rsidR="000E014A" w:rsidRDefault="000E014A">
            <w:pPr>
              <w:pStyle w:val="ConsPlusNormal"/>
              <w:jc w:val="center"/>
            </w:pPr>
            <w:r>
              <w:t>7 820 889,3</w:t>
            </w:r>
          </w:p>
        </w:tc>
        <w:tc>
          <w:tcPr>
            <w:tcW w:w="1414" w:type="dxa"/>
          </w:tcPr>
          <w:p w:rsidR="000E014A" w:rsidRDefault="000E014A">
            <w:pPr>
              <w:pStyle w:val="ConsPlusNormal"/>
              <w:jc w:val="center"/>
            </w:pPr>
            <w:r>
              <w:t>-</w:t>
            </w:r>
          </w:p>
        </w:tc>
        <w:tc>
          <w:tcPr>
            <w:tcW w:w="1488" w:type="dxa"/>
          </w:tcPr>
          <w:p w:rsidR="000E014A" w:rsidRDefault="000E014A">
            <w:pPr>
              <w:pStyle w:val="ConsPlusNormal"/>
            </w:pPr>
          </w:p>
        </w:tc>
      </w:tr>
      <w:tr w:rsidR="000E014A">
        <w:tc>
          <w:tcPr>
            <w:tcW w:w="2608" w:type="dxa"/>
            <w:vMerge/>
            <w:tcBorders>
              <w:bottom w:val="nil"/>
            </w:tcBorders>
          </w:tcPr>
          <w:p w:rsidR="000E014A" w:rsidRDefault="000E014A"/>
        </w:tc>
        <w:tc>
          <w:tcPr>
            <w:tcW w:w="907" w:type="dxa"/>
          </w:tcPr>
          <w:p w:rsidR="000E014A" w:rsidRDefault="000E014A">
            <w:pPr>
              <w:pStyle w:val="ConsPlusNormal"/>
              <w:jc w:val="center"/>
            </w:pPr>
            <w:r>
              <w:t>2023</w:t>
            </w:r>
          </w:p>
        </w:tc>
        <w:tc>
          <w:tcPr>
            <w:tcW w:w="1757" w:type="dxa"/>
          </w:tcPr>
          <w:p w:rsidR="000E014A" w:rsidRDefault="000E014A">
            <w:pPr>
              <w:pStyle w:val="ConsPlusNormal"/>
              <w:jc w:val="center"/>
            </w:pPr>
            <w:r>
              <w:t>3 138 047,1</w:t>
            </w:r>
          </w:p>
        </w:tc>
        <w:tc>
          <w:tcPr>
            <w:tcW w:w="1757" w:type="dxa"/>
          </w:tcPr>
          <w:p w:rsidR="000E014A" w:rsidRDefault="000E014A">
            <w:pPr>
              <w:pStyle w:val="ConsPlusNormal"/>
              <w:jc w:val="center"/>
            </w:pPr>
            <w:r>
              <w:t>3 138 047,1</w:t>
            </w:r>
          </w:p>
        </w:tc>
        <w:tc>
          <w:tcPr>
            <w:tcW w:w="1414" w:type="dxa"/>
          </w:tcPr>
          <w:p w:rsidR="000E014A" w:rsidRDefault="000E014A">
            <w:pPr>
              <w:pStyle w:val="ConsPlusNormal"/>
              <w:jc w:val="center"/>
            </w:pPr>
            <w:r>
              <w:t>-</w:t>
            </w:r>
          </w:p>
        </w:tc>
        <w:tc>
          <w:tcPr>
            <w:tcW w:w="1488" w:type="dxa"/>
          </w:tcPr>
          <w:p w:rsidR="000E014A" w:rsidRDefault="000E014A">
            <w:pPr>
              <w:pStyle w:val="ConsPlusNormal"/>
            </w:pPr>
          </w:p>
        </w:tc>
      </w:tr>
      <w:tr w:rsidR="000E014A">
        <w:tc>
          <w:tcPr>
            <w:tcW w:w="2608" w:type="dxa"/>
            <w:vMerge/>
            <w:tcBorders>
              <w:bottom w:val="nil"/>
            </w:tcBorders>
          </w:tcPr>
          <w:p w:rsidR="000E014A" w:rsidRDefault="000E014A"/>
        </w:tc>
        <w:tc>
          <w:tcPr>
            <w:tcW w:w="907" w:type="dxa"/>
          </w:tcPr>
          <w:p w:rsidR="000E014A" w:rsidRDefault="000E014A">
            <w:pPr>
              <w:pStyle w:val="ConsPlusNormal"/>
              <w:jc w:val="center"/>
            </w:pPr>
            <w:r>
              <w:t>2024</w:t>
            </w:r>
          </w:p>
        </w:tc>
        <w:tc>
          <w:tcPr>
            <w:tcW w:w="1757" w:type="dxa"/>
          </w:tcPr>
          <w:p w:rsidR="000E014A" w:rsidRDefault="000E014A">
            <w:pPr>
              <w:pStyle w:val="ConsPlusNormal"/>
              <w:jc w:val="center"/>
            </w:pPr>
            <w:r>
              <w:t>8 055 516,0</w:t>
            </w:r>
          </w:p>
        </w:tc>
        <w:tc>
          <w:tcPr>
            <w:tcW w:w="1757" w:type="dxa"/>
          </w:tcPr>
          <w:p w:rsidR="000E014A" w:rsidRDefault="000E014A">
            <w:pPr>
              <w:pStyle w:val="ConsPlusNormal"/>
              <w:jc w:val="center"/>
            </w:pPr>
            <w:r>
              <w:t>8 055 516,0</w:t>
            </w:r>
          </w:p>
        </w:tc>
        <w:tc>
          <w:tcPr>
            <w:tcW w:w="1414" w:type="dxa"/>
          </w:tcPr>
          <w:p w:rsidR="000E014A" w:rsidRDefault="000E014A">
            <w:pPr>
              <w:pStyle w:val="ConsPlusNormal"/>
              <w:jc w:val="center"/>
            </w:pPr>
            <w:r>
              <w:t>-</w:t>
            </w:r>
          </w:p>
        </w:tc>
        <w:tc>
          <w:tcPr>
            <w:tcW w:w="1488" w:type="dxa"/>
          </w:tcPr>
          <w:p w:rsidR="000E014A" w:rsidRDefault="000E014A">
            <w:pPr>
              <w:pStyle w:val="ConsPlusNormal"/>
            </w:pPr>
          </w:p>
        </w:tc>
      </w:tr>
      <w:tr w:rsidR="000E014A">
        <w:tc>
          <w:tcPr>
            <w:tcW w:w="2608" w:type="dxa"/>
            <w:vMerge/>
            <w:tcBorders>
              <w:bottom w:val="nil"/>
            </w:tcBorders>
          </w:tcPr>
          <w:p w:rsidR="000E014A" w:rsidRDefault="000E014A"/>
        </w:tc>
        <w:tc>
          <w:tcPr>
            <w:tcW w:w="907" w:type="dxa"/>
          </w:tcPr>
          <w:p w:rsidR="000E014A" w:rsidRDefault="000E014A">
            <w:pPr>
              <w:pStyle w:val="ConsPlusNormal"/>
              <w:jc w:val="center"/>
            </w:pPr>
            <w:r>
              <w:t>2025</w:t>
            </w:r>
          </w:p>
        </w:tc>
        <w:tc>
          <w:tcPr>
            <w:tcW w:w="1757" w:type="dxa"/>
          </w:tcPr>
          <w:p w:rsidR="000E014A" w:rsidRDefault="000E014A">
            <w:pPr>
              <w:pStyle w:val="ConsPlusNormal"/>
              <w:jc w:val="center"/>
            </w:pPr>
            <w:r>
              <w:t>8 289 125,9</w:t>
            </w:r>
          </w:p>
        </w:tc>
        <w:tc>
          <w:tcPr>
            <w:tcW w:w="1757" w:type="dxa"/>
          </w:tcPr>
          <w:p w:rsidR="000E014A" w:rsidRDefault="000E014A">
            <w:pPr>
              <w:pStyle w:val="ConsPlusNormal"/>
              <w:jc w:val="center"/>
            </w:pPr>
            <w:r>
              <w:t>8 289 125,9</w:t>
            </w:r>
          </w:p>
        </w:tc>
        <w:tc>
          <w:tcPr>
            <w:tcW w:w="1414" w:type="dxa"/>
          </w:tcPr>
          <w:p w:rsidR="000E014A" w:rsidRDefault="000E014A">
            <w:pPr>
              <w:pStyle w:val="ConsPlusNormal"/>
              <w:jc w:val="center"/>
            </w:pPr>
            <w:r>
              <w:t>-</w:t>
            </w:r>
          </w:p>
        </w:tc>
        <w:tc>
          <w:tcPr>
            <w:tcW w:w="1488" w:type="dxa"/>
          </w:tcPr>
          <w:p w:rsidR="000E014A" w:rsidRDefault="000E014A">
            <w:pPr>
              <w:pStyle w:val="ConsPlusNormal"/>
            </w:pPr>
          </w:p>
        </w:tc>
      </w:tr>
      <w:tr w:rsidR="000E014A">
        <w:tc>
          <w:tcPr>
            <w:tcW w:w="2608" w:type="dxa"/>
            <w:vMerge/>
            <w:tcBorders>
              <w:bottom w:val="nil"/>
            </w:tcBorders>
          </w:tcPr>
          <w:p w:rsidR="000E014A" w:rsidRDefault="000E014A"/>
        </w:tc>
        <w:tc>
          <w:tcPr>
            <w:tcW w:w="907" w:type="dxa"/>
          </w:tcPr>
          <w:p w:rsidR="000E014A" w:rsidRDefault="000E014A">
            <w:pPr>
              <w:pStyle w:val="ConsPlusNormal"/>
              <w:jc w:val="center"/>
            </w:pPr>
            <w:r>
              <w:t>Итого</w:t>
            </w:r>
          </w:p>
        </w:tc>
        <w:tc>
          <w:tcPr>
            <w:tcW w:w="1757" w:type="dxa"/>
          </w:tcPr>
          <w:p w:rsidR="000E014A" w:rsidRDefault="000E014A">
            <w:pPr>
              <w:pStyle w:val="ConsPlusNormal"/>
              <w:jc w:val="center"/>
            </w:pPr>
            <w:r>
              <w:t>40 766 988,1</w:t>
            </w:r>
          </w:p>
        </w:tc>
        <w:tc>
          <w:tcPr>
            <w:tcW w:w="1757" w:type="dxa"/>
          </w:tcPr>
          <w:p w:rsidR="000E014A" w:rsidRDefault="000E014A">
            <w:pPr>
              <w:pStyle w:val="ConsPlusNormal"/>
              <w:jc w:val="center"/>
            </w:pPr>
            <w:r>
              <w:t>40 306 100,1</w:t>
            </w:r>
          </w:p>
        </w:tc>
        <w:tc>
          <w:tcPr>
            <w:tcW w:w="1414" w:type="dxa"/>
          </w:tcPr>
          <w:p w:rsidR="000E014A" w:rsidRDefault="000E014A">
            <w:pPr>
              <w:pStyle w:val="ConsPlusNormal"/>
              <w:jc w:val="center"/>
            </w:pPr>
            <w:r>
              <w:t>313 128,0</w:t>
            </w:r>
          </w:p>
        </w:tc>
        <w:tc>
          <w:tcPr>
            <w:tcW w:w="1488" w:type="dxa"/>
          </w:tcPr>
          <w:p w:rsidR="000E014A" w:rsidRDefault="000E014A">
            <w:pPr>
              <w:pStyle w:val="ConsPlusNormal"/>
              <w:jc w:val="center"/>
            </w:pPr>
            <w:r>
              <w:t>147 760,0</w:t>
            </w:r>
          </w:p>
        </w:tc>
      </w:tr>
      <w:tr w:rsidR="000E014A">
        <w:tblPrEx>
          <w:tblBorders>
            <w:insideH w:val="nil"/>
          </w:tblBorders>
        </w:tblPrEx>
        <w:tc>
          <w:tcPr>
            <w:tcW w:w="2608" w:type="dxa"/>
            <w:vMerge/>
            <w:tcBorders>
              <w:bottom w:val="nil"/>
            </w:tcBorders>
          </w:tcPr>
          <w:p w:rsidR="000E014A" w:rsidRDefault="000E014A"/>
        </w:tc>
        <w:tc>
          <w:tcPr>
            <w:tcW w:w="7323" w:type="dxa"/>
            <w:gridSpan w:val="5"/>
            <w:tcBorders>
              <w:bottom w:val="nil"/>
            </w:tcBorders>
          </w:tcPr>
          <w:p w:rsidR="000E014A" w:rsidRDefault="000E014A">
            <w:pPr>
              <w:pStyle w:val="ConsPlusNormal"/>
              <w:jc w:val="both"/>
            </w:pPr>
            <w:r>
              <w:t>Примечание. Объемы финансирования Подпрограммы-10 носят прогнозный характер и подлежат ежегодной корректировке с учетом возможностей бюджетов различных уровней</w:t>
            </w:r>
          </w:p>
        </w:tc>
      </w:tr>
      <w:tr w:rsidR="000E014A">
        <w:tblPrEx>
          <w:tblBorders>
            <w:insideH w:val="nil"/>
          </w:tblBorders>
        </w:tblPrEx>
        <w:tc>
          <w:tcPr>
            <w:tcW w:w="9931" w:type="dxa"/>
            <w:gridSpan w:val="6"/>
            <w:tcBorders>
              <w:top w:val="nil"/>
            </w:tcBorders>
          </w:tcPr>
          <w:p w:rsidR="000E014A" w:rsidRDefault="000E014A">
            <w:pPr>
              <w:pStyle w:val="ConsPlusNormal"/>
              <w:jc w:val="both"/>
            </w:pPr>
            <w:r>
              <w:t xml:space="preserve">(в ред. </w:t>
            </w:r>
            <w:hyperlink r:id="rId269" w:history="1">
              <w:r>
                <w:rPr>
                  <w:color w:val="0000FF"/>
                </w:rPr>
                <w:t>Постановления</w:t>
              </w:r>
            </w:hyperlink>
            <w:r>
              <w:t xml:space="preserve"> КМ РТ от 23.04.2021 N 279)</w:t>
            </w:r>
          </w:p>
        </w:tc>
      </w:tr>
      <w:tr w:rsidR="000E014A">
        <w:tc>
          <w:tcPr>
            <w:tcW w:w="2608" w:type="dxa"/>
            <w:vMerge w:val="restart"/>
            <w:tcBorders>
              <w:bottom w:val="nil"/>
            </w:tcBorders>
          </w:tcPr>
          <w:p w:rsidR="000E014A" w:rsidRDefault="000E014A">
            <w:pPr>
              <w:pStyle w:val="ConsPlusNormal"/>
              <w:jc w:val="both"/>
            </w:pPr>
            <w:r>
              <w:t>Ожидаемые конечные результаты реализации целей и задач Подпрограммы-10 (индикаторы оценки результатов) и показатели бюджетной эффективности</w:t>
            </w:r>
          </w:p>
        </w:tc>
        <w:tc>
          <w:tcPr>
            <w:tcW w:w="7323" w:type="dxa"/>
            <w:gridSpan w:val="5"/>
            <w:tcBorders>
              <w:bottom w:val="nil"/>
            </w:tcBorders>
          </w:tcPr>
          <w:p w:rsidR="000E014A" w:rsidRDefault="000E014A">
            <w:pPr>
              <w:pStyle w:val="ConsPlusNormal"/>
              <w:jc w:val="both"/>
            </w:pPr>
            <w:r>
              <w:t>Реализация мероприятий Подпрограммы-10 позволит по итогам 2025 года:</w:t>
            </w:r>
          </w:p>
          <w:p w:rsidR="000E014A" w:rsidRDefault="000E014A">
            <w:pPr>
              <w:pStyle w:val="ConsPlusNormal"/>
              <w:jc w:val="both"/>
            </w:pPr>
            <w:r>
              <w:t>снизить уровень износа коммунальной инфраструктуры до 45,6 процента;</w:t>
            </w:r>
          </w:p>
        </w:tc>
      </w:tr>
      <w:tr w:rsidR="000E014A">
        <w:tblPrEx>
          <w:tblBorders>
            <w:insideH w:val="nil"/>
          </w:tblBorders>
        </w:tblPrEx>
        <w:tc>
          <w:tcPr>
            <w:tcW w:w="2608" w:type="dxa"/>
            <w:vMerge/>
            <w:tcBorders>
              <w:bottom w:val="nil"/>
            </w:tcBorders>
          </w:tcPr>
          <w:p w:rsidR="000E014A" w:rsidRDefault="000E014A"/>
        </w:tc>
        <w:tc>
          <w:tcPr>
            <w:tcW w:w="7323" w:type="dxa"/>
            <w:gridSpan w:val="5"/>
            <w:tcBorders>
              <w:top w:val="nil"/>
              <w:bottom w:val="nil"/>
            </w:tcBorders>
          </w:tcPr>
          <w:p w:rsidR="000E014A" w:rsidRDefault="000E014A">
            <w:pPr>
              <w:pStyle w:val="ConsPlusNormal"/>
              <w:jc w:val="both"/>
            </w:pPr>
            <w:r>
              <w:t>увеличить долю площади жилищного фонда, обеспеченного всеми видами благоустройства, в общей площади жилищного фонда Республики Татарстан до 83,5 процента.</w:t>
            </w:r>
          </w:p>
        </w:tc>
      </w:tr>
      <w:tr w:rsidR="000E014A">
        <w:tblPrEx>
          <w:tblBorders>
            <w:insideH w:val="nil"/>
          </w:tblBorders>
        </w:tblPrEx>
        <w:tc>
          <w:tcPr>
            <w:tcW w:w="2608" w:type="dxa"/>
            <w:vMerge/>
            <w:tcBorders>
              <w:bottom w:val="nil"/>
            </w:tcBorders>
          </w:tcPr>
          <w:p w:rsidR="000E014A" w:rsidRDefault="000E014A"/>
        </w:tc>
        <w:tc>
          <w:tcPr>
            <w:tcW w:w="7323" w:type="dxa"/>
            <w:gridSpan w:val="5"/>
            <w:tcBorders>
              <w:top w:val="nil"/>
              <w:bottom w:val="nil"/>
            </w:tcBorders>
          </w:tcPr>
          <w:p w:rsidR="000E014A" w:rsidRDefault="000E014A">
            <w:pPr>
              <w:pStyle w:val="ConsPlusNormal"/>
              <w:jc w:val="both"/>
            </w:pPr>
            <w:r>
              <w:t>Мероприятия Подпрограммы будут способствовать:</w:t>
            </w:r>
          </w:p>
          <w:p w:rsidR="000E014A" w:rsidRDefault="000E014A">
            <w:pPr>
              <w:pStyle w:val="ConsPlusNormal"/>
              <w:jc w:val="both"/>
            </w:pPr>
            <w:r>
              <w:t>созданию комфортной среды обитания и жизнедеятельности населения Республики Татарстан;</w:t>
            </w:r>
          </w:p>
          <w:p w:rsidR="000E014A" w:rsidRDefault="000E014A">
            <w:pPr>
              <w:pStyle w:val="ConsPlusNormal"/>
              <w:jc w:val="both"/>
            </w:pPr>
            <w:r>
              <w:t>повышению уровня обеспеченности населения коммунальными услугами;</w:t>
            </w:r>
          </w:p>
          <w:p w:rsidR="000E014A" w:rsidRDefault="000E014A">
            <w:pPr>
              <w:pStyle w:val="ConsPlusNormal"/>
              <w:jc w:val="both"/>
            </w:pPr>
            <w:r>
              <w:lastRenderedPageBreak/>
              <w:t>повышению уровня благоустройства населенных пунктов Республики Татарстан;</w:t>
            </w:r>
          </w:p>
          <w:p w:rsidR="000E014A" w:rsidRDefault="000E014A">
            <w:pPr>
              <w:pStyle w:val="ConsPlusNormal"/>
              <w:jc w:val="both"/>
            </w:pPr>
            <w:r>
              <w:t>минимизации негативного воздействия на окружающую среду за счет реконструкции и модернизации основного оборудования, повышения надежности сетей и оборудования</w:t>
            </w:r>
          </w:p>
        </w:tc>
      </w:tr>
      <w:tr w:rsidR="000E014A">
        <w:tblPrEx>
          <w:tblBorders>
            <w:insideH w:val="nil"/>
          </w:tblBorders>
        </w:tblPrEx>
        <w:tc>
          <w:tcPr>
            <w:tcW w:w="9931" w:type="dxa"/>
            <w:gridSpan w:val="6"/>
            <w:tcBorders>
              <w:top w:val="nil"/>
            </w:tcBorders>
          </w:tcPr>
          <w:p w:rsidR="000E014A" w:rsidRDefault="000E014A">
            <w:pPr>
              <w:pStyle w:val="ConsPlusNormal"/>
              <w:jc w:val="both"/>
            </w:pPr>
            <w:r>
              <w:lastRenderedPageBreak/>
              <w:t xml:space="preserve">(в ред. Постановлений КМ РТ от 28.01.2020 </w:t>
            </w:r>
            <w:hyperlink r:id="rId270" w:history="1">
              <w:r>
                <w:rPr>
                  <w:color w:val="0000FF"/>
                </w:rPr>
                <w:t>N 33</w:t>
              </w:r>
            </w:hyperlink>
            <w:r>
              <w:t xml:space="preserve">, от 23.04.2021 </w:t>
            </w:r>
            <w:hyperlink r:id="rId271" w:history="1">
              <w:r>
                <w:rPr>
                  <w:color w:val="0000FF"/>
                </w:rPr>
                <w:t>N 279</w:t>
              </w:r>
            </w:hyperlink>
            <w:r>
              <w:t>)</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Title"/>
        <w:jc w:val="center"/>
        <w:outlineLvl w:val="2"/>
      </w:pPr>
      <w:r>
        <w:t>1. Общая характеристика сферы реализации Подпрограммы-10,</w:t>
      </w:r>
    </w:p>
    <w:p w:rsidR="000E014A" w:rsidRDefault="000E014A">
      <w:pPr>
        <w:pStyle w:val="ConsPlusTitle"/>
        <w:jc w:val="center"/>
      </w:pPr>
      <w:r>
        <w:t>в том числе проблемы, на решение которых направлена</w:t>
      </w:r>
    </w:p>
    <w:p w:rsidR="000E014A" w:rsidRDefault="000E014A">
      <w:pPr>
        <w:pStyle w:val="ConsPlusTitle"/>
        <w:jc w:val="center"/>
      </w:pPr>
      <w:r>
        <w:t>Подпрограмма-10</w:t>
      </w:r>
    </w:p>
    <w:p w:rsidR="000E014A" w:rsidRDefault="000E014A">
      <w:pPr>
        <w:pStyle w:val="ConsPlusNormal"/>
        <w:jc w:val="both"/>
      </w:pPr>
    </w:p>
    <w:p w:rsidR="000E014A" w:rsidRDefault="000E014A">
      <w:pPr>
        <w:pStyle w:val="ConsPlusNormal"/>
        <w:ind w:firstLine="540"/>
        <w:jc w:val="both"/>
      </w:pPr>
      <w:r>
        <w:t>Уровень благоустройства жилищного фонда характеризует комфортность жилищ и доступность коммунальных услуг для потребителей.</w:t>
      </w:r>
    </w:p>
    <w:p w:rsidR="000E014A" w:rsidRDefault="000E014A">
      <w:pPr>
        <w:pStyle w:val="ConsPlusNormal"/>
        <w:spacing w:before="220"/>
        <w:ind w:firstLine="540"/>
        <w:jc w:val="both"/>
      </w:pPr>
      <w:r>
        <w:t>На 1 января 2018 года доля площади жилищного фонда республики, обеспеченного всеми видами благоустройства, составила 75,5 процента. При этом в городе эта цифра составляет 90,4 процента, в селе - 36,3 процента.</w:t>
      </w:r>
    </w:p>
    <w:p w:rsidR="000E014A" w:rsidRDefault="000E014A">
      <w:pPr>
        <w:pStyle w:val="ConsPlusNormal"/>
        <w:spacing w:before="220"/>
        <w:ind w:firstLine="540"/>
        <w:jc w:val="both"/>
      </w:pPr>
      <w:r>
        <w:t>Доля жилищного фонда, оборудованного водопроводом и канализацией, составляет 89,3 процента и 83,4 процента соответственно, в том числе в городской местности - 96,7 процента и 94,9 процента, в сельской местности - 69,7 процента и 52,9 процента.</w:t>
      </w:r>
    </w:p>
    <w:p w:rsidR="000E014A" w:rsidRDefault="000E014A">
      <w:pPr>
        <w:pStyle w:val="ConsPlusNormal"/>
        <w:spacing w:before="220"/>
        <w:ind w:firstLine="540"/>
        <w:jc w:val="both"/>
      </w:pPr>
      <w:r>
        <w:t>Доля жилищного фонда, оборудованного отоплением, составляет 97 процентов, в том числе в городской местности - 99 процентов, в сельской местности - 91,8 процента. Доля жилищного фонда, оборудованного газом, составляет 89,1 процента, в том числе в городской местности - 86,9 процента, в сельской местности - 97,7 процента.</w:t>
      </w:r>
    </w:p>
    <w:p w:rsidR="000E014A" w:rsidRDefault="000E014A">
      <w:pPr>
        <w:pStyle w:val="ConsPlusNormal"/>
        <w:spacing w:before="220"/>
        <w:ind w:firstLine="540"/>
        <w:jc w:val="both"/>
      </w:pPr>
      <w:r>
        <w:t>Протяженность водопроводных сетей составляет 18 тыс. км, из них 5,3 тыс. км нуждаются в замене.</w:t>
      </w:r>
    </w:p>
    <w:p w:rsidR="000E014A" w:rsidRDefault="000E014A">
      <w:pPr>
        <w:pStyle w:val="ConsPlusNormal"/>
        <w:spacing w:before="220"/>
        <w:ind w:firstLine="540"/>
        <w:jc w:val="both"/>
      </w:pPr>
      <w:r>
        <w:t>Протяженность канализационных сетей составляет 4,5 тыс. км, из них нуждаются в замене 1,7 тыс. километров.</w:t>
      </w:r>
    </w:p>
    <w:p w:rsidR="000E014A" w:rsidRDefault="000E014A">
      <w:pPr>
        <w:pStyle w:val="ConsPlusNormal"/>
        <w:spacing w:before="220"/>
        <w:ind w:firstLine="540"/>
        <w:jc w:val="both"/>
      </w:pPr>
      <w:r>
        <w:t>Одиночное протяжение уличной газовой сети составляет порядка 36 тыс. км, в том числе 8,3 тыс. км - в городской местности, 27,7 тыс. км - в сельской местности.</w:t>
      </w:r>
    </w:p>
    <w:p w:rsidR="000E014A" w:rsidRDefault="000E014A">
      <w:pPr>
        <w:pStyle w:val="ConsPlusNormal"/>
        <w:spacing w:before="220"/>
        <w:ind w:firstLine="540"/>
        <w:jc w:val="both"/>
      </w:pPr>
      <w:r>
        <w:t>Протяженность паровых и тепловых сетей в двухтрубном измерении составляет 3,3 тыс. км, нуждаются в замене 1,1 тыс. километров.</w:t>
      </w:r>
    </w:p>
    <w:p w:rsidR="000E014A" w:rsidRDefault="000E014A">
      <w:pPr>
        <w:pStyle w:val="ConsPlusNormal"/>
        <w:spacing w:before="220"/>
        <w:ind w:firstLine="540"/>
        <w:jc w:val="both"/>
      </w:pPr>
      <w:r>
        <w:t>Теплоснабжение населения и объектов социально-культурного и бытового назначения республики осуществляется в основном от централизованных систем теплоснабжения, однако в ряде населенных пунктов сложилась ситуация, когда централизованные системы теплоснабжения уже не могут работать так же эффективно, как прежде. Эффективность работы систем теплоснабжения остается достаточно низкой в связи с большим износом оборудования теплоэнергетического хозяйства.</w:t>
      </w:r>
    </w:p>
    <w:p w:rsidR="000E014A" w:rsidRDefault="000E014A">
      <w:pPr>
        <w:pStyle w:val="ConsPlusNormal"/>
        <w:spacing w:before="220"/>
        <w:ind w:firstLine="540"/>
        <w:jc w:val="both"/>
      </w:pPr>
      <w:r>
        <w:t>Создание комфортных условий проживания населения является важнейшим направлением деятельности органов власти как на уровне республики, так и для муниципальных образований. Именно в этой сфере создаются условия для здорового, комфортного проживания жителей республики, оказывается непосредственное влияние на качество и уровень жизни населения.</w:t>
      </w:r>
    </w:p>
    <w:p w:rsidR="000E014A" w:rsidRDefault="000E014A">
      <w:pPr>
        <w:pStyle w:val="ConsPlusNormal"/>
        <w:spacing w:before="220"/>
        <w:ind w:firstLine="540"/>
        <w:jc w:val="both"/>
      </w:pPr>
      <w:r>
        <w:t>Обеспечение населения качественными коммунальными услугами возможно только при условии значительных капитальных вложений в модернизацию коммунальной инфраструктуры.</w:t>
      </w:r>
    </w:p>
    <w:p w:rsidR="000E014A" w:rsidRDefault="000E014A">
      <w:pPr>
        <w:pStyle w:val="ConsPlusNormal"/>
        <w:spacing w:before="220"/>
        <w:ind w:firstLine="540"/>
        <w:jc w:val="both"/>
      </w:pPr>
      <w:r>
        <w:t>В условиях действия института предельных индексов роста платы граждан, который ограничивает возможность финансирования капитальных вложений за счет тарифа на услуги, неудовлетворительного финансового состояния организаций, не позволяющего использовать заемные средства, обеспечение бесперебойного функционирования коммунальных объектов без привлечения бюджетных средств не представляется возможным.</w:t>
      </w:r>
    </w:p>
    <w:p w:rsidR="000E014A" w:rsidRDefault="000E014A">
      <w:pPr>
        <w:pStyle w:val="ConsPlusNormal"/>
        <w:spacing w:before="220"/>
        <w:ind w:firstLine="540"/>
        <w:jc w:val="both"/>
      </w:pPr>
      <w:r>
        <w:t xml:space="preserve">В целях дальнейшего развития и повышения надежности и энергоресурсоэффективности жилищно-коммунального хозяйства в Татарстане ежегодно за счет средств бюджета республики </w:t>
      </w:r>
      <w:r>
        <w:lastRenderedPageBreak/>
        <w:t>реализуются мероприятия по строительству и капитальному ремонту объектов инженерной инфраструктуры, в том числе в сферах водоснабжения, водоотведения, тепло- и газоснабжения, а также мероприятия в сфере внешнего благоустройства.</w:t>
      </w:r>
    </w:p>
    <w:p w:rsidR="000E014A" w:rsidRDefault="000E014A">
      <w:pPr>
        <w:pStyle w:val="ConsPlusNormal"/>
        <w:spacing w:before="220"/>
        <w:ind w:firstLine="540"/>
        <w:jc w:val="both"/>
      </w:pPr>
      <w:r>
        <w:t>Реализуемые мероприятия позволили за 2013 - 2017 годы снизить долю утечек и неучтенного расхода воды с 15,7 процента до 12,4 процента.</w:t>
      </w:r>
    </w:p>
    <w:p w:rsidR="000E014A" w:rsidRDefault="000E014A">
      <w:pPr>
        <w:pStyle w:val="ConsPlusNormal"/>
        <w:spacing w:before="220"/>
        <w:ind w:firstLine="540"/>
        <w:jc w:val="both"/>
      </w:pPr>
      <w:r>
        <w:t>Доля потерь тепловой энергии в общем количестве поданного в сеть тепла снизилась за аналогичный период с 6,8 процента до 5,4 процента.</w:t>
      </w:r>
    </w:p>
    <w:p w:rsidR="000E014A" w:rsidRDefault="000E014A">
      <w:pPr>
        <w:pStyle w:val="ConsPlusNormal"/>
        <w:jc w:val="both"/>
      </w:pPr>
    </w:p>
    <w:p w:rsidR="000E014A" w:rsidRDefault="000E014A">
      <w:pPr>
        <w:pStyle w:val="ConsPlusTitle"/>
        <w:jc w:val="center"/>
        <w:outlineLvl w:val="2"/>
      </w:pPr>
      <w:r>
        <w:t>2. Основные цели и задачи Подпрограммы-10,</w:t>
      </w:r>
    </w:p>
    <w:p w:rsidR="000E014A" w:rsidRDefault="000E014A">
      <w:pPr>
        <w:pStyle w:val="ConsPlusTitle"/>
        <w:jc w:val="center"/>
      </w:pPr>
      <w:r>
        <w:t>мероприятия, описание ожидаемых конечных результатов,</w:t>
      </w:r>
    </w:p>
    <w:p w:rsidR="000E014A" w:rsidRDefault="000E014A">
      <w:pPr>
        <w:pStyle w:val="ConsPlusTitle"/>
        <w:jc w:val="center"/>
      </w:pPr>
      <w:r>
        <w:t>сроки и этапы ее реализации</w:t>
      </w:r>
    </w:p>
    <w:p w:rsidR="000E014A" w:rsidRDefault="000E014A">
      <w:pPr>
        <w:pStyle w:val="ConsPlusNormal"/>
        <w:jc w:val="both"/>
      </w:pPr>
    </w:p>
    <w:p w:rsidR="000E014A" w:rsidRDefault="000E014A">
      <w:pPr>
        <w:pStyle w:val="ConsPlusNormal"/>
        <w:ind w:firstLine="540"/>
        <w:jc w:val="both"/>
      </w:pPr>
      <w:r>
        <w:t>Цели Подпрограммы-10 - повышение комфортности условий проживания, дальнейшее развитие и повышение надежности коммунальной инфраструктуры.</w:t>
      </w:r>
    </w:p>
    <w:p w:rsidR="000E014A" w:rsidRDefault="000E014A">
      <w:pPr>
        <w:pStyle w:val="ConsPlusNormal"/>
        <w:spacing w:before="220"/>
        <w:ind w:firstLine="540"/>
        <w:jc w:val="both"/>
      </w:pPr>
      <w:r>
        <w:t>Для достижения указанных целей необходимо решение задач по созданию, сохранению, восстановлению, повышению качества объектов социальной и инженерной инфраструктуры государственной (муниципальной) собственности.</w:t>
      </w:r>
    </w:p>
    <w:p w:rsidR="000E014A" w:rsidRDefault="000E014A">
      <w:pPr>
        <w:pStyle w:val="ConsPlusNormal"/>
        <w:spacing w:before="220"/>
        <w:ind w:firstLine="540"/>
        <w:jc w:val="both"/>
      </w:pPr>
      <w:r>
        <w:t>Для достижения целей и выполнения задач будут реализованы мероприятия по строительству, реконструкции, капитальному ремонту объектов общественной инфраструктуры в рамках Подпрограммы-10, а также мероприятия по строительству, реконструкции, модернизации и капитальному ремонту объектов жилищно-коммунального хозяйства и благоустройства в рамках реализации разработанной некоммерческой организацией "Инвестиционно-венчурный фонд Республики Татарстан" Концепции развития социальных отраслей и общественной инфраструктуры Республики Татарстан на 2016 - 2020 годы.</w:t>
      </w:r>
    </w:p>
    <w:p w:rsidR="000E014A" w:rsidRDefault="000E014A">
      <w:pPr>
        <w:pStyle w:val="ConsPlusNormal"/>
        <w:spacing w:before="220"/>
        <w:ind w:firstLine="540"/>
        <w:jc w:val="both"/>
      </w:pPr>
      <w:r>
        <w:t>Срок реализации Подпрограммы-10: 2020 - 2025 годы. Этапы реализации Подпрограммы-10 не выделяются.</w:t>
      </w:r>
    </w:p>
    <w:p w:rsidR="000E014A" w:rsidRDefault="000E014A">
      <w:pPr>
        <w:pStyle w:val="ConsPlusNormal"/>
        <w:spacing w:before="220"/>
        <w:ind w:firstLine="540"/>
        <w:jc w:val="both"/>
      </w:pPr>
      <w:r>
        <w:t>Реализация мероприятий Подпрограммы-10 позволит по итогам 2025 года:</w:t>
      </w:r>
    </w:p>
    <w:p w:rsidR="000E014A" w:rsidRDefault="000E014A">
      <w:pPr>
        <w:pStyle w:val="ConsPlusNormal"/>
        <w:spacing w:before="220"/>
        <w:ind w:firstLine="540"/>
        <w:jc w:val="both"/>
      </w:pPr>
      <w:r>
        <w:t>снизить уровень износа коммунальной инфраструктуры до 45,6 процента;</w:t>
      </w:r>
    </w:p>
    <w:p w:rsidR="000E014A" w:rsidRDefault="000E014A">
      <w:pPr>
        <w:pStyle w:val="ConsPlusNormal"/>
        <w:spacing w:before="220"/>
        <w:ind w:firstLine="540"/>
        <w:jc w:val="both"/>
      </w:pPr>
      <w:r>
        <w:t>увеличить долю площади жилищного фонда, обеспеченного всеми видами благоустройства, в общей площади жилищного фонда Республики Татарстан до 83,5 процента.</w:t>
      </w:r>
    </w:p>
    <w:p w:rsidR="000E014A" w:rsidRDefault="000E014A">
      <w:pPr>
        <w:pStyle w:val="ConsPlusNormal"/>
        <w:jc w:val="both"/>
      </w:pPr>
      <w:r>
        <w:t xml:space="preserve">(в ред. Постановлений КМ РТ от 28.01.2020 </w:t>
      </w:r>
      <w:hyperlink r:id="rId272" w:history="1">
        <w:r>
          <w:rPr>
            <w:color w:val="0000FF"/>
          </w:rPr>
          <w:t>N 33</w:t>
        </w:r>
      </w:hyperlink>
      <w:r>
        <w:t xml:space="preserve">, от 23.04.2021 </w:t>
      </w:r>
      <w:hyperlink r:id="rId273" w:history="1">
        <w:r>
          <w:rPr>
            <w:color w:val="0000FF"/>
          </w:rPr>
          <w:t>N 279</w:t>
        </w:r>
      </w:hyperlink>
      <w:r>
        <w:t>)</w:t>
      </w:r>
    </w:p>
    <w:p w:rsidR="000E014A" w:rsidRDefault="000E014A">
      <w:pPr>
        <w:pStyle w:val="ConsPlusNormal"/>
        <w:jc w:val="both"/>
      </w:pPr>
    </w:p>
    <w:p w:rsidR="000E014A" w:rsidRDefault="000E014A">
      <w:pPr>
        <w:pStyle w:val="ConsPlusTitle"/>
        <w:jc w:val="center"/>
        <w:outlineLvl w:val="2"/>
      </w:pPr>
      <w:r>
        <w:t>3. Обоснование ресурсного обеспечения Подпрограммы-10</w:t>
      </w:r>
    </w:p>
    <w:p w:rsidR="000E014A" w:rsidRDefault="000E014A">
      <w:pPr>
        <w:pStyle w:val="ConsPlusNormal"/>
        <w:jc w:val="center"/>
      </w:pPr>
      <w:r>
        <w:t xml:space="preserve">(в ред. </w:t>
      </w:r>
      <w:hyperlink r:id="rId274" w:history="1">
        <w:r>
          <w:rPr>
            <w:color w:val="0000FF"/>
          </w:rPr>
          <w:t>Постановления</w:t>
        </w:r>
      </w:hyperlink>
      <w:r>
        <w:t xml:space="preserve"> КМ РТ от 23.04.2021 N 279)</w:t>
      </w:r>
    </w:p>
    <w:p w:rsidR="000E014A" w:rsidRDefault="000E014A">
      <w:pPr>
        <w:pStyle w:val="ConsPlusNormal"/>
        <w:jc w:val="both"/>
      </w:pPr>
    </w:p>
    <w:p w:rsidR="000E014A" w:rsidRDefault="000E014A">
      <w:pPr>
        <w:pStyle w:val="ConsPlusNormal"/>
        <w:ind w:firstLine="540"/>
        <w:jc w:val="both"/>
      </w:pPr>
      <w:r>
        <w:t>Общий объем финансирования Подпрограммы-10 составляет 40 766 988,1 тыс. рублей, в том числе:</w:t>
      </w:r>
    </w:p>
    <w:p w:rsidR="000E014A" w:rsidRDefault="000E014A">
      <w:pPr>
        <w:pStyle w:val="ConsPlusNormal"/>
        <w:jc w:val="both"/>
      </w:pPr>
    </w:p>
    <w:p w:rsidR="000E014A" w:rsidRDefault="000E014A">
      <w:pPr>
        <w:pStyle w:val="ConsPlusNormal"/>
        <w:jc w:val="right"/>
      </w:pPr>
      <w:r>
        <w:t>(тыс. рублей)</w:t>
      </w:r>
    </w:p>
    <w:p w:rsidR="000E014A" w:rsidRDefault="000E014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757"/>
        <w:gridCol w:w="2381"/>
        <w:gridCol w:w="1474"/>
        <w:gridCol w:w="2018"/>
      </w:tblGrid>
      <w:tr w:rsidR="000E014A">
        <w:tc>
          <w:tcPr>
            <w:tcW w:w="1417" w:type="dxa"/>
            <w:vMerge w:val="restart"/>
          </w:tcPr>
          <w:p w:rsidR="000E014A" w:rsidRDefault="000E014A">
            <w:pPr>
              <w:pStyle w:val="ConsPlusNormal"/>
              <w:jc w:val="center"/>
            </w:pPr>
            <w:r>
              <w:t>Год</w:t>
            </w:r>
          </w:p>
        </w:tc>
        <w:tc>
          <w:tcPr>
            <w:tcW w:w="1757" w:type="dxa"/>
            <w:vMerge w:val="restart"/>
          </w:tcPr>
          <w:p w:rsidR="000E014A" w:rsidRDefault="000E014A">
            <w:pPr>
              <w:pStyle w:val="ConsPlusNormal"/>
              <w:jc w:val="center"/>
            </w:pPr>
            <w:r>
              <w:t>Всего средств</w:t>
            </w:r>
          </w:p>
        </w:tc>
        <w:tc>
          <w:tcPr>
            <w:tcW w:w="2381" w:type="dxa"/>
            <w:vMerge w:val="restart"/>
          </w:tcPr>
          <w:p w:rsidR="000E014A" w:rsidRDefault="000E014A">
            <w:pPr>
              <w:pStyle w:val="ConsPlusNormal"/>
              <w:jc w:val="center"/>
            </w:pPr>
            <w:r>
              <w:t>Средства бюджета Республики Татарстан</w:t>
            </w:r>
          </w:p>
        </w:tc>
        <w:tc>
          <w:tcPr>
            <w:tcW w:w="3492" w:type="dxa"/>
            <w:gridSpan w:val="2"/>
          </w:tcPr>
          <w:p w:rsidR="000E014A" w:rsidRDefault="000E014A">
            <w:pPr>
              <w:pStyle w:val="ConsPlusNormal"/>
              <w:jc w:val="center"/>
            </w:pPr>
            <w:r>
              <w:t>Планируемые к привлечению средства</w:t>
            </w:r>
          </w:p>
        </w:tc>
      </w:tr>
      <w:tr w:rsidR="000E014A">
        <w:tc>
          <w:tcPr>
            <w:tcW w:w="1417" w:type="dxa"/>
            <w:vMerge/>
          </w:tcPr>
          <w:p w:rsidR="000E014A" w:rsidRDefault="000E014A"/>
        </w:tc>
        <w:tc>
          <w:tcPr>
            <w:tcW w:w="1757" w:type="dxa"/>
            <w:vMerge/>
          </w:tcPr>
          <w:p w:rsidR="000E014A" w:rsidRDefault="000E014A"/>
        </w:tc>
        <w:tc>
          <w:tcPr>
            <w:tcW w:w="2381" w:type="dxa"/>
            <w:vMerge/>
          </w:tcPr>
          <w:p w:rsidR="000E014A" w:rsidRDefault="000E014A"/>
        </w:tc>
        <w:tc>
          <w:tcPr>
            <w:tcW w:w="1474" w:type="dxa"/>
          </w:tcPr>
          <w:p w:rsidR="000E014A" w:rsidRDefault="000E014A">
            <w:pPr>
              <w:pStyle w:val="ConsPlusNormal"/>
              <w:jc w:val="center"/>
            </w:pPr>
            <w:r>
              <w:t>федерального бюджета</w:t>
            </w:r>
          </w:p>
        </w:tc>
        <w:tc>
          <w:tcPr>
            <w:tcW w:w="2018" w:type="dxa"/>
          </w:tcPr>
          <w:p w:rsidR="000E014A" w:rsidRDefault="000E014A">
            <w:pPr>
              <w:pStyle w:val="ConsPlusNormal"/>
              <w:jc w:val="center"/>
            </w:pPr>
            <w:r>
              <w:t xml:space="preserve">некоммерческой организации "Фонд развития </w:t>
            </w:r>
            <w:r>
              <w:lastRenderedPageBreak/>
              <w:t>моногородов"</w:t>
            </w:r>
          </w:p>
        </w:tc>
      </w:tr>
      <w:tr w:rsidR="000E014A">
        <w:tc>
          <w:tcPr>
            <w:tcW w:w="1417" w:type="dxa"/>
          </w:tcPr>
          <w:p w:rsidR="000E014A" w:rsidRDefault="000E014A">
            <w:pPr>
              <w:pStyle w:val="ConsPlusNormal"/>
              <w:jc w:val="center"/>
            </w:pPr>
            <w:r>
              <w:lastRenderedPageBreak/>
              <w:t>1</w:t>
            </w:r>
          </w:p>
        </w:tc>
        <w:tc>
          <w:tcPr>
            <w:tcW w:w="1757" w:type="dxa"/>
          </w:tcPr>
          <w:p w:rsidR="000E014A" w:rsidRDefault="000E014A">
            <w:pPr>
              <w:pStyle w:val="ConsPlusNormal"/>
              <w:jc w:val="center"/>
            </w:pPr>
            <w:r>
              <w:t>2</w:t>
            </w:r>
          </w:p>
        </w:tc>
        <w:tc>
          <w:tcPr>
            <w:tcW w:w="2381" w:type="dxa"/>
          </w:tcPr>
          <w:p w:rsidR="000E014A" w:rsidRDefault="000E014A">
            <w:pPr>
              <w:pStyle w:val="ConsPlusNormal"/>
              <w:jc w:val="center"/>
            </w:pPr>
            <w:r>
              <w:t>3</w:t>
            </w:r>
          </w:p>
        </w:tc>
        <w:tc>
          <w:tcPr>
            <w:tcW w:w="1474" w:type="dxa"/>
          </w:tcPr>
          <w:p w:rsidR="000E014A" w:rsidRDefault="000E014A">
            <w:pPr>
              <w:pStyle w:val="ConsPlusNormal"/>
              <w:jc w:val="center"/>
            </w:pPr>
            <w:r>
              <w:t>4</w:t>
            </w:r>
          </w:p>
        </w:tc>
        <w:tc>
          <w:tcPr>
            <w:tcW w:w="2018" w:type="dxa"/>
          </w:tcPr>
          <w:p w:rsidR="000E014A" w:rsidRDefault="000E014A">
            <w:pPr>
              <w:pStyle w:val="ConsPlusNormal"/>
              <w:jc w:val="center"/>
            </w:pPr>
            <w:r>
              <w:t>5</w:t>
            </w:r>
          </w:p>
        </w:tc>
      </w:tr>
      <w:tr w:rsidR="000E014A">
        <w:tc>
          <w:tcPr>
            <w:tcW w:w="1417" w:type="dxa"/>
          </w:tcPr>
          <w:p w:rsidR="000E014A" w:rsidRDefault="000E014A">
            <w:pPr>
              <w:pStyle w:val="ConsPlusNormal"/>
              <w:jc w:val="center"/>
            </w:pPr>
            <w:r>
              <w:t>2020</w:t>
            </w:r>
          </w:p>
        </w:tc>
        <w:tc>
          <w:tcPr>
            <w:tcW w:w="1757" w:type="dxa"/>
          </w:tcPr>
          <w:p w:rsidR="000E014A" w:rsidRDefault="000E014A">
            <w:pPr>
              <w:pStyle w:val="ConsPlusNormal"/>
              <w:jc w:val="center"/>
            </w:pPr>
            <w:r>
              <w:t>9 025 375,7</w:t>
            </w:r>
          </w:p>
        </w:tc>
        <w:tc>
          <w:tcPr>
            <w:tcW w:w="2381" w:type="dxa"/>
          </w:tcPr>
          <w:p w:rsidR="000E014A" w:rsidRDefault="000E014A">
            <w:pPr>
              <w:pStyle w:val="ConsPlusNormal"/>
              <w:jc w:val="center"/>
            </w:pPr>
            <w:r>
              <w:t>8 564 487,7</w:t>
            </w:r>
          </w:p>
        </w:tc>
        <w:tc>
          <w:tcPr>
            <w:tcW w:w="1474" w:type="dxa"/>
          </w:tcPr>
          <w:p w:rsidR="000E014A" w:rsidRDefault="000E014A">
            <w:pPr>
              <w:pStyle w:val="ConsPlusNormal"/>
              <w:jc w:val="center"/>
            </w:pPr>
            <w:r>
              <w:t>313 128,0</w:t>
            </w:r>
          </w:p>
        </w:tc>
        <w:tc>
          <w:tcPr>
            <w:tcW w:w="2018" w:type="dxa"/>
          </w:tcPr>
          <w:p w:rsidR="000E014A" w:rsidRDefault="000E014A">
            <w:pPr>
              <w:pStyle w:val="ConsPlusNormal"/>
              <w:jc w:val="center"/>
            </w:pPr>
            <w:r>
              <w:t>147 760,0</w:t>
            </w:r>
          </w:p>
        </w:tc>
      </w:tr>
      <w:tr w:rsidR="000E014A">
        <w:tc>
          <w:tcPr>
            <w:tcW w:w="1417" w:type="dxa"/>
          </w:tcPr>
          <w:p w:rsidR="000E014A" w:rsidRDefault="000E014A">
            <w:pPr>
              <w:pStyle w:val="ConsPlusNormal"/>
              <w:jc w:val="center"/>
            </w:pPr>
            <w:r>
              <w:t>2021</w:t>
            </w:r>
          </w:p>
        </w:tc>
        <w:tc>
          <w:tcPr>
            <w:tcW w:w="1757" w:type="dxa"/>
          </w:tcPr>
          <w:p w:rsidR="000E014A" w:rsidRDefault="000E014A">
            <w:pPr>
              <w:pStyle w:val="ConsPlusNormal"/>
              <w:jc w:val="center"/>
            </w:pPr>
            <w:r>
              <w:t>4 438 034,1</w:t>
            </w:r>
          </w:p>
        </w:tc>
        <w:tc>
          <w:tcPr>
            <w:tcW w:w="2381" w:type="dxa"/>
          </w:tcPr>
          <w:p w:rsidR="000E014A" w:rsidRDefault="000E014A">
            <w:pPr>
              <w:pStyle w:val="ConsPlusNormal"/>
              <w:jc w:val="center"/>
            </w:pPr>
            <w:r>
              <w:t>4 438 034,1</w:t>
            </w:r>
          </w:p>
        </w:tc>
        <w:tc>
          <w:tcPr>
            <w:tcW w:w="1474" w:type="dxa"/>
          </w:tcPr>
          <w:p w:rsidR="000E014A" w:rsidRDefault="000E014A">
            <w:pPr>
              <w:pStyle w:val="ConsPlusNormal"/>
              <w:jc w:val="center"/>
            </w:pPr>
            <w:r>
              <w:t>-</w:t>
            </w:r>
          </w:p>
        </w:tc>
        <w:tc>
          <w:tcPr>
            <w:tcW w:w="2018" w:type="dxa"/>
          </w:tcPr>
          <w:p w:rsidR="000E014A" w:rsidRDefault="000E014A">
            <w:pPr>
              <w:pStyle w:val="ConsPlusNormal"/>
            </w:pPr>
          </w:p>
        </w:tc>
      </w:tr>
      <w:tr w:rsidR="000E014A">
        <w:tc>
          <w:tcPr>
            <w:tcW w:w="1417" w:type="dxa"/>
          </w:tcPr>
          <w:p w:rsidR="000E014A" w:rsidRDefault="000E014A">
            <w:pPr>
              <w:pStyle w:val="ConsPlusNormal"/>
              <w:jc w:val="center"/>
            </w:pPr>
            <w:r>
              <w:t>2022</w:t>
            </w:r>
          </w:p>
        </w:tc>
        <w:tc>
          <w:tcPr>
            <w:tcW w:w="1757" w:type="dxa"/>
          </w:tcPr>
          <w:p w:rsidR="000E014A" w:rsidRDefault="000E014A">
            <w:pPr>
              <w:pStyle w:val="ConsPlusNormal"/>
              <w:jc w:val="center"/>
            </w:pPr>
            <w:r>
              <w:t>7 820 889,3</w:t>
            </w:r>
          </w:p>
        </w:tc>
        <w:tc>
          <w:tcPr>
            <w:tcW w:w="2381" w:type="dxa"/>
          </w:tcPr>
          <w:p w:rsidR="000E014A" w:rsidRDefault="000E014A">
            <w:pPr>
              <w:pStyle w:val="ConsPlusNormal"/>
              <w:jc w:val="center"/>
            </w:pPr>
            <w:r>
              <w:t>7 820 889,3</w:t>
            </w:r>
          </w:p>
        </w:tc>
        <w:tc>
          <w:tcPr>
            <w:tcW w:w="1474" w:type="dxa"/>
          </w:tcPr>
          <w:p w:rsidR="000E014A" w:rsidRDefault="000E014A">
            <w:pPr>
              <w:pStyle w:val="ConsPlusNormal"/>
              <w:jc w:val="center"/>
            </w:pPr>
            <w:r>
              <w:t>-</w:t>
            </w:r>
          </w:p>
        </w:tc>
        <w:tc>
          <w:tcPr>
            <w:tcW w:w="2018" w:type="dxa"/>
          </w:tcPr>
          <w:p w:rsidR="000E014A" w:rsidRDefault="000E014A">
            <w:pPr>
              <w:pStyle w:val="ConsPlusNormal"/>
            </w:pPr>
          </w:p>
        </w:tc>
      </w:tr>
      <w:tr w:rsidR="000E014A">
        <w:tc>
          <w:tcPr>
            <w:tcW w:w="1417" w:type="dxa"/>
          </w:tcPr>
          <w:p w:rsidR="000E014A" w:rsidRDefault="000E014A">
            <w:pPr>
              <w:pStyle w:val="ConsPlusNormal"/>
              <w:jc w:val="center"/>
            </w:pPr>
            <w:r>
              <w:t>2023</w:t>
            </w:r>
          </w:p>
        </w:tc>
        <w:tc>
          <w:tcPr>
            <w:tcW w:w="1757" w:type="dxa"/>
          </w:tcPr>
          <w:p w:rsidR="000E014A" w:rsidRDefault="000E014A">
            <w:pPr>
              <w:pStyle w:val="ConsPlusNormal"/>
              <w:jc w:val="center"/>
            </w:pPr>
            <w:r>
              <w:t>3 138 047,1</w:t>
            </w:r>
          </w:p>
        </w:tc>
        <w:tc>
          <w:tcPr>
            <w:tcW w:w="2381" w:type="dxa"/>
          </w:tcPr>
          <w:p w:rsidR="000E014A" w:rsidRDefault="000E014A">
            <w:pPr>
              <w:pStyle w:val="ConsPlusNormal"/>
              <w:jc w:val="center"/>
            </w:pPr>
            <w:r>
              <w:t>3 138 047,1</w:t>
            </w:r>
          </w:p>
        </w:tc>
        <w:tc>
          <w:tcPr>
            <w:tcW w:w="1474" w:type="dxa"/>
          </w:tcPr>
          <w:p w:rsidR="000E014A" w:rsidRDefault="000E014A">
            <w:pPr>
              <w:pStyle w:val="ConsPlusNormal"/>
              <w:jc w:val="center"/>
            </w:pPr>
            <w:r>
              <w:t>-</w:t>
            </w:r>
          </w:p>
        </w:tc>
        <w:tc>
          <w:tcPr>
            <w:tcW w:w="2018" w:type="dxa"/>
          </w:tcPr>
          <w:p w:rsidR="000E014A" w:rsidRDefault="000E014A">
            <w:pPr>
              <w:pStyle w:val="ConsPlusNormal"/>
            </w:pPr>
          </w:p>
        </w:tc>
      </w:tr>
      <w:tr w:rsidR="000E014A">
        <w:tc>
          <w:tcPr>
            <w:tcW w:w="1417" w:type="dxa"/>
          </w:tcPr>
          <w:p w:rsidR="000E014A" w:rsidRDefault="000E014A">
            <w:pPr>
              <w:pStyle w:val="ConsPlusNormal"/>
              <w:jc w:val="center"/>
            </w:pPr>
            <w:r>
              <w:t>2024</w:t>
            </w:r>
          </w:p>
        </w:tc>
        <w:tc>
          <w:tcPr>
            <w:tcW w:w="1757" w:type="dxa"/>
          </w:tcPr>
          <w:p w:rsidR="000E014A" w:rsidRDefault="000E014A">
            <w:pPr>
              <w:pStyle w:val="ConsPlusNormal"/>
              <w:jc w:val="center"/>
            </w:pPr>
            <w:r>
              <w:t>8 055 516,0</w:t>
            </w:r>
          </w:p>
        </w:tc>
        <w:tc>
          <w:tcPr>
            <w:tcW w:w="2381" w:type="dxa"/>
          </w:tcPr>
          <w:p w:rsidR="000E014A" w:rsidRDefault="000E014A">
            <w:pPr>
              <w:pStyle w:val="ConsPlusNormal"/>
              <w:jc w:val="center"/>
            </w:pPr>
            <w:r>
              <w:t>8 055 516,0</w:t>
            </w:r>
          </w:p>
        </w:tc>
        <w:tc>
          <w:tcPr>
            <w:tcW w:w="1474" w:type="dxa"/>
          </w:tcPr>
          <w:p w:rsidR="000E014A" w:rsidRDefault="000E014A">
            <w:pPr>
              <w:pStyle w:val="ConsPlusNormal"/>
              <w:jc w:val="center"/>
            </w:pPr>
            <w:r>
              <w:t>-</w:t>
            </w:r>
          </w:p>
        </w:tc>
        <w:tc>
          <w:tcPr>
            <w:tcW w:w="2018" w:type="dxa"/>
          </w:tcPr>
          <w:p w:rsidR="000E014A" w:rsidRDefault="000E014A">
            <w:pPr>
              <w:pStyle w:val="ConsPlusNormal"/>
            </w:pPr>
          </w:p>
        </w:tc>
      </w:tr>
      <w:tr w:rsidR="000E014A">
        <w:tc>
          <w:tcPr>
            <w:tcW w:w="1417" w:type="dxa"/>
          </w:tcPr>
          <w:p w:rsidR="000E014A" w:rsidRDefault="000E014A">
            <w:pPr>
              <w:pStyle w:val="ConsPlusNormal"/>
              <w:jc w:val="center"/>
            </w:pPr>
            <w:r>
              <w:t>2025</w:t>
            </w:r>
          </w:p>
        </w:tc>
        <w:tc>
          <w:tcPr>
            <w:tcW w:w="1757" w:type="dxa"/>
          </w:tcPr>
          <w:p w:rsidR="000E014A" w:rsidRDefault="000E014A">
            <w:pPr>
              <w:pStyle w:val="ConsPlusNormal"/>
              <w:jc w:val="center"/>
            </w:pPr>
            <w:r>
              <w:t>8 289 125,9</w:t>
            </w:r>
          </w:p>
        </w:tc>
        <w:tc>
          <w:tcPr>
            <w:tcW w:w="2381" w:type="dxa"/>
          </w:tcPr>
          <w:p w:rsidR="000E014A" w:rsidRDefault="000E014A">
            <w:pPr>
              <w:pStyle w:val="ConsPlusNormal"/>
              <w:jc w:val="center"/>
            </w:pPr>
            <w:r>
              <w:t>8 289 125,9</w:t>
            </w:r>
          </w:p>
        </w:tc>
        <w:tc>
          <w:tcPr>
            <w:tcW w:w="1474" w:type="dxa"/>
          </w:tcPr>
          <w:p w:rsidR="000E014A" w:rsidRDefault="000E014A">
            <w:pPr>
              <w:pStyle w:val="ConsPlusNormal"/>
              <w:jc w:val="center"/>
            </w:pPr>
            <w:r>
              <w:t>-</w:t>
            </w:r>
          </w:p>
        </w:tc>
        <w:tc>
          <w:tcPr>
            <w:tcW w:w="2018" w:type="dxa"/>
          </w:tcPr>
          <w:p w:rsidR="000E014A" w:rsidRDefault="000E014A">
            <w:pPr>
              <w:pStyle w:val="ConsPlusNormal"/>
            </w:pPr>
          </w:p>
        </w:tc>
      </w:tr>
      <w:tr w:rsidR="000E014A">
        <w:tc>
          <w:tcPr>
            <w:tcW w:w="1417" w:type="dxa"/>
          </w:tcPr>
          <w:p w:rsidR="000E014A" w:rsidRDefault="000E014A">
            <w:pPr>
              <w:pStyle w:val="ConsPlusNormal"/>
              <w:jc w:val="center"/>
            </w:pPr>
            <w:r>
              <w:t>Итого</w:t>
            </w:r>
          </w:p>
        </w:tc>
        <w:tc>
          <w:tcPr>
            <w:tcW w:w="1757" w:type="dxa"/>
          </w:tcPr>
          <w:p w:rsidR="000E014A" w:rsidRDefault="000E014A">
            <w:pPr>
              <w:pStyle w:val="ConsPlusNormal"/>
              <w:jc w:val="center"/>
            </w:pPr>
            <w:r>
              <w:t>40 766 988,1</w:t>
            </w:r>
          </w:p>
        </w:tc>
        <w:tc>
          <w:tcPr>
            <w:tcW w:w="2381" w:type="dxa"/>
          </w:tcPr>
          <w:p w:rsidR="000E014A" w:rsidRDefault="000E014A">
            <w:pPr>
              <w:pStyle w:val="ConsPlusNormal"/>
              <w:jc w:val="center"/>
            </w:pPr>
            <w:r>
              <w:t>40 306 100,1</w:t>
            </w:r>
          </w:p>
        </w:tc>
        <w:tc>
          <w:tcPr>
            <w:tcW w:w="1474" w:type="dxa"/>
          </w:tcPr>
          <w:p w:rsidR="000E014A" w:rsidRDefault="000E014A">
            <w:pPr>
              <w:pStyle w:val="ConsPlusNormal"/>
              <w:jc w:val="center"/>
            </w:pPr>
            <w:r>
              <w:t>313 128,0</w:t>
            </w:r>
          </w:p>
        </w:tc>
        <w:tc>
          <w:tcPr>
            <w:tcW w:w="2018" w:type="dxa"/>
          </w:tcPr>
          <w:p w:rsidR="000E014A" w:rsidRDefault="000E014A">
            <w:pPr>
              <w:pStyle w:val="ConsPlusNormal"/>
              <w:jc w:val="center"/>
            </w:pPr>
            <w:r>
              <w:t>147 760,0</w:t>
            </w:r>
          </w:p>
        </w:tc>
      </w:tr>
    </w:tbl>
    <w:p w:rsidR="000E014A" w:rsidRDefault="000E014A">
      <w:pPr>
        <w:pStyle w:val="ConsPlusNormal"/>
        <w:jc w:val="both"/>
      </w:pPr>
    </w:p>
    <w:p w:rsidR="000E014A" w:rsidRDefault="000E014A">
      <w:pPr>
        <w:pStyle w:val="ConsPlusNormal"/>
        <w:ind w:firstLine="540"/>
        <w:jc w:val="both"/>
      </w:pPr>
      <w:r>
        <w:t>Примечание. Объемы финансирования Подпрограммы-10 носят прогнозный характер и подлежат ежегодной корректировке с учетом возможностей бюджетов различных уровней.</w:t>
      </w:r>
    </w:p>
    <w:p w:rsidR="000E014A" w:rsidRDefault="000E014A">
      <w:pPr>
        <w:pStyle w:val="ConsPlusNormal"/>
        <w:jc w:val="both"/>
      </w:pPr>
    </w:p>
    <w:p w:rsidR="000E014A" w:rsidRDefault="000E014A">
      <w:pPr>
        <w:pStyle w:val="ConsPlusTitle"/>
        <w:jc w:val="center"/>
        <w:outlineLvl w:val="2"/>
      </w:pPr>
      <w:r>
        <w:t>4. Механизм реализации Подпрограммы-10</w:t>
      </w:r>
    </w:p>
    <w:p w:rsidR="000E014A" w:rsidRDefault="000E014A">
      <w:pPr>
        <w:pStyle w:val="ConsPlusNormal"/>
        <w:jc w:val="both"/>
      </w:pPr>
    </w:p>
    <w:p w:rsidR="000E014A" w:rsidRDefault="000E014A">
      <w:pPr>
        <w:pStyle w:val="ConsPlusNormal"/>
        <w:ind w:firstLine="540"/>
        <w:jc w:val="both"/>
      </w:pPr>
      <w:r>
        <w:t>Планирование, взаимодействие, координацию и общий контроль за исполнением Подпрограммы-10 осуществляет Министерство строительства, архитектуры и жилищно-коммунального хозяйства Республики Татарстан, которое ежегодно уточняет целевые показатели и затраты на мероприятия Подпрограммы-10.</w:t>
      </w:r>
    </w:p>
    <w:p w:rsidR="000E014A" w:rsidRDefault="000E014A">
      <w:pPr>
        <w:pStyle w:val="ConsPlusNormal"/>
        <w:spacing w:before="220"/>
        <w:ind w:firstLine="540"/>
        <w:jc w:val="both"/>
      </w:pPr>
      <w:r>
        <w:t>Исполнители Подпрограммы-10, ответственные за ее реализацию, представляют в Министерство строительства, архитектуры и жилищно-коммунального хозяйства Республики Татарстан ежеквартально, до 10 числа месяца, следующего за отчетным периодом, информацию об исполнении мероприятий и освоении денежных средств, выделяемых исполнителям мероприятий из соответствующих бюджетов, нарастающим итогом и в целом за отчетный год.</w:t>
      </w:r>
    </w:p>
    <w:p w:rsidR="000E014A" w:rsidRDefault="000E014A">
      <w:pPr>
        <w:pStyle w:val="ConsPlusNormal"/>
        <w:spacing w:before="220"/>
        <w:ind w:firstLine="540"/>
        <w:jc w:val="both"/>
      </w:pPr>
      <w:r>
        <w:t>Министерство строительства, архитектуры и жилищно-коммунального хозяйства Республики Татарстан до 25 числа месяца, следующего за отчетным периодом, представляет в Министерство экономики Республики Татарстан статистическую, справочную и аналитическую информацию о реализации Подпрограммы-10, а также эффективности использования финансовых средств.</w:t>
      </w:r>
    </w:p>
    <w:p w:rsidR="000E014A" w:rsidRDefault="000E014A">
      <w:pPr>
        <w:pStyle w:val="ConsPlusNormal"/>
        <w:jc w:val="both"/>
      </w:pPr>
    </w:p>
    <w:p w:rsidR="000E014A" w:rsidRDefault="000E014A">
      <w:pPr>
        <w:pStyle w:val="ConsPlusTitle"/>
        <w:jc w:val="center"/>
        <w:outlineLvl w:val="2"/>
      </w:pPr>
      <w:r>
        <w:t>5. Оценка социально-экономической</w:t>
      </w:r>
    </w:p>
    <w:p w:rsidR="000E014A" w:rsidRDefault="000E014A">
      <w:pPr>
        <w:pStyle w:val="ConsPlusTitle"/>
        <w:jc w:val="center"/>
      </w:pPr>
      <w:r>
        <w:t>эффективности Подпрограммы-10</w:t>
      </w:r>
    </w:p>
    <w:p w:rsidR="000E014A" w:rsidRDefault="000E014A">
      <w:pPr>
        <w:pStyle w:val="ConsPlusNormal"/>
        <w:jc w:val="both"/>
      </w:pPr>
    </w:p>
    <w:p w:rsidR="000E014A" w:rsidRDefault="000E014A">
      <w:pPr>
        <w:pStyle w:val="ConsPlusNormal"/>
        <w:ind w:firstLine="540"/>
        <w:jc w:val="both"/>
      </w:pPr>
      <w:r>
        <w:t>Подпрограмма-10 имеет социально-экономический эффект.</w:t>
      </w:r>
    </w:p>
    <w:p w:rsidR="000E014A" w:rsidRDefault="000E014A">
      <w:pPr>
        <w:pStyle w:val="ConsPlusNormal"/>
        <w:spacing w:before="220"/>
        <w:ind w:firstLine="540"/>
        <w:jc w:val="both"/>
      </w:pPr>
      <w:r>
        <w:t>Реализация мероприятий Подпрограммы-10 будет способствовать созданию благоприятных инвестиционных условий для обновления основных фондов коммунального хозяйства, повышению уровня обеспеченности населения коммунальными услугами и уровня благоустройства населенных пунктов Республики Татарстан.</w:t>
      </w:r>
    </w:p>
    <w:p w:rsidR="000E014A" w:rsidRDefault="000E014A">
      <w:pPr>
        <w:pStyle w:val="ConsPlusNormal"/>
        <w:spacing w:before="220"/>
        <w:ind w:firstLine="540"/>
        <w:jc w:val="both"/>
      </w:pPr>
      <w:r>
        <w:t>Кроме того, Подпрограмма-10 окажет положительный эффект на социально-экономическое развитие республики в сфере повышения комфортности жилья, повышения уровня удовлетворенности потребителей предоставляемыми жилищно-коммунальными услугами, обеспечения объектами инженерной инфраструктуры нового жилищного и промышленного строительства.</w:t>
      </w:r>
    </w:p>
    <w:p w:rsidR="000E014A" w:rsidRDefault="000E014A">
      <w:pPr>
        <w:pStyle w:val="ConsPlusNormal"/>
        <w:spacing w:before="220"/>
        <w:ind w:firstLine="540"/>
        <w:jc w:val="both"/>
      </w:pPr>
      <w:r>
        <w:lastRenderedPageBreak/>
        <w:t>Экологическая эффективность реализации Подпрограммы-10 определена минимизацией негативного воздействия на окружающую среду за счет реконструкции и модернизации основного оборудования, повышения надежности сетей и оборудования.</w:t>
      </w:r>
    </w:p>
    <w:p w:rsidR="000E014A" w:rsidRDefault="000E014A">
      <w:pPr>
        <w:pStyle w:val="ConsPlusNormal"/>
        <w:spacing w:before="220"/>
        <w:ind w:firstLine="540"/>
        <w:jc w:val="both"/>
      </w:pPr>
      <w:r>
        <w:t>Реализация мероприятий Подпрограммы-10 не повлечет за собой отрицательных социально-экономических последствий.</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 N 1</w:t>
      </w:r>
    </w:p>
    <w:p w:rsidR="000E014A" w:rsidRDefault="000E014A">
      <w:pPr>
        <w:pStyle w:val="ConsPlusNormal"/>
        <w:jc w:val="right"/>
      </w:pPr>
      <w:r>
        <w:t>к подпрограмме "Развитие социальной</w:t>
      </w:r>
    </w:p>
    <w:p w:rsidR="000E014A" w:rsidRDefault="000E014A">
      <w:pPr>
        <w:pStyle w:val="ConsPlusNormal"/>
        <w:jc w:val="right"/>
      </w:pPr>
      <w:r>
        <w:t>и инженерной инфраструктуры</w:t>
      </w:r>
    </w:p>
    <w:p w:rsidR="000E014A" w:rsidRDefault="000E014A">
      <w:pPr>
        <w:pStyle w:val="ConsPlusNormal"/>
        <w:jc w:val="right"/>
      </w:pPr>
      <w:r>
        <w:t>в рамках государственной</w:t>
      </w:r>
    </w:p>
    <w:p w:rsidR="000E014A" w:rsidRDefault="000E014A">
      <w:pPr>
        <w:pStyle w:val="ConsPlusNormal"/>
        <w:jc w:val="right"/>
      </w:pPr>
      <w:r>
        <w:t>программы "Обеспечение</w:t>
      </w:r>
    </w:p>
    <w:p w:rsidR="000E014A" w:rsidRDefault="000E014A">
      <w:pPr>
        <w:pStyle w:val="ConsPlusNormal"/>
        <w:jc w:val="right"/>
      </w:pPr>
      <w:r>
        <w:t>качественным жильем и услугами</w:t>
      </w:r>
    </w:p>
    <w:p w:rsidR="000E014A" w:rsidRDefault="000E014A">
      <w:pPr>
        <w:pStyle w:val="ConsPlusNormal"/>
        <w:jc w:val="right"/>
      </w:pPr>
      <w:r>
        <w:t>жилищно-коммунального хозяйства</w:t>
      </w:r>
    </w:p>
    <w:p w:rsidR="000E014A" w:rsidRDefault="000E014A">
      <w:pPr>
        <w:pStyle w:val="ConsPlusNormal"/>
        <w:jc w:val="right"/>
      </w:pPr>
      <w:r>
        <w:t>населения Республики Татарстан"</w:t>
      </w:r>
    </w:p>
    <w:p w:rsidR="000E014A" w:rsidRDefault="000E014A">
      <w:pPr>
        <w:pStyle w:val="ConsPlusNormal"/>
        <w:jc w:val="both"/>
      </w:pPr>
    </w:p>
    <w:p w:rsidR="000E014A" w:rsidRDefault="000E014A">
      <w:pPr>
        <w:pStyle w:val="ConsPlusTitle"/>
        <w:jc w:val="center"/>
      </w:pPr>
      <w:r>
        <w:t>ЦЕЛИ, ЗАДАЧИ, ИНДИКАТОРЫ</w:t>
      </w:r>
    </w:p>
    <w:p w:rsidR="000E014A" w:rsidRDefault="000E014A">
      <w:pPr>
        <w:pStyle w:val="ConsPlusTitle"/>
        <w:jc w:val="center"/>
      </w:pPr>
      <w:r>
        <w:t>ОЦЕНКИ РЕЗУЛЬТАТОВ ПОДПРОГРАММЫ "РАЗВИТИЕ СОЦИАЛЬНОЙ</w:t>
      </w:r>
    </w:p>
    <w:p w:rsidR="000E014A" w:rsidRDefault="000E014A">
      <w:pPr>
        <w:pStyle w:val="ConsPlusTitle"/>
        <w:jc w:val="center"/>
      </w:pPr>
      <w:r>
        <w:t>И ИНЖЕНЕРНОЙ ИНФРАСТРУКТУРЫ В РАМКАХ ГОСУДАРСТВЕННОЙ</w:t>
      </w:r>
    </w:p>
    <w:p w:rsidR="000E014A" w:rsidRDefault="000E014A">
      <w:pPr>
        <w:pStyle w:val="ConsPlusTitle"/>
        <w:jc w:val="center"/>
      </w:pPr>
      <w:r>
        <w:t>ПРОГРАММЫ "ОБЕСПЕЧЕНИЕ КАЧЕСТВЕННЫМ ЖИЛЬЕМ И УСЛУГАМИ</w:t>
      </w:r>
    </w:p>
    <w:p w:rsidR="000E014A" w:rsidRDefault="000E014A">
      <w:pPr>
        <w:pStyle w:val="ConsPlusTitle"/>
        <w:jc w:val="center"/>
      </w:pPr>
      <w:r>
        <w:t>ЖИЛИЩНО-КОММУНАЛЬНОГО ХОЗЯЙСТВА НАСЕЛЕНИЯ</w:t>
      </w:r>
    </w:p>
    <w:p w:rsidR="000E014A" w:rsidRDefault="000E014A">
      <w:pPr>
        <w:pStyle w:val="ConsPlusTitle"/>
        <w:jc w:val="center"/>
      </w:pPr>
      <w:r>
        <w:t>РЕСПУБЛИКИ ТАТАРСТАН" И ФИНАНСИРОВАНИЕ</w:t>
      </w:r>
    </w:p>
    <w:p w:rsidR="000E014A" w:rsidRDefault="000E014A">
      <w:pPr>
        <w:pStyle w:val="ConsPlusTitle"/>
        <w:jc w:val="center"/>
      </w:pPr>
      <w:r>
        <w:t>ПО МЕРОПРИЯТИЯМ ПОДПРОГРАММЫ</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w:t>
            </w:r>
            <w:hyperlink r:id="rId275" w:history="1">
              <w:r>
                <w:rPr>
                  <w:color w:val="0000FF"/>
                </w:rPr>
                <w:t>Постановления</w:t>
              </w:r>
            </w:hyperlink>
            <w:r>
              <w:rPr>
                <w:color w:val="392C69"/>
              </w:rPr>
              <w:t xml:space="preserve"> КМ РТ от 23.04.2021 N 279)</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531"/>
        <w:gridCol w:w="1134"/>
        <w:gridCol w:w="1843"/>
        <w:gridCol w:w="709"/>
        <w:gridCol w:w="794"/>
        <w:gridCol w:w="794"/>
        <w:gridCol w:w="794"/>
        <w:gridCol w:w="794"/>
        <w:gridCol w:w="794"/>
        <w:gridCol w:w="794"/>
        <w:gridCol w:w="1417"/>
        <w:gridCol w:w="1587"/>
        <w:gridCol w:w="1587"/>
        <w:gridCol w:w="1474"/>
        <w:gridCol w:w="1474"/>
        <w:gridCol w:w="1531"/>
      </w:tblGrid>
      <w:tr w:rsidR="000E014A">
        <w:tc>
          <w:tcPr>
            <w:tcW w:w="2127" w:type="dxa"/>
            <w:vMerge w:val="restart"/>
          </w:tcPr>
          <w:p w:rsidR="000E014A" w:rsidRDefault="000E014A">
            <w:pPr>
              <w:pStyle w:val="ConsPlusNormal"/>
              <w:jc w:val="center"/>
            </w:pPr>
            <w:r>
              <w:lastRenderedPageBreak/>
              <w:t>Наименование мероприятий</w:t>
            </w:r>
          </w:p>
        </w:tc>
        <w:tc>
          <w:tcPr>
            <w:tcW w:w="1531" w:type="dxa"/>
            <w:vMerge w:val="restart"/>
          </w:tcPr>
          <w:p w:rsidR="000E014A" w:rsidRDefault="000E014A">
            <w:pPr>
              <w:pStyle w:val="ConsPlusNormal"/>
              <w:jc w:val="center"/>
            </w:pPr>
            <w:r>
              <w:t>Исполнители</w:t>
            </w:r>
          </w:p>
        </w:tc>
        <w:tc>
          <w:tcPr>
            <w:tcW w:w="1134" w:type="dxa"/>
            <w:vMerge w:val="restart"/>
          </w:tcPr>
          <w:p w:rsidR="000E014A" w:rsidRDefault="000E014A">
            <w:pPr>
              <w:pStyle w:val="ConsPlusNormal"/>
              <w:jc w:val="center"/>
            </w:pPr>
            <w:r>
              <w:t>Срок выполнения</w:t>
            </w:r>
          </w:p>
        </w:tc>
        <w:tc>
          <w:tcPr>
            <w:tcW w:w="1843" w:type="dxa"/>
            <w:vMerge w:val="restart"/>
          </w:tcPr>
          <w:p w:rsidR="000E014A" w:rsidRDefault="000E014A">
            <w:pPr>
              <w:pStyle w:val="ConsPlusNormal"/>
              <w:jc w:val="center"/>
            </w:pPr>
            <w:r>
              <w:t>Индикаторы оценки конечных результатов, единица измерения</w:t>
            </w:r>
          </w:p>
        </w:tc>
        <w:tc>
          <w:tcPr>
            <w:tcW w:w="5473" w:type="dxa"/>
            <w:gridSpan w:val="7"/>
          </w:tcPr>
          <w:p w:rsidR="000E014A" w:rsidRDefault="000E014A">
            <w:pPr>
              <w:pStyle w:val="ConsPlusNormal"/>
              <w:jc w:val="center"/>
            </w:pPr>
            <w:r>
              <w:t>Значения индикаторов</w:t>
            </w:r>
          </w:p>
        </w:tc>
        <w:tc>
          <w:tcPr>
            <w:tcW w:w="9070" w:type="dxa"/>
            <w:gridSpan w:val="6"/>
          </w:tcPr>
          <w:p w:rsidR="000E014A" w:rsidRDefault="000E014A">
            <w:pPr>
              <w:pStyle w:val="ConsPlusNormal"/>
              <w:jc w:val="center"/>
            </w:pPr>
            <w:r>
              <w:t>Финансирование с указанием источника финансирования, тыс. рублей</w:t>
            </w:r>
          </w:p>
        </w:tc>
      </w:tr>
      <w:tr w:rsidR="000E014A">
        <w:tc>
          <w:tcPr>
            <w:tcW w:w="2127" w:type="dxa"/>
            <w:vMerge/>
          </w:tcPr>
          <w:p w:rsidR="000E014A" w:rsidRDefault="000E014A"/>
        </w:tc>
        <w:tc>
          <w:tcPr>
            <w:tcW w:w="1531" w:type="dxa"/>
            <w:vMerge/>
          </w:tcPr>
          <w:p w:rsidR="000E014A" w:rsidRDefault="000E014A"/>
        </w:tc>
        <w:tc>
          <w:tcPr>
            <w:tcW w:w="1134" w:type="dxa"/>
            <w:vMerge/>
          </w:tcPr>
          <w:p w:rsidR="000E014A" w:rsidRDefault="000E014A"/>
        </w:tc>
        <w:tc>
          <w:tcPr>
            <w:tcW w:w="1843" w:type="dxa"/>
            <w:vMerge/>
          </w:tcPr>
          <w:p w:rsidR="000E014A" w:rsidRDefault="000E014A"/>
        </w:tc>
        <w:tc>
          <w:tcPr>
            <w:tcW w:w="709" w:type="dxa"/>
          </w:tcPr>
          <w:p w:rsidR="000E014A" w:rsidRDefault="000E014A">
            <w:pPr>
              <w:pStyle w:val="ConsPlusNormal"/>
              <w:jc w:val="center"/>
            </w:pPr>
            <w:r>
              <w:t>2019 год (базовый)</w:t>
            </w:r>
          </w:p>
        </w:tc>
        <w:tc>
          <w:tcPr>
            <w:tcW w:w="794" w:type="dxa"/>
          </w:tcPr>
          <w:p w:rsidR="000E014A" w:rsidRDefault="000E014A">
            <w:pPr>
              <w:pStyle w:val="ConsPlusNormal"/>
              <w:jc w:val="center"/>
            </w:pPr>
            <w:r>
              <w:t>2020 год</w:t>
            </w:r>
          </w:p>
        </w:tc>
        <w:tc>
          <w:tcPr>
            <w:tcW w:w="794" w:type="dxa"/>
          </w:tcPr>
          <w:p w:rsidR="000E014A" w:rsidRDefault="000E014A">
            <w:pPr>
              <w:pStyle w:val="ConsPlusNormal"/>
              <w:jc w:val="center"/>
            </w:pPr>
            <w:r>
              <w:t>2021 год</w:t>
            </w:r>
          </w:p>
        </w:tc>
        <w:tc>
          <w:tcPr>
            <w:tcW w:w="794" w:type="dxa"/>
          </w:tcPr>
          <w:p w:rsidR="000E014A" w:rsidRDefault="000E014A">
            <w:pPr>
              <w:pStyle w:val="ConsPlusNormal"/>
              <w:jc w:val="center"/>
            </w:pPr>
            <w:r>
              <w:t>2022 год</w:t>
            </w:r>
          </w:p>
        </w:tc>
        <w:tc>
          <w:tcPr>
            <w:tcW w:w="794" w:type="dxa"/>
          </w:tcPr>
          <w:p w:rsidR="000E014A" w:rsidRDefault="000E014A">
            <w:pPr>
              <w:pStyle w:val="ConsPlusNormal"/>
              <w:jc w:val="center"/>
            </w:pPr>
            <w:r>
              <w:t>2023 год</w:t>
            </w:r>
          </w:p>
        </w:tc>
        <w:tc>
          <w:tcPr>
            <w:tcW w:w="794" w:type="dxa"/>
          </w:tcPr>
          <w:p w:rsidR="000E014A" w:rsidRDefault="000E014A">
            <w:pPr>
              <w:pStyle w:val="ConsPlusNormal"/>
              <w:jc w:val="center"/>
            </w:pPr>
            <w:r>
              <w:t>2024 год</w:t>
            </w:r>
          </w:p>
        </w:tc>
        <w:tc>
          <w:tcPr>
            <w:tcW w:w="794" w:type="dxa"/>
          </w:tcPr>
          <w:p w:rsidR="000E014A" w:rsidRDefault="000E014A">
            <w:pPr>
              <w:pStyle w:val="ConsPlusNormal"/>
              <w:jc w:val="center"/>
            </w:pPr>
            <w:r>
              <w:t>2025 год</w:t>
            </w:r>
          </w:p>
        </w:tc>
        <w:tc>
          <w:tcPr>
            <w:tcW w:w="1417" w:type="dxa"/>
          </w:tcPr>
          <w:p w:rsidR="000E014A" w:rsidRDefault="000E014A">
            <w:pPr>
              <w:pStyle w:val="ConsPlusNormal"/>
              <w:jc w:val="center"/>
            </w:pPr>
            <w:r>
              <w:t>2020 год</w:t>
            </w:r>
          </w:p>
        </w:tc>
        <w:tc>
          <w:tcPr>
            <w:tcW w:w="1587" w:type="dxa"/>
          </w:tcPr>
          <w:p w:rsidR="000E014A" w:rsidRDefault="000E014A">
            <w:pPr>
              <w:pStyle w:val="ConsPlusNormal"/>
              <w:jc w:val="center"/>
            </w:pPr>
            <w:r>
              <w:t>2021 год</w:t>
            </w:r>
          </w:p>
        </w:tc>
        <w:tc>
          <w:tcPr>
            <w:tcW w:w="1587" w:type="dxa"/>
          </w:tcPr>
          <w:p w:rsidR="000E014A" w:rsidRDefault="000E014A">
            <w:pPr>
              <w:pStyle w:val="ConsPlusNormal"/>
              <w:jc w:val="center"/>
            </w:pPr>
            <w:r>
              <w:t>2022 год</w:t>
            </w:r>
          </w:p>
        </w:tc>
        <w:tc>
          <w:tcPr>
            <w:tcW w:w="1474" w:type="dxa"/>
          </w:tcPr>
          <w:p w:rsidR="000E014A" w:rsidRDefault="000E014A">
            <w:pPr>
              <w:pStyle w:val="ConsPlusNormal"/>
              <w:jc w:val="center"/>
            </w:pPr>
            <w:r>
              <w:t>2023 год</w:t>
            </w:r>
          </w:p>
        </w:tc>
        <w:tc>
          <w:tcPr>
            <w:tcW w:w="1474" w:type="dxa"/>
          </w:tcPr>
          <w:p w:rsidR="000E014A" w:rsidRDefault="000E014A">
            <w:pPr>
              <w:pStyle w:val="ConsPlusNormal"/>
              <w:jc w:val="center"/>
            </w:pPr>
            <w:r>
              <w:t>2024 год</w:t>
            </w:r>
          </w:p>
        </w:tc>
        <w:tc>
          <w:tcPr>
            <w:tcW w:w="1531" w:type="dxa"/>
          </w:tcPr>
          <w:p w:rsidR="000E014A" w:rsidRDefault="000E014A">
            <w:pPr>
              <w:pStyle w:val="ConsPlusNormal"/>
              <w:jc w:val="center"/>
            </w:pPr>
            <w:r>
              <w:t>2025 год</w:t>
            </w:r>
          </w:p>
        </w:tc>
      </w:tr>
      <w:tr w:rsidR="000E014A">
        <w:tc>
          <w:tcPr>
            <w:tcW w:w="2127" w:type="dxa"/>
          </w:tcPr>
          <w:p w:rsidR="000E014A" w:rsidRDefault="000E014A">
            <w:pPr>
              <w:pStyle w:val="ConsPlusNormal"/>
              <w:jc w:val="center"/>
            </w:pPr>
            <w:r>
              <w:t>1</w:t>
            </w:r>
          </w:p>
        </w:tc>
        <w:tc>
          <w:tcPr>
            <w:tcW w:w="1531" w:type="dxa"/>
          </w:tcPr>
          <w:p w:rsidR="000E014A" w:rsidRDefault="000E014A">
            <w:pPr>
              <w:pStyle w:val="ConsPlusNormal"/>
              <w:jc w:val="center"/>
            </w:pPr>
            <w:r>
              <w:t>2</w:t>
            </w:r>
          </w:p>
        </w:tc>
        <w:tc>
          <w:tcPr>
            <w:tcW w:w="1134" w:type="dxa"/>
          </w:tcPr>
          <w:p w:rsidR="000E014A" w:rsidRDefault="000E014A">
            <w:pPr>
              <w:pStyle w:val="ConsPlusNormal"/>
              <w:jc w:val="center"/>
            </w:pPr>
            <w:r>
              <w:t>3</w:t>
            </w:r>
          </w:p>
        </w:tc>
        <w:tc>
          <w:tcPr>
            <w:tcW w:w="1843" w:type="dxa"/>
          </w:tcPr>
          <w:p w:rsidR="000E014A" w:rsidRDefault="000E014A">
            <w:pPr>
              <w:pStyle w:val="ConsPlusNormal"/>
              <w:jc w:val="center"/>
            </w:pPr>
            <w:r>
              <w:t>4</w:t>
            </w:r>
          </w:p>
        </w:tc>
        <w:tc>
          <w:tcPr>
            <w:tcW w:w="709" w:type="dxa"/>
          </w:tcPr>
          <w:p w:rsidR="000E014A" w:rsidRDefault="000E014A">
            <w:pPr>
              <w:pStyle w:val="ConsPlusNormal"/>
              <w:jc w:val="center"/>
            </w:pPr>
            <w:r>
              <w:t>5</w:t>
            </w:r>
          </w:p>
        </w:tc>
        <w:tc>
          <w:tcPr>
            <w:tcW w:w="794" w:type="dxa"/>
          </w:tcPr>
          <w:p w:rsidR="000E014A" w:rsidRDefault="000E014A">
            <w:pPr>
              <w:pStyle w:val="ConsPlusNormal"/>
              <w:jc w:val="center"/>
            </w:pPr>
            <w:r>
              <w:t>6</w:t>
            </w:r>
          </w:p>
        </w:tc>
        <w:tc>
          <w:tcPr>
            <w:tcW w:w="794" w:type="dxa"/>
          </w:tcPr>
          <w:p w:rsidR="000E014A" w:rsidRDefault="000E014A">
            <w:pPr>
              <w:pStyle w:val="ConsPlusNormal"/>
              <w:jc w:val="center"/>
            </w:pPr>
            <w:r>
              <w:t>7</w:t>
            </w:r>
          </w:p>
        </w:tc>
        <w:tc>
          <w:tcPr>
            <w:tcW w:w="794" w:type="dxa"/>
          </w:tcPr>
          <w:p w:rsidR="000E014A" w:rsidRDefault="000E014A">
            <w:pPr>
              <w:pStyle w:val="ConsPlusNormal"/>
              <w:jc w:val="center"/>
            </w:pPr>
            <w:r>
              <w:t>8</w:t>
            </w:r>
          </w:p>
        </w:tc>
        <w:tc>
          <w:tcPr>
            <w:tcW w:w="794" w:type="dxa"/>
          </w:tcPr>
          <w:p w:rsidR="000E014A" w:rsidRDefault="000E014A">
            <w:pPr>
              <w:pStyle w:val="ConsPlusNormal"/>
              <w:jc w:val="center"/>
            </w:pPr>
            <w:r>
              <w:t>9</w:t>
            </w:r>
          </w:p>
        </w:tc>
        <w:tc>
          <w:tcPr>
            <w:tcW w:w="794" w:type="dxa"/>
          </w:tcPr>
          <w:p w:rsidR="000E014A" w:rsidRDefault="000E014A">
            <w:pPr>
              <w:pStyle w:val="ConsPlusNormal"/>
              <w:jc w:val="center"/>
            </w:pPr>
            <w:r>
              <w:t>10</w:t>
            </w:r>
          </w:p>
        </w:tc>
        <w:tc>
          <w:tcPr>
            <w:tcW w:w="794" w:type="dxa"/>
          </w:tcPr>
          <w:p w:rsidR="000E014A" w:rsidRDefault="000E014A">
            <w:pPr>
              <w:pStyle w:val="ConsPlusNormal"/>
              <w:jc w:val="center"/>
            </w:pPr>
            <w:r>
              <w:t>11</w:t>
            </w:r>
          </w:p>
        </w:tc>
        <w:tc>
          <w:tcPr>
            <w:tcW w:w="1417" w:type="dxa"/>
          </w:tcPr>
          <w:p w:rsidR="000E014A" w:rsidRDefault="000E014A">
            <w:pPr>
              <w:pStyle w:val="ConsPlusNormal"/>
              <w:jc w:val="center"/>
            </w:pPr>
            <w:r>
              <w:t>12</w:t>
            </w:r>
          </w:p>
        </w:tc>
        <w:tc>
          <w:tcPr>
            <w:tcW w:w="1587" w:type="dxa"/>
          </w:tcPr>
          <w:p w:rsidR="000E014A" w:rsidRDefault="000E014A">
            <w:pPr>
              <w:pStyle w:val="ConsPlusNormal"/>
              <w:jc w:val="center"/>
            </w:pPr>
            <w:r>
              <w:t>13</w:t>
            </w:r>
          </w:p>
        </w:tc>
        <w:tc>
          <w:tcPr>
            <w:tcW w:w="1587" w:type="dxa"/>
          </w:tcPr>
          <w:p w:rsidR="000E014A" w:rsidRDefault="000E014A">
            <w:pPr>
              <w:pStyle w:val="ConsPlusNormal"/>
              <w:jc w:val="center"/>
            </w:pPr>
            <w:r>
              <w:t>14</w:t>
            </w:r>
          </w:p>
        </w:tc>
        <w:tc>
          <w:tcPr>
            <w:tcW w:w="1474" w:type="dxa"/>
          </w:tcPr>
          <w:p w:rsidR="000E014A" w:rsidRDefault="000E014A">
            <w:pPr>
              <w:pStyle w:val="ConsPlusNormal"/>
              <w:jc w:val="center"/>
            </w:pPr>
            <w:r>
              <w:t>15</w:t>
            </w:r>
          </w:p>
        </w:tc>
        <w:tc>
          <w:tcPr>
            <w:tcW w:w="1474" w:type="dxa"/>
          </w:tcPr>
          <w:p w:rsidR="000E014A" w:rsidRDefault="000E014A">
            <w:pPr>
              <w:pStyle w:val="ConsPlusNormal"/>
              <w:jc w:val="center"/>
            </w:pPr>
            <w:r>
              <w:t>16</w:t>
            </w:r>
          </w:p>
        </w:tc>
        <w:tc>
          <w:tcPr>
            <w:tcW w:w="1531" w:type="dxa"/>
          </w:tcPr>
          <w:p w:rsidR="000E014A" w:rsidRDefault="000E014A">
            <w:pPr>
              <w:pStyle w:val="ConsPlusNormal"/>
              <w:jc w:val="center"/>
            </w:pPr>
            <w:r>
              <w:t>17</w:t>
            </w:r>
          </w:p>
        </w:tc>
      </w:tr>
      <w:tr w:rsidR="000E014A">
        <w:tc>
          <w:tcPr>
            <w:tcW w:w="21178" w:type="dxa"/>
            <w:gridSpan w:val="17"/>
            <w:vAlign w:val="center"/>
          </w:tcPr>
          <w:p w:rsidR="000E014A" w:rsidRDefault="000E014A">
            <w:pPr>
              <w:pStyle w:val="ConsPlusNormal"/>
              <w:jc w:val="center"/>
              <w:outlineLvl w:val="3"/>
            </w:pPr>
            <w:r>
              <w:t>Наименование целей: Повышение комфортности условий проживания, дальнейшее развитие и повышение надежности коммунальной инфраструктуры</w:t>
            </w:r>
          </w:p>
        </w:tc>
      </w:tr>
      <w:tr w:rsidR="000E014A">
        <w:tc>
          <w:tcPr>
            <w:tcW w:w="21178" w:type="dxa"/>
            <w:gridSpan w:val="17"/>
            <w:vAlign w:val="center"/>
          </w:tcPr>
          <w:p w:rsidR="000E014A" w:rsidRDefault="000E014A">
            <w:pPr>
              <w:pStyle w:val="ConsPlusNormal"/>
              <w:jc w:val="center"/>
              <w:outlineLvl w:val="3"/>
            </w:pPr>
            <w:r>
              <w:t>Наименование задач: Создание, сохранение, восстановление, повышение качества объектов социальной и инженерной инфраструктуры государственной (муниципальной) собственности</w:t>
            </w:r>
          </w:p>
        </w:tc>
      </w:tr>
      <w:tr w:rsidR="000E014A">
        <w:tc>
          <w:tcPr>
            <w:tcW w:w="2127" w:type="dxa"/>
            <w:vMerge w:val="restart"/>
          </w:tcPr>
          <w:p w:rsidR="000E014A" w:rsidRDefault="000E014A">
            <w:pPr>
              <w:pStyle w:val="ConsPlusNormal"/>
              <w:jc w:val="both"/>
            </w:pPr>
            <w:r>
              <w:t>Строительство, реконструкция и капитальный ремонт объектов коммунальной инфраструктуры</w:t>
            </w:r>
          </w:p>
        </w:tc>
        <w:tc>
          <w:tcPr>
            <w:tcW w:w="1531" w:type="dxa"/>
            <w:vMerge w:val="restart"/>
          </w:tcPr>
          <w:p w:rsidR="000E014A" w:rsidRDefault="000E014A">
            <w:pPr>
              <w:pStyle w:val="ConsPlusNormal"/>
              <w:jc w:val="both"/>
            </w:pPr>
            <w:r>
              <w:t xml:space="preserve">МСАЖКХ </w:t>
            </w:r>
            <w:hyperlink w:anchor="P6257" w:history="1">
              <w:r>
                <w:rPr>
                  <w:color w:val="0000FF"/>
                </w:rPr>
                <w:t>&lt;1&gt;</w:t>
              </w:r>
            </w:hyperlink>
            <w:r>
              <w:t>,</w:t>
            </w:r>
          </w:p>
          <w:p w:rsidR="000E014A" w:rsidRDefault="000E014A">
            <w:pPr>
              <w:pStyle w:val="ConsPlusNormal"/>
              <w:jc w:val="both"/>
            </w:pPr>
            <w:r>
              <w:t>ГИСУ, ГУИС, ОМС (по согласованию)</w:t>
            </w:r>
          </w:p>
        </w:tc>
        <w:tc>
          <w:tcPr>
            <w:tcW w:w="1134" w:type="dxa"/>
            <w:vMerge w:val="restart"/>
          </w:tcPr>
          <w:p w:rsidR="000E014A" w:rsidRDefault="000E014A">
            <w:pPr>
              <w:pStyle w:val="ConsPlusNormal"/>
            </w:pPr>
            <w:r>
              <w:t>2020 - 2025 гг.</w:t>
            </w:r>
          </w:p>
        </w:tc>
        <w:tc>
          <w:tcPr>
            <w:tcW w:w="1843" w:type="dxa"/>
            <w:vMerge w:val="restart"/>
          </w:tcPr>
          <w:p w:rsidR="000E014A" w:rsidRDefault="000E014A">
            <w:pPr>
              <w:pStyle w:val="ConsPlusNormal"/>
              <w:jc w:val="both"/>
            </w:pPr>
            <w:r>
              <w:t>Уровень износа коммунальной инфраструктуры, %</w:t>
            </w:r>
          </w:p>
        </w:tc>
        <w:tc>
          <w:tcPr>
            <w:tcW w:w="709" w:type="dxa"/>
            <w:vMerge w:val="restart"/>
          </w:tcPr>
          <w:p w:rsidR="000E014A" w:rsidRDefault="000E014A">
            <w:pPr>
              <w:pStyle w:val="ConsPlusNormal"/>
              <w:jc w:val="center"/>
            </w:pPr>
            <w:r>
              <w:t>46,3</w:t>
            </w:r>
          </w:p>
        </w:tc>
        <w:tc>
          <w:tcPr>
            <w:tcW w:w="794" w:type="dxa"/>
            <w:vMerge w:val="restart"/>
          </w:tcPr>
          <w:p w:rsidR="000E014A" w:rsidRDefault="000E014A">
            <w:pPr>
              <w:pStyle w:val="ConsPlusNormal"/>
              <w:jc w:val="center"/>
            </w:pPr>
            <w:r>
              <w:t>46,1</w:t>
            </w:r>
          </w:p>
        </w:tc>
        <w:tc>
          <w:tcPr>
            <w:tcW w:w="794" w:type="dxa"/>
            <w:vMerge w:val="restart"/>
          </w:tcPr>
          <w:p w:rsidR="000E014A" w:rsidRDefault="000E014A">
            <w:pPr>
              <w:pStyle w:val="ConsPlusNormal"/>
              <w:jc w:val="center"/>
            </w:pPr>
            <w:r>
              <w:t>46,0</w:t>
            </w:r>
          </w:p>
        </w:tc>
        <w:tc>
          <w:tcPr>
            <w:tcW w:w="794" w:type="dxa"/>
            <w:vMerge w:val="restart"/>
          </w:tcPr>
          <w:p w:rsidR="000E014A" w:rsidRDefault="000E014A">
            <w:pPr>
              <w:pStyle w:val="ConsPlusNormal"/>
              <w:jc w:val="center"/>
            </w:pPr>
            <w:r>
              <w:t>45,9</w:t>
            </w:r>
          </w:p>
        </w:tc>
        <w:tc>
          <w:tcPr>
            <w:tcW w:w="794" w:type="dxa"/>
            <w:vMerge w:val="restart"/>
          </w:tcPr>
          <w:p w:rsidR="000E014A" w:rsidRDefault="000E014A">
            <w:pPr>
              <w:pStyle w:val="ConsPlusNormal"/>
              <w:jc w:val="center"/>
            </w:pPr>
            <w:r>
              <w:t>45,8</w:t>
            </w:r>
          </w:p>
        </w:tc>
        <w:tc>
          <w:tcPr>
            <w:tcW w:w="794" w:type="dxa"/>
            <w:vMerge w:val="restart"/>
          </w:tcPr>
          <w:p w:rsidR="000E014A" w:rsidRDefault="000E014A">
            <w:pPr>
              <w:pStyle w:val="ConsPlusNormal"/>
              <w:jc w:val="center"/>
            </w:pPr>
            <w:r>
              <w:t>45,7</w:t>
            </w:r>
          </w:p>
        </w:tc>
        <w:tc>
          <w:tcPr>
            <w:tcW w:w="794" w:type="dxa"/>
            <w:vMerge w:val="restart"/>
          </w:tcPr>
          <w:p w:rsidR="000E014A" w:rsidRDefault="000E014A">
            <w:pPr>
              <w:pStyle w:val="ConsPlusNormal"/>
              <w:jc w:val="center"/>
            </w:pPr>
            <w:r>
              <w:t>45,6</w:t>
            </w:r>
          </w:p>
        </w:tc>
        <w:tc>
          <w:tcPr>
            <w:tcW w:w="1417" w:type="dxa"/>
            <w:tcBorders>
              <w:bottom w:val="nil"/>
            </w:tcBorders>
          </w:tcPr>
          <w:p w:rsidR="000E014A" w:rsidRDefault="000E014A">
            <w:pPr>
              <w:pStyle w:val="ConsPlusNormal"/>
              <w:jc w:val="center"/>
            </w:pPr>
            <w:r>
              <w:t>2 652 507,5</w:t>
            </w:r>
          </w:p>
          <w:p w:rsidR="000E014A" w:rsidRDefault="000E014A">
            <w:pPr>
              <w:pStyle w:val="ConsPlusNormal"/>
              <w:jc w:val="center"/>
            </w:pPr>
            <w:r>
              <w:t>БРТ</w:t>
            </w:r>
          </w:p>
        </w:tc>
        <w:tc>
          <w:tcPr>
            <w:tcW w:w="1587" w:type="dxa"/>
            <w:vMerge w:val="restart"/>
          </w:tcPr>
          <w:p w:rsidR="000E014A" w:rsidRDefault="000E014A">
            <w:pPr>
              <w:pStyle w:val="ConsPlusNormal"/>
              <w:jc w:val="center"/>
            </w:pPr>
            <w:r>
              <w:t>4 438 034,1</w:t>
            </w:r>
          </w:p>
          <w:p w:rsidR="000E014A" w:rsidRDefault="000E014A">
            <w:pPr>
              <w:pStyle w:val="ConsPlusNormal"/>
              <w:jc w:val="center"/>
            </w:pPr>
            <w:r>
              <w:t>БРТ</w:t>
            </w:r>
          </w:p>
        </w:tc>
        <w:tc>
          <w:tcPr>
            <w:tcW w:w="1587" w:type="dxa"/>
            <w:vMerge w:val="restart"/>
          </w:tcPr>
          <w:p w:rsidR="000E014A" w:rsidRDefault="000E014A">
            <w:pPr>
              <w:pStyle w:val="ConsPlusNormal"/>
              <w:jc w:val="center"/>
            </w:pPr>
            <w:r>
              <w:t>7 820 889,3</w:t>
            </w:r>
          </w:p>
          <w:p w:rsidR="000E014A" w:rsidRDefault="000E014A">
            <w:pPr>
              <w:pStyle w:val="ConsPlusNormal"/>
              <w:jc w:val="center"/>
            </w:pPr>
            <w:r>
              <w:t>БРТ</w:t>
            </w:r>
          </w:p>
        </w:tc>
        <w:tc>
          <w:tcPr>
            <w:tcW w:w="1474" w:type="dxa"/>
            <w:vMerge w:val="restart"/>
          </w:tcPr>
          <w:p w:rsidR="000E014A" w:rsidRDefault="000E014A">
            <w:pPr>
              <w:pStyle w:val="ConsPlusNormal"/>
              <w:jc w:val="center"/>
            </w:pPr>
            <w:r>
              <w:t>3 138 047,1</w:t>
            </w:r>
          </w:p>
          <w:p w:rsidR="000E014A" w:rsidRDefault="000E014A">
            <w:pPr>
              <w:pStyle w:val="ConsPlusNormal"/>
              <w:jc w:val="center"/>
            </w:pPr>
            <w:r>
              <w:t>БРТ</w:t>
            </w:r>
          </w:p>
        </w:tc>
        <w:tc>
          <w:tcPr>
            <w:tcW w:w="1474" w:type="dxa"/>
            <w:vMerge w:val="restart"/>
          </w:tcPr>
          <w:p w:rsidR="000E014A" w:rsidRDefault="000E014A">
            <w:pPr>
              <w:pStyle w:val="ConsPlusNormal"/>
              <w:jc w:val="center"/>
            </w:pPr>
            <w:r>
              <w:t>8 055 516,0</w:t>
            </w:r>
          </w:p>
          <w:p w:rsidR="000E014A" w:rsidRDefault="000E014A">
            <w:pPr>
              <w:pStyle w:val="ConsPlusNormal"/>
              <w:jc w:val="center"/>
            </w:pPr>
            <w:r>
              <w:t>БРТ</w:t>
            </w:r>
          </w:p>
        </w:tc>
        <w:tc>
          <w:tcPr>
            <w:tcW w:w="1531" w:type="dxa"/>
            <w:vMerge w:val="restart"/>
          </w:tcPr>
          <w:p w:rsidR="000E014A" w:rsidRDefault="000E014A">
            <w:pPr>
              <w:pStyle w:val="ConsPlusNormal"/>
              <w:jc w:val="center"/>
            </w:pPr>
            <w:r>
              <w:t>8 829 125,9</w:t>
            </w:r>
          </w:p>
          <w:p w:rsidR="000E014A" w:rsidRDefault="000E014A">
            <w:pPr>
              <w:pStyle w:val="ConsPlusNormal"/>
              <w:jc w:val="center"/>
            </w:pPr>
            <w:r>
              <w:t>БРТ</w:t>
            </w:r>
          </w:p>
        </w:tc>
      </w:tr>
      <w:tr w:rsidR="000E014A">
        <w:tblPrEx>
          <w:tblBorders>
            <w:insideH w:val="nil"/>
          </w:tblBorders>
        </w:tblPrEx>
        <w:tc>
          <w:tcPr>
            <w:tcW w:w="2127" w:type="dxa"/>
            <w:vMerge/>
          </w:tcPr>
          <w:p w:rsidR="000E014A" w:rsidRDefault="000E014A"/>
        </w:tc>
        <w:tc>
          <w:tcPr>
            <w:tcW w:w="1531" w:type="dxa"/>
            <w:vMerge/>
          </w:tcPr>
          <w:p w:rsidR="000E014A" w:rsidRDefault="000E014A"/>
        </w:tc>
        <w:tc>
          <w:tcPr>
            <w:tcW w:w="1134" w:type="dxa"/>
            <w:vMerge/>
          </w:tcPr>
          <w:p w:rsidR="000E014A" w:rsidRDefault="000E014A"/>
        </w:tc>
        <w:tc>
          <w:tcPr>
            <w:tcW w:w="1843" w:type="dxa"/>
            <w:vMerge/>
          </w:tcPr>
          <w:p w:rsidR="000E014A" w:rsidRDefault="000E014A"/>
        </w:tc>
        <w:tc>
          <w:tcPr>
            <w:tcW w:w="709"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1417" w:type="dxa"/>
            <w:tcBorders>
              <w:top w:val="nil"/>
              <w:bottom w:val="nil"/>
            </w:tcBorders>
          </w:tcPr>
          <w:p w:rsidR="000E014A" w:rsidRDefault="000E014A">
            <w:pPr>
              <w:pStyle w:val="ConsPlusNormal"/>
              <w:jc w:val="center"/>
            </w:pPr>
            <w:r>
              <w:t>313 128,0</w:t>
            </w:r>
          </w:p>
          <w:p w:rsidR="000E014A" w:rsidRDefault="000E014A">
            <w:pPr>
              <w:pStyle w:val="ConsPlusNormal"/>
              <w:jc w:val="center"/>
            </w:pPr>
            <w:r>
              <w:t>ФБ</w:t>
            </w:r>
          </w:p>
        </w:tc>
        <w:tc>
          <w:tcPr>
            <w:tcW w:w="1587" w:type="dxa"/>
            <w:vMerge/>
          </w:tcPr>
          <w:p w:rsidR="000E014A" w:rsidRDefault="000E014A"/>
        </w:tc>
        <w:tc>
          <w:tcPr>
            <w:tcW w:w="1587" w:type="dxa"/>
            <w:vMerge/>
          </w:tcPr>
          <w:p w:rsidR="000E014A" w:rsidRDefault="000E014A"/>
        </w:tc>
        <w:tc>
          <w:tcPr>
            <w:tcW w:w="1474" w:type="dxa"/>
            <w:vMerge/>
          </w:tcPr>
          <w:p w:rsidR="000E014A" w:rsidRDefault="000E014A"/>
        </w:tc>
        <w:tc>
          <w:tcPr>
            <w:tcW w:w="1474" w:type="dxa"/>
            <w:vMerge/>
          </w:tcPr>
          <w:p w:rsidR="000E014A" w:rsidRDefault="000E014A"/>
        </w:tc>
        <w:tc>
          <w:tcPr>
            <w:tcW w:w="1531" w:type="dxa"/>
            <w:vMerge/>
          </w:tcPr>
          <w:p w:rsidR="000E014A" w:rsidRDefault="000E014A"/>
        </w:tc>
      </w:tr>
      <w:tr w:rsidR="000E014A">
        <w:tc>
          <w:tcPr>
            <w:tcW w:w="2127" w:type="dxa"/>
            <w:vMerge/>
          </w:tcPr>
          <w:p w:rsidR="000E014A" w:rsidRDefault="000E014A"/>
        </w:tc>
        <w:tc>
          <w:tcPr>
            <w:tcW w:w="1531" w:type="dxa"/>
            <w:vMerge/>
          </w:tcPr>
          <w:p w:rsidR="000E014A" w:rsidRDefault="000E014A"/>
        </w:tc>
        <w:tc>
          <w:tcPr>
            <w:tcW w:w="1134" w:type="dxa"/>
            <w:vMerge/>
          </w:tcPr>
          <w:p w:rsidR="000E014A" w:rsidRDefault="000E014A"/>
        </w:tc>
        <w:tc>
          <w:tcPr>
            <w:tcW w:w="1843" w:type="dxa"/>
            <w:vMerge/>
          </w:tcPr>
          <w:p w:rsidR="000E014A" w:rsidRDefault="000E014A"/>
        </w:tc>
        <w:tc>
          <w:tcPr>
            <w:tcW w:w="709"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1417" w:type="dxa"/>
            <w:tcBorders>
              <w:top w:val="nil"/>
            </w:tcBorders>
          </w:tcPr>
          <w:p w:rsidR="000E014A" w:rsidRDefault="000E014A">
            <w:pPr>
              <w:pStyle w:val="ConsPlusNormal"/>
              <w:jc w:val="center"/>
            </w:pPr>
            <w:r>
              <w:t>147 760,0</w:t>
            </w:r>
          </w:p>
          <w:p w:rsidR="000E014A" w:rsidRDefault="000E014A">
            <w:pPr>
              <w:pStyle w:val="ConsPlusNormal"/>
              <w:jc w:val="center"/>
            </w:pPr>
            <w:r>
              <w:t>Фонд МГ</w:t>
            </w:r>
          </w:p>
        </w:tc>
        <w:tc>
          <w:tcPr>
            <w:tcW w:w="1587" w:type="dxa"/>
            <w:vMerge/>
          </w:tcPr>
          <w:p w:rsidR="000E014A" w:rsidRDefault="000E014A"/>
        </w:tc>
        <w:tc>
          <w:tcPr>
            <w:tcW w:w="1587" w:type="dxa"/>
            <w:vMerge/>
          </w:tcPr>
          <w:p w:rsidR="000E014A" w:rsidRDefault="000E014A"/>
        </w:tc>
        <w:tc>
          <w:tcPr>
            <w:tcW w:w="1474" w:type="dxa"/>
            <w:vMerge/>
          </w:tcPr>
          <w:p w:rsidR="000E014A" w:rsidRDefault="000E014A"/>
        </w:tc>
        <w:tc>
          <w:tcPr>
            <w:tcW w:w="1474" w:type="dxa"/>
            <w:vMerge/>
          </w:tcPr>
          <w:p w:rsidR="000E014A" w:rsidRDefault="000E014A"/>
        </w:tc>
        <w:tc>
          <w:tcPr>
            <w:tcW w:w="1531" w:type="dxa"/>
            <w:vMerge/>
          </w:tcPr>
          <w:p w:rsidR="000E014A" w:rsidRDefault="000E014A"/>
        </w:tc>
      </w:tr>
      <w:tr w:rsidR="000E014A">
        <w:tc>
          <w:tcPr>
            <w:tcW w:w="2127" w:type="dxa"/>
          </w:tcPr>
          <w:p w:rsidR="000E014A" w:rsidRDefault="000E014A">
            <w:pPr>
              <w:pStyle w:val="ConsPlusNormal"/>
              <w:jc w:val="both"/>
            </w:pPr>
            <w:r>
              <w:t>Строительство, реконструкция и капитальный ремонт объектов жилищного хозяйства</w:t>
            </w:r>
          </w:p>
        </w:tc>
        <w:tc>
          <w:tcPr>
            <w:tcW w:w="1531" w:type="dxa"/>
          </w:tcPr>
          <w:p w:rsidR="000E014A" w:rsidRDefault="000E014A">
            <w:pPr>
              <w:pStyle w:val="ConsPlusNormal"/>
              <w:jc w:val="both"/>
            </w:pPr>
            <w:r>
              <w:t>МСАЖКХ,</w:t>
            </w:r>
          </w:p>
          <w:p w:rsidR="000E014A" w:rsidRDefault="000E014A">
            <w:pPr>
              <w:pStyle w:val="ConsPlusNormal"/>
              <w:jc w:val="both"/>
            </w:pPr>
            <w:r>
              <w:t>ГИСУ, ГУИС, ГЖФ, ОМС (по согласованию)</w:t>
            </w:r>
          </w:p>
        </w:tc>
        <w:tc>
          <w:tcPr>
            <w:tcW w:w="1134" w:type="dxa"/>
          </w:tcPr>
          <w:p w:rsidR="000E014A" w:rsidRDefault="000E014A">
            <w:pPr>
              <w:pStyle w:val="ConsPlusNormal"/>
            </w:pPr>
            <w:r>
              <w:t>2020 - 2025 гг.</w:t>
            </w:r>
          </w:p>
        </w:tc>
        <w:tc>
          <w:tcPr>
            <w:tcW w:w="1843" w:type="dxa"/>
            <w:vMerge w:val="restart"/>
          </w:tcPr>
          <w:p w:rsidR="000E014A" w:rsidRDefault="000E014A">
            <w:pPr>
              <w:pStyle w:val="ConsPlusNormal"/>
              <w:jc w:val="both"/>
            </w:pPr>
            <w:r>
              <w:t>Доля площади жилищного фонда, обеспеченного всеми видами благоустройства, в общей площади жилищного фонда Республики Татарстан, %</w:t>
            </w:r>
          </w:p>
        </w:tc>
        <w:tc>
          <w:tcPr>
            <w:tcW w:w="709" w:type="dxa"/>
            <w:vMerge w:val="restart"/>
          </w:tcPr>
          <w:p w:rsidR="000E014A" w:rsidRDefault="000E014A">
            <w:pPr>
              <w:pStyle w:val="ConsPlusNormal"/>
              <w:jc w:val="center"/>
            </w:pPr>
            <w:r>
              <w:t>81,0</w:t>
            </w:r>
          </w:p>
        </w:tc>
        <w:tc>
          <w:tcPr>
            <w:tcW w:w="794" w:type="dxa"/>
            <w:vMerge w:val="restart"/>
          </w:tcPr>
          <w:p w:rsidR="000E014A" w:rsidRDefault="000E014A">
            <w:pPr>
              <w:pStyle w:val="ConsPlusNormal"/>
              <w:jc w:val="center"/>
            </w:pPr>
            <w:r>
              <w:t>81,4</w:t>
            </w:r>
          </w:p>
        </w:tc>
        <w:tc>
          <w:tcPr>
            <w:tcW w:w="794" w:type="dxa"/>
            <w:vMerge w:val="restart"/>
          </w:tcPr>
          <w:p w:rsidR="000E014A" w:rsidRDefault="000E014A">
            <w:pPr>
              <w:pStyle w:val="ConsPlusNormal"/>
              <w:jc w:val="center"/>
            </w:pPr>
            <w:r>
              <w:t>81,8</w:t>
            </w:r>
          </w:p>
        </w:tc>
        <w:tc>
          <w:tcPr>
            <w:tcW w:w="794" w:type="dxa"/>
            <w:vMerge w:val="restart"/>
          </w:tcPr>
          <w:p w:rsidR="000E014A" w:rsidRDefault="000E014A">
            <w:pPr>
              <w:pStyle w:val="ConsPlusNormal"/>
              <w:jc w:val="center"/>
            </w:pPr>
            <w:r>
              <w:t>82,2</w:t>
            </w:r>
          </w:p>
        </w:tc>
        <w:tc>
          <w:tcPr>
            <w:tcW w:w="794" w:type="dxa"/>
            <w:vMerge w:val="restart"/>
          </w:tcPr>
          <w:p w:rsidR="000E014A" w:rsidRDefault="000E014A">
            <w:pPr>
              <w:pStyle w:val="ConsPlusNormal"/>
              <w:jc w:val="center"/>
            </w:pPr>
            <w:r>
              <w:t>82,6</w:t>
            </w:r>
          </w:p>
        </w:tc>
        <w:tc>
          <w:tcPr>
            <w:tcW w:w="794" w:type="dxa"/>
            <w:vMerge w:val="restart"/>
          </w:tcPr>
          <w:p w:rsidR="000E014A" w:rsidRDefault="000E014A">
            <w:pPr>
              <w:pStyle w:val="ConsPlusNormal"/>
              <w:jc w:val="center"/>
            </w:pPr>
            <w:r>
              <w:t>83,0</w:t>
            </w:r>
          </w:p>
        </w:tc>
        <w:tc>
          <w:tcPr>
            <w:tcW w:w="794" w:type="dxa"/>
            <w:vMerge w:val="restart"/>
          </w:tcPr>
          <w:p w:rsidR="000E014A" w:rsidRDefault="000E014A">
            <w:pPr>
              <w:pStyle w:val="ConsPlusNormal"/>
              <w:jc w:val="center"/>
            </w:pPr>
            <w:r>
              <w:t>83,5</w:t>
            </w:r>
          </w:p>
        </w:tc>
        <w:tc>
          <w:tcPr>
            <w:tcW w:w="1417" w:type="dxa"/>
          </w:tcPr>
          <w:p w:rsidR="000E014A" w:rsidRDefault="000E014A">
            <w:pPr>
              <w:pStyle w:val="ConsPlusNormal"/>
              <w:jc w:val="center"/>
            </w:pPr>
            <w:r>
              <w:t>103 471,5</w:t>
            </w:r>
          </w:p>
          <w:p w:rsidR="000E014A" w:rsidRDefault="000E014A">
            <w:pPr>
              <w:pStyle w:val="ConsPlusNormal"/>
              <w:jc w:val="center"/>
            </w:pPr>
            <w:r>
              <w:t>БРТ</w:t>
            </w:r>
          </w:p>
        </w:tc>
        <w:tc>
          <w:tcPr>
            <w:tcW w:w="1587" w:type="dxa"/>
          </w:tcPr>
          <w:p w:rsidR="000E014A" w:rsidRDefault="000E014A">
            <w:pPr>
              <w:pStyle w:val="ConsPlusNormal"/>
              <w:jc w:val="center"/>
            </w:pPr>
            <w:hyperlink w:anchor="P6256" w:history="1">
              <w:r>
                <w:rPr>
                  <w:color w:val="0000FF"/>
                </w:rPr>
                <w:t>&lt;*&gt;</w:t>
              </w:r>
            </w:hyperlink>
          </w:p>
        </w:tc>
        <w:tc>
          <w:tcPr>
            <w:tcW w:w="1587" w:type="dxa"/>
          </w:tcPr>
          <w:p w:rsidR="000E014A" w:rsidRDefault="000E014A">
            <w:pPr>
              <w:pStyle w:val="ConsPlusNormal"/>
              <w:jc w:val="center"/>
            </w:pPr>
            <w:hyperlink w:anchor="P6256" w:history="1">
              <w:r>
                <w:rPr>
                  <w:color w:val="0000FF"/>
                </w:rPr>
                <w:t>&lt;*&gt;</w:t>
              </w:r>
            </w:hyperlink>
          </w:p>
        </w:tc>
        <w:tc>
          <w:tcPr>
            <w:tcW w:w="1474" w:type="dxa"/>
          </w:tcPr>
          <w:p w:rsidR="000E014A" w:rsidRDefault="000E014A">
            <w:pPr>
              <w:pStyle w:val="ConsPlusNormal"/>
              <w:jc w:val="center"/>
            </w:pPr>
            <w:hyperlink w:anchor="P6256" w:history="1">
              <w:r>
                <w:rPr>
                  <w:color w:val="0000FF"/>
                </w:rPr>
                <w:t>&lt;*&gt;</w:t>
              </w:r>
            </w:hyperlink>
          </w:p>
        </w:tc>
        <w:tc>
          <w:tcPr>
            <w:tcW w:w="1474" w:type="dxa"/>
          </w:tcPr>
          <w:p w:rsidR="000E014A" w:rsidRDefault="000E014A">
            <w:pPr>
              <w:pStyle w:val="ConsPlusNormal"/>
              <w:jc w:val="center"/>
            </w:pPr>
            <w:hyperlink w:anchor="P6256" w:history="1">
              <w:r>
                <w:rPr>
                  <w:color w:val="0000FF"/>
                </w:rPr>
                <w:t>&lt;*&gt;</w:t>
              </w:r>
            </w:hyperlink>
          </w:p>
        </w:tc>
        <w:tc>
          <w:tcPr>
            <w:tcW w:w="1531" w:type="dxa"/>
          </w:tcPr>
          <w:p w:rsidR="000E014A" w:rsidRDefault="000E014A">
            <w:pPr>
              <w:pStyle w:val="ConsPlusNormal"/>
              <w:jc w:val="center"/>
            </w:pPr>
            <w:hyperlink w:anchor="P6256" w:history="1">
              <w:r>
                <w:rPr>
                  <w:color w:val="0000FF"/>
                </w:rPr>
                <w:t>&lt;*&gt;</w:t>
              </w:r>
            </w:hyperlink>
          </w:p>
        </w:tc>
      </w:tr>
      <w:tr w:rsidR="000E014A">
        <w:tc>
          <w:tcPr>
            <w:tcW w:w="2127" w:type="dxa"/>
          </w:tcPr>
          <w:p w:rsidR="000E014A" w:rsidRDefault="000E014A">
            <w:pPr>
              <w:pStyle w:val="ConsPlusNormal"/>
              <w:jc w:val="both"/>
            </w:pPr>
            <w:r>
              <w:t>Строительство, реконструкция и капитальный ремонт объектов благоустройства</w:t>
            </w:r>
          </w:p>
        </w:tc>
        <w:tc>
          <w:tcPr>
            <w:tcW w:w="1531" w:type="dxa"/>
          </w:tcPr>
          <w:p w:rsidR="000E014A" w:rsidRDefault="000E014A">
            <w:pPr>
              <w:pStyle w:val="ConsPlusNormal"/>
              <w:jc w:val="both"/>
            </w:pPr>
            <w:r>
              <w:t>МСАЖКХ,</w:t>
            </w:r>
          </w:p>
          <w:p w:rsidR="000E014A" w:rsidRDefault="000E014A">
            <w:pPr>
              <w:pStyle w:val="ConsPlusNormal"/>
              <w:jc w:val="both"/>
            </w:pPr>
            <w:r>
              <w:t>ГИСУ, ОМС (по согласованию)</w:t>
            </w:r>
          </w:p>
        </w:tc>
        <w:tc>
          <w:tcPr>
            <w:tcW w:w="1134" w:type="dxa"/>
          </w:tcPr>
          <w:p w:rsidR="000E014A" w:rsidRDefault="000E014A">
            <w:pPr>
              <w:pStyle w:val="ConsPlusNormal"/>
            </w:pPr>
            <w:r>
              <w:t>2020 - 2025 гг.</w:t>
            </w:r>
          </w:p>
        </w:tc>
        <w:tc>
          <w:tcPr>
            <w:tcW w:w="1843" w:type="dxa"/>
            <w:vMerge/>
          </w:tcPr>
          <w:p w:rsidR="000E014A" w:rsidRDefault="000E014A"/>
        </w:tc>
        <w:tc>
          <w:tcPr>
            <w:tcW w:w="709"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1417" w:type="dxa"/>
          </w:tcPr>
          <w:p w:rsidR="000E014A" w:rsidRDefault="000E014A">
            <w:pPr>
              <w:pStyle w:val="ConsPlusNormal"/>
              <w:jc w:val="center"/>
            </w:pPr>
            <w:r>
              <w:t>2 679 500,3</w:t>
            </w:r>
          </w:p>
          <w:p w:rsidR="000E014A" w:rsidRDefault="000E014A">
            <w:pPr>
              <w:pStyle w:val="ConsPlusNormal"/>
              <w:jc w:val="center"/>
            </w:pPr>
            <w:r>
              <w:t>БРТ</w:t>
            </w:r>
          </w:p>
        </w:tc>
        <w:tc>
          <w:tcPr>
            <w:tcW w:w="1587" w:type="dxa"/>
          </w:tcPr>
          <w:p w:rsidR="000E014A" w:rsidRDefault="000E014A">
            <w:pPr>
              <w:pStyle w:val="ConsPlusNormal"/>
              <w:jc w:val="center"/>
            </w:pPr>
            <w:hyperlink w:anchor="P6256" w:history="1">
              <w:r>
                <w:rPr>
                  <w:color w:val="0000FF"/>
                </w:rPr>
                <w:t>&lt;*&gt;</w:t>
              </w:r>
            </w:hyperlink>
          </w:p>
        </w:tc>
        <w:tc>
          <w:tcPr>
            <w:tcW w:w="1587" w:type="dxa"/>
          </w:tcPr>
          <w:p w:rsidR="000E014A" w:rsidRDefault="000E014A">
            <w:pPr>
              <w:pStyle w:val="ConsPlusNormal"/>
              <w:jc w:val="center"/>
            </w:pPr>
            <w:hyperlink w:anchor="P6256" w:history="1">
              <w:r>
                <w:rPr>
                  <w:color w:val="0000FF"/>
                </w:rPr>
                <w:t>&lt;*&gt;</w:t>
              </w:r>
            </w:hyperlink>
          </w:p>
        </w:tc>
        <w:tc>
          <w:tcPr>
            <w:tcW w:w="1474" w:type="dxa"/>
          </w:tcPr>
          <w:p w:rsidR="000E014A" w:rsidRDefault="000E014A">
            <w:pPr>
              <w:pStyle w:val="ConsPlusNormal"/>
              <w:jc w:val="center"/>
            </w:pPr>
            <w:hyperlink w:anchor="P6256" w:history="1">
              <w:r>
                <w:rPr>
                  <w:color w:val="0000FF"/>
                </w:rPr>
                <w:t>&lt;*&gt;</w:t>
              </w:r>
            </w:hyperlink>
          </w:p>
        </w:tc>
        <w:tc>
          <w:tcPr>
            <w:tcW w:w="1474" w:type="dxa"/>
          </w:tcPr>
          <w:p w:rsidR="000E014A" w:rsidRDefault="000E014A">
            <w:pPr>
              <w:pStyle w:val="ConsPlusNormal"/>
              <w:jc w:val="center"/>
            </w:pPr>
            <w:hyperlink w:anchor="P6256" w:history="1">
              <w:r>
                <w:rPr>
                  <w:color w:val="0000FF"/>
                </w:rPr>
                <w:t>&lt;*&gt;</w:t>
              </w:r>
            </w:hyperlink>
          </w:p>
        </w:tc>
        <w:tc>
          <w:tcPr>
            <w:tcW w:w="1531" w:type="dxa"/>
          </w:tcPr>
          <w:p w:rsidR="000E014A" w:rsidRDefault="000E014A">
            <w:pPr>
              <w:pStyle w:val="ConsPlusNormal"/>
              <w:jc w:val="center"/>
            </w:pPr>
            <w:hyperlink w:anchor="P6256" w:history="1">
              <w:r>
                <w:rPr>
                  <w:color w:val="0000FF"/>
                </w:rPr>
                <w:t>&lt;*&gt;</w:t>
              </w:r>
            </w:hyperlink>
          </w:p>
        </w:tc>
      </w:tr>
      <w:tr w:rsidR="000E014A">
        <w:tc>
          <w:tcPr>
            <w:tcW w:w="2127" w:type="dxa"/>
          </w:tcPr>
          <w:p w:rsidR="000E014A" w:rsidRDefault="000E014A">
            <w:pPr>
              <w:pStyle w:val="ConsPlusNormal"/>
              <w:jc w:val="both"/>
            </w:pPr>
            <w:r>
              <w:t xml:space="preserve">Строительство, реконструкция и </w:t>
            </w:r>
            <w:r>
              <w:lastRenderedPageBreak/>
              <w:t xml:space="preserve">капитальный ремонт прочих объектов общественной инфраструктуры в рамках </w:t>
            </w:r>
            <w:hyperlink w:anchor="P5901" w:history="1">
              <w:r>
                <w:rPr>
                  <w:color w:val="0000FF"/>
                </w:rPr>
                <w:t>подпрограммы</w:t>
              </w:r>
            </w:hyperlink>
            <w:r>
              <w:t xml:space="preserve">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w:t>
            </w:r>
          </w:p>
        </w:tc>
        <w:tc>
          <w:tcPr>
            <w:tcW w:w="1531" w:type="dxa"/>
          </w:tcPr>
          <w:p w:rsidR="000E014A" w:rsidRDefault="000E014A">
            <w:pPr>
              <w:pStyle w:val="ConsPlusNormal"/>
              <w:jc w:val="both"/>
            </w:pPr>
            <w:r>
              <w:lastRenderedPageBreak/>
              <w:t xml:space="preserve">МСАЖКХ, ГИСУ, ГУИС, </w:t>
            </w:r>
            <w:r>
              <w:lastRenderedPageBreak/>
              <w:t>ОМС (по согласованию)</w:t>
            </w:r>
          </w:p>
        </w:tc>
        <w:tc>
          <w:tcPr>
            <w:tcW w:w="1134" w:type="dxa"/>
          </w:tcPr>
          <w:p w:rsidR="000E014A" w:rsidRDefault="000E014A">
            <w:pPr>
              <w:pStyle w:val="ConsPlusNormal"/>
            </w:pPr>
            <w:r>
              <w:lastRenderedPageBreak/>
              <w:t>2020 - 2025 гг.</w:t>
            </w:r>
          </w:p>
        </w:tc>
        <w:tc>
          <w:tcPr>
            <w:tcW w:w="1843" w:type="dxa"/>
            <w:vMerge/>
          </w:tcPr>
          <w:p w:rsidR="000E014A" w:rsidRDefault="000E014A"/>
        </w:tc>
        <w:tc>
          <w:tcPr>
            <w:tcW w:w="709"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1417" w:type="dxa"/>
          </w:tcPr>
          <w:p w:rsidR="000E014A" w:rsidRDefault="000E014A">
            <w:pPr>
              <w:pStyle w:val="ConsPlusNormal"/>
              <w:jc w:val="center"/>
            </w:pPr>
            <w:r>
              <w:t>129 008,3</w:t>
            </w:r>
          </w:p>
          <w:p w:rsidR="000E014A" w:rsidRDefault="000E014A">
            <w:pPr>
              <w:pStyle w:val="ConsPlusNormal"/>
              <w:jc w:val="center"/>
            </w:pPr>
            <w:r>
              <w:t>БРТ</w:t>
            </w:r>
          </w:p>
        </w:tc>
        <w:tc>
          <w:tcPr>
            <w:tcW w:w="1587" w:type="dxa"/>
          </w:tcPr>
          <w:p w:rsidR="000E014A" w:rsidRDefault="000E014A">
            <w:pPr>
              <w:pStyle w:val="ConsPlusNormal"/>
              <w:jc w:val="center"/>
            </w:pPr>
            <w:hyperlink w:anchor="P6256" w:history="1">
              <w:r>
                <w:rPr>
                  <w:color w:val="0000FF"/>
                </w:rPr>
                <w:t>&lt;*&gt;</w:t>
              </w:r>
            </w:hyperlink>
          </w:p>
        </w:tc>
        <w:tc>
          <w:tcPr>
            <w:tcW w:w="1587" w:type="dxa"/>
          </w:tcPr>
          <w:p w:rsidR="000E014A" w:rsidRDefault="000E014A">
            <w:pPr>
              <w:pStyle w:val="ConsPlusNormal"/>
              <w:jc w:val="center"/>
            </w:pPr>
            <w:hyperlink w:anchor="P6256" w:history="1">
              <w:r>
                <w:rPr>
                  <w:color w:val="0000FF"/>
                </w:rPr>
                <w:t>&lt;*&gt;</w:t>
              </w:r>
            </w:hyperlink>
          </w:p>
        </w:tc>
        <w:tc>
          <w:tcPr>
            <w:tcW w:w="1474" w:type="dxa"/>
          </w:tcPr>
          <w:p w:rsidR="000E014A" w:rsidRDefault="000E014A">
            <w:pPr>
              <w:pStyle w:val="ConsPlusNormal"/>
              <w:jc w:val="center"/>
            </w:pPr>
            <w:hyperlink w:anchor="P6256" w:history="1">
              <w:r>
                <w:rPr>
                  <w:color w:val="0000FF"/>
                </w:rPr>
                <w:t>&lt;*&gt;</w:t>
              </w:r>
            </w:hyperlink>
          </w:p>
        </w:tc>
        <w:tc>
          <w:tcPr>
            <w:tcW w:w="1474" w:type="dxa"/>
          </w:tcPr>
          <w:p w:rsidR="000E014A" w:rsidRDefault="000E014A">
            <w:pPr>
              <w:pStyle w:val="ConsPlusNormal"/>
              <w:jc w:val="center"/>
            </w:pPr>
            <w:hyperlink w:anchor="P6256" w:history="1">
              <w:r>
                <w:rPr>
                  <w:color w:val="0000FF"/>
                </w:rPr>
                <w:t>&lt;*&gt;</w:t>
              </w:r>
            </w:hyperlink>
          </w:p>
        </w:tc>
        <w:tc>
          <w:tcPr>
            <w:tcW w:w="1531" w:type="dxa"/>
          </w:tcPr>
          <w:p w:rsidR="000E014A" w:rsidRDefault="000E014A">
            <w:pPr>
              <w:pStyle w:val="ConsPlusNormal"/>
              <w:jc w:val="center"/>
            </w:pPr>
            <w:hyperlink w:anchor="P6256" w:history="1">
              <w:r>
                <w:rPr>
                  <w:color w:val="0000FF"/>
                </w:rPr>
                <w:t>&lt;*&gt;</w:t>
              </w:r>
            </w:hyperlink>
          </w:p>
        </w:tc>
      </w:tr>
      <w:tr w:rsidR="000E014A">
        <w:tc>
          <w:tcPr>
            <w:tcW w:w="2127" w:type="dxa"/>
          </w:tcPr>
          <w:p w:rsidR="000E014A" w:rsidRDefault="000E014A">
            <w:pPr>
              <w:pStyle w:val="ConsPlusNormal"/>
              <w:jc w:val="both"/>
            </w:pPr>
            <w:r>
              <w:t xml:space="preserve">Мероприятия по строительству, реконструкции, модернизации и капитальному ремонту объектов жилищно-коммунального хозяйства и благоустройства в рамках реализации разработанной НО </w:t>
            </w:r>
            <w:r>
              <w:lastRenderedPageBreak/>
              <w:t>ИВФ Концепции развития социальных отраслей и общественной инфраструктуры Республики Татарстан на 2016 - 2020 годы</w:t>
            </w:r>
          </w:p>
        </w:tc>
        <w:tc>
          <w:tcPr>
            <w:tcW w:w="1531" w:type="dxa"/>
          </w:tcPr>
          <w:p w:rsidR="000E014A" w:rsidRDefault="000E014A">
            <w:pPr>
              <w:pStyle w:val="ConsPlusNormal"/>
              <w:jc w:val="both"/>
            </w:pPr>
            <w:r>
              <w:lastRenderedPageBreak/>
              <w:t>МФ РТ, НО ИВФ (по согласованию), МСАЖКХ, МЭ РТ,</w:t>
            </w:r>
          </w:p>
          <w:p w:rsidR="000E014A" w:rsidRDefault="000E014A">
            <w:pPr>
              <w:pStyle w:val="ConsPlusNormal"/>
              <w:jc w:val="both"/>
            </w:pPr>
            <w:r>
              <w:t>ГИСУ, ГУИС, ОМС (по согласованию)</w:t>
            </w:r>
          </w:p>
        </w:tc>
        <w:tc>
          <w:tcPr>
            <w:tcW w:w="1134" w:type="dxa"/>
          </w:tcPr>
          <w:p w:rsidR="000E014A" w:rsidRDefault="000E014A">
            <w:pPr>
              <w:pStyle w:val="ConsPlusNormal"/>
            </w:pPr>
            <w:r>
              <w:t>2020 г.</w:t>
            </w:r>
          </w:p>
        </w:tc>
        <w:tc>
          <w:tcPr>
            <w:tcW w:w="1843" w:type="dxa"/>
            <w:vMerge/>
          </w:tcPr>
          <w:p w:rsidR="000E014A" w:rsidRDefault="000E014A"/>
        </w:tc>
        <w:tc>
          <w:tcPr>
            <w:tcW w:w="709"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794" w:type="dxa"/>
            <w:vMerge/>
          </w:tcPr>
          <w:p w:rsidR="000E014A" w:rsidRDefault="000E014A"/>
        </w:tc>
        <w:tc>
          <w:tcPr>
            <w:tcW w:w="1417" w:type="dxa"/>
          </w:tcPr>
          <w:p w:rsidR="000E014A" w:rsidRDefault="000E014A">
            <w:pPr>
              <w:pStyle w:val="ConsPlusNormal"/>
              <w:jc w:val="center"/>
            </w:pPr>
            <w:r>
              <w:t>3 000 000,0</w:t>
            </w:r>
          </w:p>
          <w:p w:rsidR="000E014A" w:rsidRDefault="000E014A">
            <w:pPr>
              <w:pStyle w:val="ConsPlusNormal"/>
              <w:jc w:val="center"/>
            </w:pPr>
            <w:r>
              <w:t>БРТ</w:t>
            </w:r>
          </w:p>
        </w:tc>
        <w:tc>
          <w:tcPr>
            <w:tcW w:w="1587" w:type="dxa"/>
          </w:tcPr>
          <w:p w:rsidR="000E014A" w:rsidRDefault="000E014A">
            <w:pPr>
              <w:pStyle w:val="ConsPlusNormal"/>
              <w:jc w:val="center"/>
            </w:pPr>
            <w:r>
              <w:t>-</w:t>
            </w:r>
          </w:p>
        </w:tc>
        <w:tc>
          <w:tcPr>
            <w:tcW w:w="1587" w:type="dxa"/>
          </w:tcPr>
          <w:p w:rsidR="000E014A" w:rsidRDefault="000E014A">
            <w:pPr>
              <w:pStyle w:val="ConsPlusNormal"/>
              <w:jc w:val="center"/>
            </w:pPr>
            <w:r>
              <w:t>-</w:t>
            </w:r>
          </w:p>
        </w:tc>
        <w:tc>
          <w:tcPr>
            <w:tcW w:w="1474" w:type="dxa"/>
          </w:tcPr>
          <w:p w:rsidR="000E014A" w:rsidRDefault="000E014A">
            <w:pPr>
              <w:pStyle w:val="ConsPlusNormal"/>
              <w:jc w:val="center"/>
            </w:pPr>
            <w:r>
              <w:t>-</w:t>
            </w:r>
          </w:p>
        </w:tc>
        <w:tc>
          <w:tcPr>
            <w:tcW w:w="1474" w:type="dxa"/>
          </w:tcPr>
          <w:p w:rsidR="000E014A" w:rsidRDefault="000E014A">
            <w:pPr>
              <w:pStyle w:val="ConsPlusNormal"/>
              <w:jc w:val="center"/>
            </w:pPr>
            <w:r>
              <w:t>-</w:t>
            </w:r>
          </w:p>
        </w:tc>
        <w:tc>
          <w:tcPr>
            <w:tcW w:w="1531" w:type="dxa"/>
          </w:tcPr>
          <w:p w:rsidR="000E014A" w:rsidRDefault="000E014A">
            <w:pPr>
              <w:pStyle w:val="ConsPlusNormal"/>
              <w:jc w:val="center"/>
            </w:pPr>
            <w:r>
              <w:t>-</w:t>
            </w:r>
          </w:p>
        </w:tc>
      </w:tr>
      <w:tr w:rsidR="000E014A">
        <w:tc>
          <w:tcPr>
            <w:tcW w:w="12108" w:type="dxa"/>
            <w:gridSpan w:val="11"/>
            <w:vAlign w:val="center"/>
          </w:tcPr>
          <w:p w:rsidR="000E014A" w:rsidRDefault="000E014A">
            <w:pPr>
              <w:pStyle w:val="ConsPlusNormal"/>
            </w:pPr>
            <w:r>
              <w:t>Итого по подпрограмме, в том числе:</w:t>
            </w:r>
          </w:p>
        </w:tc>
        <w:tc>
          <w:tcPr>
            <w:tcW w:w="1417" w:type="dxa"/>
          </w:tcPr>
          <w:p w:rsidR="000E014A" w:rsidRDefault="000E014A">
            <w:pPr>
              <w:pStyle w:val="ConsPlusNormal"/>
              <w:jc w:val="center"/>
            </w:pPr>
            <w:r>
              <w:t>9 025 375,7</w:t>
            </w:r>
          </w:p>
        </w:tc>
        <w:tc>
          <w:tcPr>
            <w:tcW w:w="1587" w:type="dxa"/>
          </w:tcPr>
          <w:p w:rsidR="000E014A" w:rsidRDefault="000E014A">
            <w:pPr>
              <w:pStyle w:val="ConsPlusNormal"/>
              <w:jc w:val="center"/>
            </w:pPr>
            <w:r>
              <w:t>4 438 034,1</w:t>
            </w:r>
          </w:p>
        </w:tc>
        <w:tc>
          <w:tcPr>
            <w:tcW w:w="1587" w:type="dxa"/>
          </w:tcPr>
          <w:p w:rsidR="000E014A" w:rsidRDefault="000E014A">
            <w:pPr>
              <w:pStyle w:val="ConsPlusNormal"/>
              <w:jc w:val="center"/>
            </w:pPr>
            <w:r>
              <w:t>7 820 889,3</w:t>
            </w:r>
          </w:p>
        </w:tc>
        <w:tc>
          <w:tcPr>
            <w:tcW w:w="1474" w:type="dxa"/>
          </w:tcPr>
          <w:p w:rsidR="000E014A" w:rsidRDefault="000E014A">
            <w:pPr>
              <w:pStyle w:val="ConsPlusNormal"/>
              <w:jc w:val="center"/>
            </w:pPr>
            <w:r>
              <w:t>3 138 047,1</w:t>
            </w:r>
          </w:p>
        </w:tc>
        <w:tc>
          <w:tcPr>
            <w:tcW w:w="1474" w:type="dxa"/>
          </w:tcPr>
          <w:p w:rsidR="000E014A" w:rsidRDefault="000E014A">
            <w:pPr>
              <w:pStyle w:val="ConsPlusNormal"/>
              <w:jc w:val="center"/>
            </w:pPr>
            <w:r>
              <w:t>8 055 516,0</w:t>
            </w:r>
          </w:p>
        </w:tc>
        <w:tc>
          <w:tcPr>
            <w:tcW w:w="1531" w:type="dxa"/>
          </w:tcPr>
          <w:p w:rsidR="000E014A" w:rsidRDefault="000E014A">
            <w:pPr>
              <w:pStyle w:val="ConsPlusNormal"/>
              <w:jc w:val="center"/>
            </w:pPr>
            <w:r>
              <w:t>8 289 125,9</w:t>
            </w:r>
          </w:p>
        </w:tc>
      </w:tr>
      <w:tr w:rsidR="000E014A">
        <w:tc>
          <w:tcPr>
            <w:tcW w:w="12108" w:type="dxa"/>
            <w:gridSpan w:val="11"/>
            <w:vAlign w:val="center"/>
          </w:tcPr>
          <w:p w:rsidR="000E014A" w:rsidRDefault="000E014A">
            <w:pPr>
              <w:pStyle w:val="ConsPlusNormal"/>
            </w:pPr>
            <w:r>
              <w:t>бюджет Республики Татарстан</w:t>
            </w:r>
          </w:p>
        </w:tc>
        <w:tc>
          <w:tcPr>
            <w:tcW w:w="1417" w:type="dxa"/>
          </w:tcPr>
          <w:p w:rsidR="000E014A" w:rsidRDefault="000E014A">
            <w:pPr>
              <w:pStyle w:val="ConsPlusNormal"/>
              <w:jc w:val="center"/>
            </w:pPr>
            <w:r>
              <w:t>8 564 487,7</w:t>
            </w:r>
          </w:p>
        </w:tc>
        <w:tc>
          <w:tcPr>
            <w:tcW w:w="1587" w:type="dxa"/>
          </w:tcPr>
          <w:p w:rsidR="000E014A" w:rsidRDefault="000E014A">
            <w:pPr>
              <w:pStyle w:val="ConsPlusNormal"/>
              <w:jc w:val="center"/>
            </w:pPr>
            <w:r>
              <w:t>4 438 034,1</w:t>
            </w:r>
          </w:p>
        </w:tc>
        <w:tc>
          <w:tcPr>
            <w:tcW w:w="1587" w:type="dxa"/>
          </w:tcPr>
          <w:p w:rsidR="000E014A" w:rsidRDefault="000E014A">
            <w:pPr>
              <w:pStyle w:val="ConsPlusNormal"/>
              <w:jc w:val="center"/>
            </w:pPr>
            <w:r>
              <w:t>7 820 889,3</w:t>
            </w:r>
          </w:p>
        </w:tc>
        <w:tc>
          <w:tcPr>
            <w:tcW w:w="1474" w:type="dxa"/>
          </w:tcPr>
          <w:p w:rsidR="000E014A" w:rsidRDefault="000E014A">
            <w:pPr>
              <w:pStyle w:val="ConsPlusNormal"/>
              <w:jc w:val="center"/>
            </w:pPr>
            <w:r>
              <w:t>3 138 047,1</w:t>
            </w:r>
          </w:p>
        </w:tc>
        <w:tc>
          <w:tcPr>
            <w:tcW w:w="1474" w:type="dxa"/>
          </w:tcPr>
          <w:p w:rsidR="000E014A" w:rsidRDefault="000E014A">
            <w:pPr>
              <w:pStyle w:val="ConsPlusNormal"/>
              <w:jc w:val="center"/>
            </w:pPr>
            <w:r>
              <w:t>8 055 516,0</w:t>
            </w:r>
          </w:p>
        </w:tc>
        <w:tc>
          <w:tcPr>
            <w:tcW w:w="1531" w:type="dxa"/>
          </w:tcPr>
          <w:p w:rsidR="000E014A" w:rsidRDefault="000E014A">
            <w:pPr>
              <w:pStyle w:val="ConsPlusNormal"/>
              <w:jc w:val="center"/>
            </w:pPr>
            <w:r>
              <w:t>8 289 125,9</w:t>
            </w:r>
          </w:p>
        </w:tc>
      </w:tr>
      <w:tr w:rsidR="000E014A">
        <w:tc>
          <w:tcPr>
            <w:tcW w:w="12108" w:type="dxa"/>
            <w:gridSpan w:val="11"/>
            <w:vAlign w:val="center"/>
          </w:tcPr>
          <w:p w:rsidR="000E014A" w:rsidRDefault="000E014A">
            <w:pPr>
              <w:pStyle w:val="ConsPlusNormal"/>
            </w:pPr>
            <w:r>
              <w:t>федеральный бюджет</w:t>
            </w:r>
          </w:p>
        </w:tc>
        <w:tc>
          <w:tcPr>
            <w:tcW w:w="1417" w:type="dxa"/>
          </w:tcPr>
          <w:p w:rsidR="000E014A" w:rsidRDefault="000E014A">
            <w:pPr>
              <w:pStyle w:val="ConsPlusNormal"/>
              <w:jc w:val="center"/>
            </w:pPr>
            <w:r>
              <w:t>313 128,0</w:t>
            </w:r>
          </w:p>
        </w:tc>
        <w:tc>
          <w:tcPr>
            <w:tcW w:w="1587" w:type="dxa"/>
          </w:tcPr>
          <w:p w:rsidR="000E014A" w:rsidRDefault="000E014A">
            <w:pPr>
              <w:pStyle w:val="ConsPlusNormal"/>
              <w:jc w:val="center"/>
            </w:pPr>
            <w:r>
              <w:t>-</w:t>
            </w:r>
          </w:p>
        </w:tc>
        <w:tc>
          <w:tcPr>
            <w:tcW w:w="1587" w:type="dxa"/>
          </w:tcPr>
          <w:p w:rsidR="000E014A" w:rsidRDefault="000E014A">
            <w:pPr>
              <w:pStyle w:val="ConsPlusNormal"/>
              <w:jc w:val="center"/>
            </w:pPr>
            <w:r>
              <w:t>-</w:t>
            </w:r>
          </w:p>
        </w:tc>
        <w:tc>
          <w:tcPr>
            <w:tcW w:w="1474" w:type="dxa"/>
          </w:tcPr>
          <w:p w:rsidR="000E014A" w:rsidRDefault="000E014A">
            <w:pPr>
              <w:pStyle w:val="ConsPlusNormal"/>
              <w:jc w:val="center"/>
            </w:pPr>
            <w:r>
              <w:t>-</w:t>
            </w:r>
          </w:p>
        </w:tc>
        <w:tc>
          <w:tcPr>
            <w:tcW w:w="1474" w:type="dxa"/>
          </w:tcPr>
          <w:p w:rsidR="000E014A" w:rsidRDefault="000E014A">
            <w:pPr>
              <w:pStyle w:val="ConsPlusNormal"/>
              <w:jc w:val="center"/>
            </w:pPr>
            <w:r>
              <w:t>-</w:t>
            </w:r>
          </w:p>
        </w:tc>
        <w:tc>
          <w:tcPr>
            <w:tcW w:w="1531" w:type="dxa"/>
          </w:tcPr>
          <w:p w:rsidR="000E014A" w:rsidRDefault="000E014A">
            <w:pPr>
              <w:pStyle w:val="ConsPlusNormal"/>
              <w:jc w:val="center"/>
            </w:pPr>
            <w:r>
              <w:t>-</w:t>
            </w:r>
          </w:p>
        </w:tc>
      </w:tr>
      <w:tr w:rsidR="000E014A">
        <w:tc>
          <w:tcPr>
            <w:tcW w:w="12108" w:type="dxa"/>
            <w:gridSpan w:val="11"/>
            <w:vAlign w:val="center"/>
          </w:tcPr>
          <w:p w:rsidR="000E014A" w:rsidRDefault="000E014A">
            <w:pPr>
              <w:pStyle w:val="ConsPlusNormal"/>
            </w:pPr>
            <w:r>
              <w:t>Фонд МГ</w:t>
            </w:r>
          </w:p>
        </w:tc>
        <w:tc>
          <w:tcPr>
            <w:tcW w:w="1417" w:type="dxa"/>
          </w:tcPr>
          <w:p w:rsidR="000E014A" w:rsidRDefault="000E014A">
            <w:pPr>
              <w:pStyle w:val="ConsPlusNormal"/>
              <w:jc w:val="center"/>
            </w:pPr>
            <w:r>
              <w:t>147 760,0</w:t>
            </w:r>
          </w:p>
        </w:tc>
        <w:tc>
          <w:tcPr>
            <w:tcW w:w="1587" w:type="dxa"/>
          </w:tcPr>
          <w:p w:rsidR="000E014A" w:rsidRDefault="000E014A">
            <w:pPr>
              <w:pStyle w:val="ConsPlusNormal"/>
              <w:jc w:val="center"/>
            </w:pPr>
            <w:r>
              <w:t>-</w:t>
            </w:r>
          </w:p>
        </w:tc>
        <w:tc>
          <w:tcPr>
            <w:tcW w:w="1587" w:type="dxa"/>
          </w:tcPr>
          <w:p w:rsidR="000E014A" w:rsidRDefault="000E014A">
            <w:pPr>
              <w:pStyle w:val="ConsPlusNormal"/>
              <w:jc w:val="center"/>
            </w:pPr>
            <w:r>
              <w:t>-</w:t>
            </w:r>
          </w:p>
        </w:tc>
        <w:tc>
          <w:tcPr>
            <w:tcW w:w="1474" w:type="dxa"/>
          </w:tcPr>
          <w:p w:rsidR="000E014A" w:rsidRDefault="000E014A">
            <w:pPr>
              <w:pStyle w:val="ConsPlusNormal"/>
              <w:jc w:val="center"/>
            </w:pPr>
            <w:r>
              <w:t>-</w:t>
            </w:r>
          </w:p>
        </w:tc>
        <w:tc>
          <w:tcPr>
            <w:tcW w:w="1474" w:type="dxa"/>
          </w:tcPr>
          <w:p w:rsidR="000E014A" w:rsidRDefault="000E014A">
            <w:pPr>
              <w:pStyle w:val="ConsPlusNormal"/>
              <w:jc w:val="center"/>
            </w:pPr>
            <w:r>
              <w:t>-</w:t>
            </w:r>
          </w:p>
        </w:tc>
        <w:tc>
          <w:tcPr>
            <w:tcW w:w="1531" w:type="dxa"/>
          </w:tcPr>
          <w:p w:rsidR="000E014A" w:rsidRDefault="000E014A">
            <w:pPr>
              <w:pStyle w:val="ConsPlusNormal"/>
              <w:jc w:val="center"/>
            </w:pPr>
            <w:r>
              <w:t>-</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90" w:name="P6256"/>
      <w:bookmarkEnd w:id="90"/>
      <w:r>
        <w:t>&lt;*&gt; Исполнение мероприятий по мере выделения финансовых средств.</w:t>
      </w:r>
    </w:p>
    <w:p w:rsidR="000E014A" w:rsidRDefault="000E014A">
      <w:pPr>
        <w:pStyle w:val="ConsPlusNormal"/>
        <w:spacing w:before="220"/>
        <w:ind w:firstLine="540"/>
        <w:jc w:val="both"/>
      </w:pPr>
      <w:bookmarkStart w:id="91" w:name="P6257"/>
      <w:bookmarkEnd w:id="91"/>
      <w:r>
        <w:t>&lt;1&gt; Список использованных сокращений:</w:t>
      </w:r>
    </w:p>
    <w:p w:rsidR="000E014A" w:rsidRDefault="000E014A">
      <w:pPr>
        <w:pStyle w:val="ConsPlusNormal"/>
        <w:spacing w:before="220"/>
        <w:ind w:firstLine="540"/>
        <w:jc w:val="both"/>
      </w:pPr>
      <w:r>
        <w:t>БРТ - бюджет Республики Татарстан;</w:t>
      </w:r>
    </w:p>
    <w:p w:rsidR="000E014A" w:rsidRDefault="000E014A">
      <w:pPr>
        <w:pStyle w:val="ConsPlusNormal"/>
        <w:spacing w:before="220"/>
        <w:ind w:firstLine="540"/>
        <w:jc w:val="both"/>
      </w:pPr>
      <w:r>
        <w:t>ГЖФ - некоммерческая организация "Государственный жилищный фонд при Президенте Республики Татарстан";</w:t>
      </w:r>
    </w:p>
    <w:p w:rsidR="000E014A" w:rsidRDefault="000E014A">
      <w:pPr>
        <w:pStyle w:val="ConsPlusNormal"/>
        <w:spacing w:before="220"/>
        <w:ind w:firstLine="540"/>
        <w:jc w:val="both"/>
      </w:pPr>
      <w:r>
        <w:t>ГИСУ - государственное казенное учреждение "Главное инвестиционно-строительное управление Республики Татарстан";</w:t>
      </w:r>
    </w:p>
    <w:p w:rsidR="000E014A" w:rsidRDefault="000E014A">
      <w:pPr>
        <w:pStyle w:val="ConsPlusNormal"/>
        <w:spacing w:before="220"/>
        <w:ind w:firstLine="540"/>
        <w:jc w:val="both"/>
      </w:pPr>
      <w:r>
        <w:t>ГУИС - государственное казенное учреждение "Главное управление инженерных сетей Республики Татарстан";</w:t>
      </w:r>
    </w:p>
    <w:p w:rsidR="000E014A" w:rsidRDefault="000E014A">
      <w:pPr>
        <w:pStyle w:val="ConsPlusNormal"/>
        <w:spacing w:before="220"/>
        <w:ind w:firstLine="540"/>
        <w:jc w:val="both"/>
      </w:pPr>
      <w:r>
        <w:t>МСАЖКХ - Министерство строительства, архитектуры и жилищно-коммунального хозяйства Республики Татарстан;</w:t>
      </w:r>
    </w:p>
    <w:p w:rsidR="000E014A" w:rsidRDefault="000E014A">
      <w:pPr>
        <w:pStyle w:val="ConsPlusNormal"/>
        <w:spacing w:before="220"/>
        <w:ind w:firstLine="540"/>
        <w:jc w:val="both"/>
      </w:pPr>
      <w:r>
        <w:t>МФ РТ - Министерство финансов Республики Татарстан;</w:t>
      </w:r>
    </w:p>
    <w:p w:rsidR="000E014A" w:rsidRDefault="000E014A">
      <w:pPr>
        <w:pStyle w:val="ConsPlusNormal"/>
        <w:spacing w:before="220"/>
        <w:ind w:firstLine="540"/>
        <w:jc w:val="both"/>
      </w:pPr>
      <w:r>
        <w:t>МЭ РТ - Министерство экономики Республики Татарстан;</w:t>
      </w:r>
    </w:p>
    <w:p w:rsidR="000E014A" w:rsidRDefault="000E014A">
      <w:pPr>
        <w:pStyle w:val="ConsPlusNormal"/>
        <w:spacing w:before="220"/>
        <w:ind w:firstLine="540"/>
        <w:jc w:val="both"/>
      </w:pPr>
      <w:r>
        <w:t>НО ИВФ - некоммерческая организация "Инвестиционно-венчурный фонд Республики Татарстан";</w:t>
      </w:r>
    </w:p>
    <w:p w:rsidR="000E014A" w:rsidRDefault="000E014A">
      <w:pPr>
        <w:pStyle w:val="ConsPlusNormal"/>
        <w:spacing w:before="220"/>
        <w:ind w:firstLine="540"/>
        <w:jc w:val="both"/>
      </w:pPr>
      <w:r>
        <w:t>ОМС - органы местного самоуправления муниципальных образований Республики Татарстан;</w:t>
      </w:r>
    </w:p>
    <w:p w:rsidR="000E014A" w:rsidRDefault="000E014A">
      <w:pPr>
        <w:pStyle w:val="ConsPlusNormal"/>
        <w:spacing w:before="220"/>
        <w:ind w:firstLine="540"/>
        <w:jc w:val="both"/>
      </w:pPr>
      <w:r>
        <w:t>ФБ - планируемые к привлечению средства федерального бюджета;</w:t>
      </w:r>
    </w:p>
    <w:p w:rsidR="000E014A" w:rsidRDefault="000E014A">
      <w:pPr>
        <w:pStyle w:val="ConsPlusNormal"/>
        <w:spacing w:before="220"/>
        <w:ind w:firstLine="540"/>
        <w:jc w:val="both"/>
      </w:pPr>
      <w:r>
        <w:t>Фонд МГ - средства некоммерческой организации "Фонд развития моногородов".</w:t>
      </w: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both"/>
      </w:pPr>
    </w:p>
    <w:p w:rsidR="000E014A" w:rsidRDefault="000E014A">
      <w:pPr>
        <w:pStyle w:val="ConsPlusNormal"/>
        <w:jc w:val="right"/>
        <w:outlineLvl w:val="2"/>
      </w:pPr>
      <w:r>
        <w:t>Приложение N 2</w:t>
      </w:r>
    </w:p>
    <w:p w:rsidR="000E014A" w:rsidRDefault="000E014A">
      <w:pPr>
        <w:pStyle w:val="ConsPlusNormal"/>
        <w:jc w:val="right"/>
      </w:pPr>
      <w:r>
        <w:t>к подпрограмме "Развитие</w:t>
      </w:r>
    </w:p>
    <w:p w:rsidR="000E014A" w:rsidRDefault="000E014A">
      <w:pPr>
        <w:pStyle w:val="ConsPlusNormal"/>
        <w:jc w:val="right"/>
      </w:pPr>
      <w:r>
        <w:t>социальной и инженерной</w:t>
      </w:r>
    </w:p>
    <w:p w:rsidR="000E014A" w:rsidRDefault="000E014A">
      <w:pPr>
        <w:pStyle w:val="ConsPlusNormal"/>
        <w:jc w:val="right"/>
      </w:pPr>
      <w:r>
        <w:t>инфраструктуры в рамках</w:t>
      </w:r>
    </w:p>
    <w:p w:rsidR="000E014A" w:rsidRDefault="000E014A">
      <w:pPr>
        <w:pStyle w:val="ConsPlusNormal"/>
        <w:jc w:val="right"/>
      </w:pPr>
      <w:r>
        <w:t>государственной программы</w:t>
      </w:r>
    </w:p>
    <w:p w:rsidR="000E014A" w:rsidRDefault="000E014A">
      <w:pPr>
        <w:pStyle w:val="ConsPlusNormal"/>
        <w:jc w:val="right"/>
      </w:pPr>
      <w:r>
        <w:t>"Обеспечение качественным</w:t>
      </w:r>
    </w:p>
    <w:p w:rsidR="000E014A" w:rsidRDefault="000E014A">
      <w:pPr>
        <w:pStyle w:val="ConsPlusNormal"/>
        <w:jc w:val="right"/>
      </w:pPr>
      <w:r>
        <w:t>жильем и услугами</w:t>
      </w:r>
    </w:p>
    <w:p w:rsidR="000E014A" w:rsidRDefault="000E014A">
      <w:pPr>
        <w:pStyle w:val="ConsPlusNormal"/>
        <w:jc w:val="right"/>
      </w:pPr>
      <w:r>
        <w:t>жилищно-коммунального хозяйства</w:t>
      </w:r>
    </w:p>
    <w:p w:rsidR="000E014A" w:rsidRDefault="000E014A">
      <w:pPr>
        <w:pStyle w:val="ConsPlusNormal"/>
        <w:jc w:val="right"/>
      </w:pPr>
      <w:r>
        <w:t>населения Республики Татарстан"</w:t>
      </w:r>
    </w:p>
    <w:p w:rsidR="000E014A" w:rsidRDefault="000E014A">
      <w:pPr>
        <w:pStyle w:val="ConsPlusNormal"/>
        <w:jc w:val="both"/>
      </w:pPr>
    </w:p>
    <w:p w:rsidR="000E014A" w:rsidRDefault="000E014A">
      <w:pPr>
        <w:pStyle w:val="ConsPlusTitle"/>
        <w:jc w:val="center"/>
      </w:pPr>
      <w:r>
        <w:t>ПЕРЕЧЕНЬ</w:t>
      </w:r>
    </w:p>
    <w:p w:rsidR="000E014A" w:rsidRDefault="000E014A">
      <w:pPr>
        <w:pStyle w:val="ConsPlusTitle"/>
        <w:jc w:val="center"/>
      </w:pPr>
      <w:r>
        <w:t>МЕРОПРИЯТИЙ ПОДПРОГРАММЫ "РАЗВИТИЕ СОЦИАЛЬНОЙ</w:t>
      </w:r>
    </w:p>
    <w:p w:rsidR="000E014A" w:rsidRDefault="000E014A">
      <w:pPr>
        <w:pStyle w:val="ConsPlusTitle"/>
        <w:jc w:val="center"/>
      </w:pPr>
      <w:r>
        <w:t>И ИНЖЕНЕРНОЙ ИНФРАСТРУКТУРЫ" В РАМКАХ ГОСУДАРСТВЕННОЙ</w:t>
      </w:r>
    </w:p>
    <w:p w:rsidR="000E014A" w:rsidRDefault="000E014A">
      <w:pPr>
        <w:pStyle w:val="ConsPlusTitle"/>
        <w:jc w:val="center"/>
      </w:pPr>
      <w:r>
        <w:t>ПРОГРАММЫ "ОБЕСПЕЧЕНИЕ КАЧЕСТВЕННЫМ ЖИЛЬЕМ И УСЛУГАМИ</w:t>
      </w:r>
    </w:p>
    <w:p w:rsidR="000E014A" w:rsidRDefault="000E014A">
      <w:pPr>
        <w:pStyle w:val="ConsPlusTitle"/>
        <w:jc w:val="center"/>
      </w:pPr>
      <w:r>
        <w:t>ЖИЛИЩНО-КОММУНАЛЬНОГО ХОЗЯЙСТВА НАСЕЛЕНИЯ</w:t>
      </w:r>
    </w:p>
    <w:p w:rsidR="000E014A" w:rsidRDefault="000E014A">
      <w:pPr>
        <w:pStyle w:val="ConsPlusTitle"/>
        <w:jc w:val="center"/>
      </w:pPr>
      <w:r>
        <w:t>РЕСПУБЛИКИ ТАТАРСТАН"</w:t>
      </w:r>
    </w:p>
    <w:p w:rsidR="000E014A" w:rsidRDefault="000E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14A" w:rsidRDefault="000E014A"/>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c>
          <w:tcPr>
            <w:tcW w:w="0" w:type="auto"/>
            <w:tcBorders>
              <w:top w:val="nil"/>
              <w:left w:val="nil"/>
              <w:bottom w:val="nil"/>
              <w:right w:val="nil"/>
            </w:tcBorders>
            <w:shd w:val="clear" w:color="auto" w:fill="F4F3F8"/>
            <w:tcMar>
              <w:top w:w="113" w:type="dxa"/>
              <w:left w:w="0" w:type="dxa"/>
              <w:bottom w:w="113" w:type="dxa"/>
              <w:right w:w="0" w:type="dxa"/>
            </w:tcMar>
          </w:tcPr>
          <w:p w:rsidR="000E014A" w:rsidRDefault="000E014A">
            <w:pPr>
              <w:pStyle w:val="ConsPlusNormal"/>
              <w:jc w:val="center"/>
            </w:pPr>
            <w:r>
              <w:rPr>
                <w:color w:val="392C69"/>
              </w:rPr>
              <w:t>Список изменяющих документов</w:t>
            </w:r>
          </w:p>
          <w:p w:rsidR="000E014A" w:rsidRDefault="000E014A">
            <w:pPr>
              <w:pStyle w:val="ConsPlusNormal"/>
              <w:jc w:val="center"/>
            </w:pPr>
            <w:r>
              <w:rPr>
                <w:color w:val="392C69"/>
              </w:rPr>
              <w:t xml:space="preserve">(в ред. </w:t>
            </w:r>
            <w:hyperlink r:id="rId276" w:history="1">
              <w:r>
                <w:rPr>
                  <w:color w:val="0000FF"/>
                </w:rPr>
                <w:t>Постановления</w:t>
              </w:r>
            </w:hyperlink>
            <w:r>
              <w:rPr>
                <w:color w:val="392C69"/>
              </w:rPr>
              <w:t xml:space="preserve"> КМ РТ от 23.04.2021 N 279)</w:t>
            </w:r>
          </w:p>
        </w:tc>
        <w:tc>
          <w:tcPr>
            <w:tcW w:w="113" w:type="dxa"/>
            <w:tcBorders>
              <w:top w:val="nil"/>
              <w:left w:val="nil"/>
              <w:bottom w:val="nil"/>
              <w:right w:val="nil"/>
            </w:tcBorders>
            <w:shd w:val="clear" w:color="auto" w:fill="F4F3F8"/>
            <w:tcMar>
              <w:top w:w="0" w:type="dxa"/>
              <w:left w:w="0" w:type="dxa"/>
              <w:bottom w:w="0" w:type="dxa"/>
              <w:right w:w="0" w:type="dxa"/>
            </w:tcMar>
          </w:tcPr>
          <w:p w:rsidR="000E014A" w:rsidRDefault="000E014A"/>
        </w:tc>
      </w:tr>
    </w:tbl>
    <w:p w:rsidR="000E014A" w:rsidRDefault="000E014A">
      <w:pPr>
        <w:pStyle w:val="ConsPlusNormal"/>
        <w:jc w:val="both"/>
      </w:pPr>
    </w:p>
    <w:p w:rsidR="000E014A" w:rsidRDefault="000E014A">
      <w:pPr>
        <w:pStyle w:val="ConsPlusNormal"/>
        <w:jc w:val="right"/>
        <w:outlineLvl w:val="3"/>
      </w:pPr>
      <w:r>
        <w:t>Таблица 1</w:t>
      </w:r>
    </w:p>
    <w:p w:rsidR="000E014A" w:rsidRDefault="000E014A">
      <w:pPr>
        <w:pStyle w:val="ConsPlusNormal"/>
        <w:jc w:val="both"/>
      </w:pPr>
    </w:p>
    <w:p w:rsidR="000E014A" w:rsidRDefault="000E014A">
      <w:pPr>
        <w:pStyle w:val="ConsPlusTitle"/>
        <w:jc w:val="center"/>
      </w:pPr>
      <w:r>
        <w:t>2020 год</w:t>
      </w:r>
    </w:p>
    <w:p w:rsidR="000E014A" w:rsidRDefault="000E014A">
      <w:pPr>
        <w:pStyle w:val="ConsPlusNormal"/>
        <w:jc w:val="both"/>
      </w:pPr>
    </w:p>
    <w:p w:rsidR="000E014A" w:rsidRDefault="000E014A">
      <w:pPr>
        <w:sectPr w:rsidR="000E0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2154"/>
        <w:gridCol w:w="3421"/>
        <w:gridCol w:w="1020"/>
        <w:gridCol w:w="1533"/>
        <w:gridCol w:w="964"/>
        <w:gridCol w:w="1531"/>
      </w:tblGrid>
      <w:tr w:rsidR="000E014A">
        <w:tc>
          <w:tcPr>
            <w:tcW w:w="993" w:type="dxa"/>
          </w:tcPr>
          <w:p w:rsidR="000E014A" w:rsidRDefault="000E014A">
            <w:pPr>
              <w:pStyle w:val="ConsPlusNormal"/>
              <w:jc w:val="center"/>
            </w:pPr>
            <w:r>
              <w:lastRenderedPageBreak/>
              <w:t>N п/п</w:t>
            </w:r>
          </w:p>
        </w:tc>
        <w:tc>
          <w:tcPr>
            <w:tcW w:w="2154" w:type="dxa"/>
          </w:tcPr>
          <w:p w:rsidR="000E014A" w:rsidRDefault="000E014A">
            <w:pPr>
              <w:pStyle w:val="ConsPlusNormal"/>
              <w:jc w:val="center"/>
            </w:pPr>
            <w:r>
              <w:t>Наименование муниципального образования</w:t>
            </w:r>
          </w:p>
        </w:tc>
        <w:tc>
          <w:tcPr>
            <w:tcW w:w="3421" w:type="dxa"/>
          </w:tcPr>
          <w:p w:rsidR="000E014A" w:rsidRDefault="000E014A">
            <w:pPr>
              <w:pStyle w:val="ConsPlusNormal"/>
              <w:jc w:val="center"/>
            </w:pPr>
            <w:r>
              <w:t>Наименование мероприятия</w:t>
            </w:r>
          </w:p>
        </w:tc>
        <w:tc>
          <w:tcPr>
            <w:tcW w:w="1020" w:type="dxa"/>
          </w:tcPr>
          <w:p w:rsidR="000E014A" w:rsidRDefault="000E014A">
            <w:pPr>
              <w:pStyle w:val="ConsPlusNormal"/>
              <w:jc w:val="center"/>
            </w:pPr>
            <w:r>
              <w:t>Мощность проекта</w:t>
            </w:r>
          </w:p>
        </w:tc>
        <w:tc>
          <w:tcPr>
            <w:tcW w:w="1533" w:type="dxa"/>
          </w:tcPr>
          <w:p w:rsidR="000E014A" w:rsidRDefault="000E014A">
            <w:pPr>
              <w:pStyle w:val="ConsPlusNormal"/>
              <w:jc w:val="center"/>
            </w:pPr>
            <w:r>
              <w:t>Ответственное министерство, ведомство</w:t>
            </w:r>
          </w:p>
        </w:tc>
        <w:tc>
          <w:tcPr>
            <w:tcW w:w="964" w:type="dxa"/>
          </w:tcPr>
          <w:p w:rsidR="000E014A" w:rsidRDefault="000E014A">
            <w:pPr>
              <w:pStyle w:val="ConsPlusNormal"/>
              <w:jc w:val="center"/>
            </w:pPr>
            <w:r>
              <w:t>Источник финансирования</w:t>
            </w:r>
          </w:p>
        </w:tc>
        <w:tc>
          <w:tcPr>
            <w:tcW w:w="1531" w:type="dxa"/>
          </w:tcPr>
          <w:p w:rsidR="000E014A" w:rsidRDefault="000E014A">
            <w:pPr>
              <w:pStyle w:val="ConsPlusNormal"/>
              <w:jc w:val="center"/>
            </w:pPr>
            <w:r>
              <w:t>Финансирование, тыс. рублей (в текущих ценах)</w:t>
            </w:r>
          </w:p>
        </w:tc>
      </w:tr>
      <w:tr w:rsidR="000E014A">
        <w:tc>
          <w:tcPr>
            <w:tcW w:w="993" w:type="dxa"/>
          </w:tcPr>
          <w:p w:rsidR="000E014A" w:rsidRDefault="000E014A">
            <w:pPr>
              <w:pStyle w:val="ConsPlusNormal"/>
              <w:jc w:val="center"/>
            </w:pPr>
            <w:r>
              <w:t>1</w:t>
            </w:r>
          </w:p>
        </w:tc>
        <w:tc>
          <w:tcPr>
            <w:tcW w:w="2154" w:type="dxa"/>
          </w:tcPr>
          <w:p w:rsidR="000E014A" w:rsidRDefault="000E014A">
            <w:pPr>
              <w:pStyle w:val="ConsPlusNormal"/>
              <w:jc w:val="center"/>
            </w:pPr>
            <w:r>
              <w:t>2</w:t>
            </w:r>
          </w:p>
        </w:tc>
        <w:tc>
          <w:tcPr>
            <w:tcW w:w="3421" w:type="dxa"/>
          </w:tcPr>
          <w:p w:rsidR="000E014A" w:rsidRDefault="000E014A">
            <w:pPr>
              <w:pStyle w:val="ConsPlusNormal"/>
              <w:jc w:val="center"/>
            </w:pPr>
            <w:r>
              <w:t>3</w:t>
            </w:r>
          </w:p>
        </w:tc>
        <w:tc>
          <w:tcPr>
            <w:tcW w:w="1020" w:type="dxa"/>
          </w:tcPr>
          <w:p w:rsidR="000E014A" w:rsidRDefault="000E014A">
            <w:pPr>
              <w:pStyle w:val="ConsPlusNormal"/>
              <w:jc w:val="center"/>
            </w:pPr>
            <w:r>
              <w:t>4</w:t>
            </w:r>
          </w:p>
        </w:tc>
        <w:tc>
          <w:tcPr>
            <w:tcW w:w="1533" w:type="dxa"/>
          </w:tcPr>
          <w:p w:rsidR="000E014A" w:rsidRDefault="000E014A">
            <w:pPr>
              <w:pStyle w:val="ConsPlusNormal"/>
              <w:jc w:val="center"/>
            </w:pPr>
            <w:r>
              <w:t>5</w:t>
            </w:r>
          </w:p>
        </w:tc>
        <w:tc>
          <w:tcPr>
            <w:tcW w:w="964" w:type="dxa"/>
          </w:tcPr>
          <w:p w:rsidR="000E014A" w:rsidRDefault="000E014A">
            <w:pPr>
              <w:pStyle w:val="ConsPlusNormal"/>
              <w:jc w:val="center"/>
            </w:pPr>
            <w:r>
              <w:t>6</w:t>
            </w:r>
          </w:p>
        </w:tc>
        <w:tc>
          <w:tcPr>
            <w:tcW w:w="1531" w:type="dxa"/>
          </w:tcPr>
          <w:p w:rsidR="000E014A" w:rsidRDefault="000E014A">
            <w:pPr>
              <w:pStyle w:val="ConsPlusNormal"/>
              <w:jc w:val="center"/>
            </w:pPr>
            <w:r>
              <w:t>7</w:t>
            </w:r>
          </w:p>
        </w:tc>
      </w:tr>
      <w:tr w:rsidR="000E014A">
        <w:tc>
          <w:tcPr>
            <w:tcW w:w="11616" w:type="dxa"/>
            <w:gridSpan w:val="7"/>
          </w:tcPr>
          <w:p w:rsidR="000E014A" w:rsidRDefault="000E014A">
            <w:pPr>
              <w:pStyle w:val="ConsPlusNormal"/>
              <w:jc w:val="center"/>
              <w:outlineLvl w:val="4"/>
            </w:pPr>
            <w:r>
              <w:t>1. Жилищное хозяйство</w:t>
            </w:r>
          </w:p>
        </w:tc>
      </w:tr>
      <w:tr w:rsidR="000E014A">
        <w:tc>
          <w:tcPr>
            <w:tcW w:w="11616" w:type="dxa"/>
            <w:gridSpan w:val="7"/>
          </w:tcPr>
          <w:p w:rsidR="000E014A" w:rsidRDefault="000E014A">
            <w:pPr>
              <w:pStyle w:val="ConsPlusNormal"/>
              <w:jc w:val="center"/>
              <w:outlineLvl w:val="5"/>
            </w:pPr>
            <w:r>
              <w:t>1.1. Строительство, реконструкция и капитальный ремонт объектов жилищного хозяйства</w:t>
            </w:r>
          </w:p>
        </w:tc>
      </w:tr>
      <w:tr w:rsidR="000E014A">
        <w:tc>
          <w:tcPr>
            <w:tcW w:w="993" w:type="dxa"/>
          </w:tcPr>
          <w:p w:rsidR="000E014A" w:rsidRDefault="000E014A">
            <w:pPr>
              <w:pStyle w:val="ConsPlusNormal"/>
            </w:pPr>
            <w:r>
              <w:t>1.1.1.</w:t>
            </w:r>
          </w:p>
        </w:tc>
        <w:tc>
          <w:tcPr>
            <w:tcW w:w="2154" w:type="dxa"/>
          </w:tcPr>
          <w:p w:rsidR="000E014A" w:rsidRDefault="000E014A">
            <w:pPr>
              <w:pStyle w:val="ConsPlusNormal"/>
              <w:jc w:val="both"/>
            </w:pPr>
            <w:r>
              <w:t>Верхнеуслонский муниципальный район</w:t>
            </w:r>
          </w:p>
        </w:tc>
        <w:tc>
          <w:tcPr>
            <w:tcW w:w="3421" w:type="dxa"/>
          </w:tcPr>
          <w:p w:rsidR="000E014A" w:rsidRDefault="000E014A">
            <w:pPr>
              <w:pStyle w:val="ConsPlusNormal"/>
              <w:jc w:val="both"/>
            </w:pPr>
            <w:r>
              <w:t>Капитальный ремонт здания многоквартирного жилого дома, расположенного по адресу: Верхнеуслонский муниципальный район, с. Верхний Услон, ул. Западный микрорайон, д. 7 (пострадавшего в результате неблагоприятного метеорологического явления)</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 xml:space="preserve">МСАЖКХ </w:t>
            </w:r>
            <w:hyperlink w:anchor="P8435" w:history="1">
              <w:r>
                <w:rPr>
                  <w:color w:val="0000FF"/>
                </w:rPr>
                <w:t>&lt;1&gt;</w:t>
              </w:r>
            </w:hyperlink>
            <w:r>
              <w:t>,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1 449,6</w:t>
            </w:r>
          </w:p>
        </w:tc>
      </w:tr>
      <w:tr w:rsidR="000E014A">
        <w:tc>
          <w:tcPr>
            <w:tcW w:w="993" w:type="dxa"/>
          </w:tcPr>
          <w:p w:rsidR="000E014A" w:rsidRDefault="000E014A">
            <w:pPr>
              <w:pStyle w:val="ConsPlusNormal"/>
            </w:pPr>
            <w:r>
              <w:t>1.1.2.</w:t>
            </w:r>
          </w:p>
        </w:tc>
        <w:tc>
          <w:tcPr>
            <w:tcW w:w="2154" w:type="dxa"/>
          </w:tcPr>
          <w:p w:rsidR="000E014A" w:rsidRDefault="000E014A">
            <w:pPr>
              <w:pStyle w:val="ConsPlusNormal"/>
              <w:jc w:val="both"/>
            </w:pPr>
            <w:r>
              <w:t>Зеленодольский муниципальный район</w:t>
            </w:r>
          </w:p>
        </w:tc>
        <w:tc>
          <w:tcPr>
            <w:tcW w:w="3421" w:type="dxa"/>
          </w:tcPr>
          <w:p w:rsidR="000E014A" w:rsidRDefault="000E014A">
            <w:pPr>
              <w:pStyle w:val="ConsPlusNormal"/>
              <w:jc w:val="both"/>
            </w:pPr>
            <w:r>
              <w:t>Строительство подводящих коммуникаций, благоустройство жилых домов N 10, 12, 14, 16, 18, 20, 22, 24 по ул. Энгельса в г. Зеленодольске</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130,0</w:t>
            </w:r>
          </w:p>
        </w:tc>
      </w:tr>
      <w:tr w:rsidR="000E014A">
        <w:tc>
          <w:tcPr>
            <w:tcW w:w="993" w:type="dxa"/>
          </w:tcPr>
          <w:p w:rsidR="000E014A" w:rsidRDefault="000E014A">
            <w:pPr>
              <w:pStyle w:val="ConsPlusNormal"/>
            </w:pPr>
            <w:r>
              <w:t>1.1.3.</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Капитальный ремонт фасада жилого дома N 20 по ул. Четаева в г. Казани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11 773,6</w:t>
            </w:r>
          </w:p>
        </w:tc>
      </w:tr>
      <w:tr w:rsidR="000E014A">
        <w:tc>
          <w:tcPr>
            <w:tcW w:w="993" w:type="dxa"/>
          </w:tcPr>
          <w:p w:rsidR="000E014A" w:rsidRDefault="000E014A">
            <w:pPr>
              <w:pStyle w:val="ConsPlusNormal"/>
            </w:pPr>
            <w:r>
              <w:t>1.1.4.</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Капитальный ремонт фасада жилого дома N 22 по ул. Четаева в г. Казани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10 309,0</w:t>
            </w:r>
          </w:p>
        </w:tc>
      </w:tr>
      <w:tr w:rsidR="000E014A">
        <w:tc>
          <w:tcPr>
            <w:tcW w:w="993" w:type="dxa"/>
          </w:tcPr>
          <w:p w:rsidR="000E014A" w:rsidRDefault="000E014A">
            <w:pPr>
              <w:pStyle w:val="ConsPlusNormal"/>
            </w:pPr>
            <w:r>
              <w:lastRenderedPageBreak/>
              <w:t>1.1.5.</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Капитальный ремонт фасада жилого дома N 24 по ул. Четаева в г. Казани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1 471,1</w:t>
            </w:r>
          </w:p>
        </w:tc>
      </w:tr>
      <w:tr w:rsidR="000E014A">
        <w:tc>
          <w:tcPr>
            <w:tcW w:w="993" w:type="dxa"/>
          </w:tcPr>
          <w:p w:rsidR="000E014A" w:rsidRDefault="000E014A">
            <w:pPr>
              <w:pStyle w:val="ConsPlusNormal"/>
            </w:pPr>
            <w:r>
              <w:t>1.1.6.</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Капитальный ремонт фасада жилого дома N 25 по ул. Четаева в г. Казани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16 800,7</w:t>
            </w:r>
          </w:p>
        </w:tc>
      </w:tr>
      <w:tr w:rsidR="000E014A">
        <w:tc>
          <w:tcPr>
            <w:tcW w:w="993" w:type="dxa"/>
          </w:tcPr>
          <w:p w:rsidR="000E014A" w:rsidRDefault="000E014A">
            <w:pPr>
              <w:pStyle w:val="ConsPlusNormal"/>
            </w:pPr>
            <w:r>
              <w:t>1.1.7.</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Капитальный ремонт фасада жилого дома N 27 по ул. Четаева в г. Казани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10 750,3</w:t>
            </w:r>
          </w:p>
        </w:tc>
      </w:tr>
      <w:tr w:rsidR="000E014A">
        <w:tc>
          <w:tcPr>
            <w:tcW w:w="993" w:type="dxa"/>
          </w:tcPr>
          <w:p w:rsidR="000E014A" w:rsidRDefault="000E014A">
            <w:pPr>
              <w:pStyle w:val="ConsPlusNormal"/>
            </w:pPr>
            <w:r>
              <w:t>1.1.8.</w:t>
            </w:r>
          </w:p>
        </w:tc>
        <w:tc>
          <w:tcPr>
            <w:tcW w:w="2154" w:type="dxa"/>
          </w:tcPr>
          <w:p w:rsidR="000E014A" w:rsidRDefault="000E014A">
            <w:pPr>
              <w:pStyle w:val="ConsPlusNormal"/>
              <w:jc w:val="both"/>
            </w:pPr>
            <w:r>
              <w:t>Населенные пункты Республики Татарстан</w:t>
            </w:r>
          </w:p>
        </w:tc>
        <w:tc>
          <w:tcPr>
            <w:tcW w:w="3421" w:type="dxa"/>
          </w:tcPr>
          <w:p w:rsidR="000E014A" w:rsidRDefault="000E014A">
            <w:pPr>
              <w:pStyle w:val="ConsPlusNormal"/>
              <w:jc w:val="both"/>
            </w:pPr>
            <w:r>
              <w:t>Субсидия государственному бюджетному учреждению "Главстрой Республики Татарстан" на капитальное строительство, реконструкцию и капитальный ремонт социальной и инженерной инфраструктуры</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50 787,2</w:t>
            </w:r>
          </w:p>
        </w:tc>
      </w:tr>
      <w:tr w:rsidR="000E014A">
        <w:tc>
          <w:tcPr>
            <w:tcW w:w="10085" w:type="dxa"/>
            <w:gridSpan w:val="6"/>
          </w:tcPr>
          <w:p w:rsidR="000E014A" w:rsidRDefault="000E014A">
            <w:pPr>
              <w:pStyle w:val="ConsPlusNormal"/>
              <w:jc w:val="both"/>
            </w:pPr>
            <w:r>
              <w:t>Всего по разделу 1</w:t>
            </w:r>
          </w:p>
        </w:tc>
        <w:tc>
          <w:tcPr>
            <w:tcW w:w="1531" w:type="dxa"/>
          </w:tcPr>
          <w:p w:rsidR="000E014A" w:rsidRDefault="000E014A">
            <w:pPr>
              <w:pStyle w:val="ConsPlusNormal"/>
              <w:jc w:val="center"/>
            </w:pPr>
            <w:r>
              <w:t>103 471,5</w:t>
            </w:r>
          </w:p>
        </w:tc>
      </w:tr>
      <w:tr w:rsidR="000E014A">
        <w:tc>
          <w:tcPr>
            <w:tcW w:w="11616" w:type="dxa"/>
            <w:gridSpan w:val="7"/>
          </w:tcPr>
          <w:p w:rsidR="000E014A" w:rsidRDefault="000E014A">
            <w:pPr>
              <w:pStyle w:val="ConsPlusNormal"/>
              <w:jc w:val="center"/>
              <w:outlineLvl w:val="4"/>
            </w:pPr>
            <w:r>
              <w:t>2. Коммунальное хозяйство</w:t>
            </w:r>
          </w:p>
        </w:tc>
      </w:tr>
      <w:tr w:rsidR="000E014A">
        <w:tc>
          <w:tcPr>
            <w:tcW w:w="11616" w:type="dxa"/>
            <w:gridSpan w:val="7"/>
          </w:tcPr>
          <w:p w:rsidR="000E014A" w:rsidRDefault="000E014A">
            <w:pPr>
              <w:pStyle w:val="ConsPlusNormal"/>
              <w:jc w:val="center"/>
              <w:outlineLvl w:val="5"/>
            </w:pPr>
            <w:r>
              <w:t xml:space="preserve">2.1. </w:t>
            </w:r>
            <w:hyperlink r:id="rId277" w:history="1">
              <w:r>
                <w:rPr>
                  <w:color w:val="0000FF"/>
                </w:rPr>
                <w:t>Подпрограмма</w:t>
              </w:r>
            </w:hyperlink>
            <w:r>
              <w:t xml:space="preserve"> "Создание условий для обеспечения качественными услугами жилищно-коммунального хозяйства граждан России" государственной программы "Обеспечение доступным и комфортным жильем и коммунальными услугами граждан Российской Федерации"</w:t>
            </w:r>
          </w:p>
        </w:tc>
      </w:tr>
      <w:tr w:rsidR="000E014A">
        <w:tc>
          <w:tcPr>
            <w:tcW w:w="993" w:type="dxa"/>
          </w:tcPr>
          <w:p w:rsidR="000E014A" w:rsidRDefault="000E014A">
            <w:pPr>
              <w:pStyle w:val="ConsPlusNormal"/>
            </w:pPr>
            <w:r>
              <w:t>2.1.1.</w:t>
            </w:r>
          </w:p>
        </w:tc>
        <w:tc>
          <w:tcPr>
            <w:tcW w:w="2154" w:type="dxa"/>
          </w:tcPr>
          <w:p w:rsidR="000E014A" w:rsidRDefault="000E014A">
            <w:pPr>
              <w:pStyle w:val="ConsPlusNormal"/>
              <w:jc w:val="both"/>
            </w:pPr>
            <w:r>
              <w:t>Населенные пункты Республики Татарстан</w:t>
            </w:r>
          </w:p>
        </w:tc>
        <w:tc>
          <w:tcPr>
            <w:tcW w:w="3421" w:type="dxa"/>
          </w:tcPr>
          <w:p w:rsidR="000E014A" w:rsidRDefault="000E014A">
            <w:pPr>
              <w:pStyle w:val="ConsPlusNormal"/>
              <w:jc w:val="both"/>
            </w:pPr>
            <w:r>
              <w:t>Субсидия государственному бюджетному учреждению "Главстрой Республики Татарстан" на капитальное строительство, реконструкцию и капитальный ремонт социальной и инженерной инфраструктуры</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226 747,9</w:t>
            </w:r>
          </w:p>
        </w:tc>
      </w:tr>
      <w:tr w:rsidR="000E014A">
        <w:tc>
          <w:tcPr>
            <w:tcW w:w="993" w:type="dxa"/>
          </w:tcPr>
          <w:p w:rsidR="000E014A" w:rsidRDefault="000E014A">
            <w:pPr>
              <w:pStyle w:val="ConsPlusNormal"/>
            </w:pPr>
            <w:r>
              <w:lastRenderedPageBreak/>
              <w:t>2.1.2.</w:t>
            </w:r>
          </w:p>
        </w:tc>
        <w:tc>
          <w:tcPr>
            <w:tcW w:w="2154" w:type="dxa"/>
          </w:tcPr>
          <w:p w:rsidR="000E014A" w:rsidRDefault="000E014A">
            <w:pPr>
              <w:pStyle w:val="ConsPlusNormal"/>
              <w:jc w:val="both"/>
            </w:pPr>
            <w:r>
              <w:t>Населенные пункты Республики Татарстан</w:t>
            </w:r>
          </w:p>
        </w:tc>
        <w:tc>
          <w:tcPr>
            <w:tcW w:w="3421" w:type="dxa"/>
          </w:tcPr>
          <w:p w:rsidR="000E014A" w:rsidRDefault="000E014A">
            <w:pPr>
              <w:pStyle w:val="ConsPlusNormal"/>
              <w:jc w:val="both"/>
            </w:pPr>
            <w:r>
              <w:t>Субсидия государственному бюджетному учреждению "Главстрой Республики Татарстан" на капитальное строительство, реконструкцию и капитальный ремонт социальной и инженерной инфраструктуры</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ОМС</w:t>
            </w:r>
          </w:p>
        </w:tc>
        <w:tc>
          <w:tcPr>
            <w:tcW w:w="964" w:type="dxa"/>
          </w:tcPr>
          <w:p w:rsidR="000E014A" w:rsidRDefault="000E014A">
            <w:pPr>
              <w:pStyle w:val="ConsPlusNormal"/>
              <w:jc w:val="center"/>
            </w:pPr>
            <w:r>
              <w:t>ФБ</w:t>
            </w:r>
          </w:p>
        </w:tc>
        <w:tc>
          <w:tcPr>
            <w:tcW w:w="1531" w:type="dxa"/>
          </w:tcPr>
          <w:p w:rsidR="000E014A" w:rsidRDefault="000E014A">
            <w:pPr>
              <w:pStyle w:val="ConsPlusNormal"/>
              <w:jc w:val="center"/>
            </w:pPr>
            <w:r>
              <w:t>313 128,0</w:t>
            </w:r>
          </w:p>
        </w:tc>
      </w:tr>
      <w:tr w:rsidR="000E014A">
        <w:tc>
          <w:tcPr>
            <w:tcW w:w="10085" w:type="dxa"/>
            <w:gridSpan w:val="6"/>
          </w:tcPr>
          <w:p w:rsidR="000E014A" w:rsidRDefault="000E014A">
            <w:pPr>
              <w:pStyle w:val="ConsPlusNormal"/>
              <w:jc w:val="both"/>
            </w:pPr>
            <w:r>
              <w:t>Итого по подразделу 2.1</w:t>
            </w:r>
          </w:p>
        </w:tc>
        <w:tc>
          <w:tcPr>
            <w:tcW w:w="1531" w:type="dxa"/>
          </w:tcPr>
          <w:p w:rsidR="000E014A" w:rsidRDefault="000E014A">
            <w:pPr>
              <w:pStyle w:val="ConsPlusNormal"/>
              <w:jc w:val="center"/>
            </w:pPr>
            <w:r>
              <w:t>539 875,9</w:t>
            </w:r>
          </w:p>
        </w:tc>
      </w:tr>
      <w:tr w:rsidR="000E014A">
        <w:tc>
          <w:tcPr>
            <w:tcW w:w="11616" w:type="dxa"/>
            <w:gridSpan w:val="7"/>
          </w:tcPr>
          <w:p w:rsidR="000E014A" w:rsidRDefault="000E014A">
            <w:pPr>
              <w:pStyle w:val="ConsPlusNormal"/>
              <w:jc w:val="center"/>
              <w:outlineLvl w:val="5"/>
            </w:pPr>
            <w:r>
              <w:t>2.2. Моногорода</w:t>
            </w:r>
          </w:p>
        </w:tc>
      </w:tr>
      <w:tr w:rsidR="000E014A">
        <w:tc>
          <w:tcPr>
            <w:tcW w:w="993" w:type="dxa"/>
          </w:tcPr>
          <w:p w:rsidR="000E014A" w:rsidRDefault="000E014A">
            <w:pPr>
              <w:pStyle w:val="ConsPlusNormal"/>
            </w:pPr>
            <w:r>
              <w:t>2.2.1.</w:t>
            </w:r>
          </w:p>
        </w:tc>
        <w:tc>
          <w:tcPr>
            <w:tcW w:w="2154" w:type="dxa"/>
          </w:tcPr>
          <w:p w:rsidR="000E014A" w:rsidRDefault="000E014A">
            <w:pPr>
              <w:pStyle w:val="ConsPlusNormal"/>
              <w:jc w:val="both"/>
            </w:pPr>
            <w:r>
              <w:t>Елабужский муниципальный район</w:t>
            </w:r>
          </w:p>
        </w:tc>
        <w:tc>
          <w:tcPr>
            <w:tcW w:w="3421" w:type="dxa"/>
          </w:tcPr>
          <w:p w:rsidR="000E014A" w:rsidRDefault="000E014A">
            <w:pPr>
              <w:pStyle w:val="ConsPlusNormal"/>
              <w:jc w:val="both"/>
            </w:pPr>
            <w:r>
              <w:t>Внеплощадочные сети для объекта "Оптово-разделительный центр "Елабуга", расположенного по адресу: Республика Татарстан, Елабужский муниципальный район, проспект Нефтяников, д. 1. Котельная. Водозаборные сооружения</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ОМС</w:t>
            </w:r>
          </w:p>
        </w:tc>
        <w:tc>
          <w:tcPr>
            <w:tcW w:w="964" w:type="dxa"/>
          </w:tcPr>
          <w:p w:rsidR="000E014A" w:rsidRDefault="000E014A">
            <w:pPr>
              <w:pStyle w:val="ConsPlusNormal"/>
              <w:jc w:val="center"/>
            </w:pPr>
            <w:r>
              <w:t>Фонд МГ</w:t>
            </w:r>
          </w:p>
        </w:tc>
        <w:tc>
          <w:tcPr>
            <w:tcW w:w="1531" w:type="dxa"/>
          </w:tcPr>
          <w:p w:rsidR="000E014A" w:rsidRDefault="000E014A">
            <w:pPr>
              <w:pStyle w:val="ConsPlusNormal"/>
              <w:jc w:val="center"/>
            </w:pPr>
            <w:r>
              <w:t>147 760,0</w:t>
            </w:r>
          </w:p>
        </w:tc>
      </w:tr>
      <w:tr w:rsidR="000E014A">
        <w:tc>
          <w:tcPr>
            <w:tcW w:w="993" w:type="dxa"/>
          </w:tcPr>
          <w:p w:rsidR="000E014A" w:rsidRDefault="000E014A">
            <w:pPr>
              <w:pStyle w:val="ConsPlusNormal"/>
            </w:pPr>
            <w:r>
              <w:t>2.2.2.</w:t>
            </w:r>
          </w:p>
        </w:tc>
        <w:tc>
          <w:tcPr>
            <w:tcW w:w="2154" w:type="dxa"/>
          </w:tcPr>
          <w:p w:rsidR="000E014A" w:rsidRDefault="000E014A">
            <w:pPr>
              <w:pStyle w:val="ConsPlusNormal"/>
              <w:jc w:val="both"/>
            </w:pPr>
            <w:r>
              <w:t>Елабужский муниципальный район</w:t>
            </w:r>
          </w:p>
        </w:tc>
        <w:tc>
          <w:tcPr>
            <w:tcW w:w="3421" w:type="dxa"/>
          </w:tcPr>
          <w:p w:rsidR="000E014A" w:rsidRDefault="000E014A">
            <w:pPr>
              <w:pStyle w:val="ConsPlusNormal"/>
              <w:jc w:val="both"/>
            </w:pPr>
            <w:r>
              <w:t>Внеплощадочные сети для объекта "Оптово-разделительный центр "Елабуга", расположенного по адресу: Республика Татарстан, Елабужский муниципальный район, проспект Нефтяников, д. 1. Котельная. Водозаборные сооружения</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7 776,8</w:t>
            </w:r>
          </w:p>
        </w:tc>
      </w:tr>
      <w:tr w:rsidR="000E014A">
        <w:tc>
          <w:tcPr>
            <w:tcW w:w="993" w:type="dxa"/>
          </w:tcPr>
          <w:p w:rsidR="000E014A" w:rsidRDefault="000E014A">
            <w:pPr>
              <w:pStyle w:val="ConsPlusNormal"/>
            </w:pPr>
            <w:r>
              <w:t>2.2.3.</w:t>
            </w:r>
          </w:p>
        </w:tc>
        <w:tc>
          <w:tcPr>
            <w:tcW w:w="2154" w:type="dxa"/>
          </w:tcPr>
          <w:p w:rsidR="000E014A" w:rsidRDefault="000E014A">
            <w:pPr>
              <w:pStyle w:val="ConsPlusNormal"/>
              <w:jc w:val="both"/>
            </w:pPr>
            <w:r>
              <w:t>Елабужский муниципальный район</w:t>
            </w:r>
          </w:p>
        </w:tc>
        <w:tc>
          <w:tcPr>
            <w:tcW w:w="3421" w:type="dxa"/>
          </w:tcPr>
          <w:p w:rsidR="000E014A" w:rsidRDefault="000E014A">
            <w:pPr>
              <w:pStyle w:val="ConsPlusNormal"/>
              <w:jc w:val="both"/>
            </w:pPr>
            <w:r>
              <w:t xml:space="preserve">Внеплощадочные сети для объекта "Оптово-разделительный центр "Елабуга", расположенного по адресу: Республика Татарстан, Елабужский муниципальный </w:t>
            </w:r>
            <w:r>
              <w:lastRenderedPageBreak/>
              <w:t>район, проспект Нефтяников, д. 1. Котельная. Водозаборные сооружения</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33 628,7</w:t>
            </w:r>
          </w:p>
        </w:tc>
      </w:tr>
      <w:tr w:rsidR="000E014A">
        <w:tc>
          <w:tcPr>
            <w:tcW w:w="993" w:type="dxa"/>
          </w:tcPr>
          <w:p w:rsidR="000E014A" w:rsidRDefault="000E014A">
            <w:pPr>
              <w:pStyle w:val="ConsPlusNormal"/>
            </w:pPr>
            <w:r>
              <w:t>2.2.4.</w:t>
            </w:r>
          </w:p>
        </w:tc>
        <w:tc>
          <w:tcPr>
            <w:tcW w:w="2154" w:type="dxa"/>
          </w:tcPr>
          <w:p w:rsidR="000E014A" w:rsidRDefault="000E014A">
            <w:pPr>
              <w:pStyle w:val="ConsPlusNormal"/>
              <w:jc w:val="both"/>
            </w:pPr>
            <w:r>
              <w:t>Елабужский муниципальный район</w:t>
            </w:r>
          </w:p>
        </w:tc>
        <w:tc>
          <w:tcPr>
            <w:tcW w:w="3421" w:type="dxa"/>
          </w:tcPr>
          <w:p w:rsidR="000E014A" w:rsidRDefault="000E014A">
            <w:pPr>
              <w:pStyle w:val="ConsPlusNormal"/>
              <w:jc w:val="both"/>
            </w:pPr>
            <w:r>
              <w:t>Строительство объекта инфраструктуры "Внеплощадочные сети для объекта "Оптово-разделительный центр "Елабуга", расположенного по адресу: Республика Татарстан, Елабужский муниципальный район, муниципальное образование "г. Елабуга". Котельная. Водозаборные сооружения"</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42 048,6</w:t>
            </w:r>
          </w:p>
        </w:tc>
      </w:tr>
      <w:tr w:rsidR="000E014A">
        <w:tc>
          <w:tcPr>
            <w:tcW w:w="10085" w:type="dxa"/>
            <w:gridSpan w:val="6"/>
          </w:tcPr>
          <w:p w:rsidR="000E014A" w:rsidRDefault="000E014A">
            <w:pPr>
              <w:pStyle w:val="ConsPlusNormal"/>
              <w:jc w:val="both"/>
            </w:pPr>
            <w:r>
              <w:t>Итого по подразделу 2.2</w:t>
            </w:r>
          </w:p>
        </w:tc>
        <w:tc>
          <w:tcPr>
            <w:tcW w:w="1531" w:type="dxa"/>
          </w:tcPr>
          <w:p w:rsidR="000E014A" w:rsidRDefault="000E014A">
            <w:pPr>
              <w:pStyle w:val="ConsPlusNormal"/>
              <w:jc w:val="center"/>
            </w:pPr>
            <w:r>
              <w:t>231 214,1</w:t>
            </w:r>
          </w:p>
        </w:tc>
      </w:tr>
      <w:tr w:rsidR="000E014A">
        <w:tc>
          <w:tcPr>
            <w:tcW w:w="11616" w:type="dxa"/>
            <w:gridSpan w:val="7"/>
          </w:tcPr>
          <w:p w:rsidR="000E014A" w:rsidRDefault="000E014A">
            <w:pPr>
              <w:pStyle w:val="ConsPlusNormal"/>
              <w:jc w:val="center"/>
              <w:outlineLvl w:val="5"/>
            </w:pPr>
            <w:r>
              <w:t>2.3. Строительство, реконструкция, капитальный ремонт объектов коммунальной инфраструктуры</w:t>
            </w:r>
          </w:p>
        </w:tc>
      </w:tr>
      <w:tr w:rsidR="000E014A">
        <w:tc>
          <w:tcPr>
            <w:tcW w:w="993" w:type="dxa"/>
          </w:tcPr>
          <w:p w:rsidR="000E014A" w:rsidRDefault="000E014A">
            <w:pPr>
              <w:pStyle w:val="ConsPlusNormal"/>
            </w:pPr>
            <w:r>
              <w:t>2.3.1.</w:t>
            </w:r>
          </w:p>
        </w:tc>
        <w:tc>
          <w:tcPr>
            <w:tcW w:w="2154" w:type="dxa"/>
          </w:tcPr>
          <w:p w:rsidR="000E014A" w:rsidRDefault="000E014A">
            <w:pPr>
              <w:pStyle w:val="ConsPlusNormal"/>
              <w:jc w:val="both"/>
            </w:pPr>
            <w:r>
              <w:t>Новошешминский муниципальный район</w:t>
            </w:r>
          </w:p>
        </w:tc>
        <w:tc>
          <w:tcPr>
            <w:tcW w:w="3421" w:type="dxa"/>
          </w:tcPr>
          <w:p w:rsidR="000E014A" w:rsidRDefault="000E014A">
            <w:pPr>
              <w:pStyle w:val="ConsPlusNormal"/>
              <w:jc w:val="both"/>
            </w:pPr>
            <w:r>
              <w:t>Капитальный ремонт биологических очистных сооружений с. Новошешминск</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34 000,0</w:t>
            </w:r>
          </w:p>
        </w:tc>
      </w:tr>
      <w:tr w:rsidR="000E014A">
        <w:tc>
          <w:tcPr>
            <w:tcW w:w="993" w:type="dxa"/>
          </w:tcPr>
          <w:p w:rsidR="000E014A" w:rsidRDefault="000E014A">
            <w:pPr>
              <w:pStyle w:val="ConsPlusNormal"/>
            </w:pPr>
            <w:r>
              <w:t>2.3.2.</w:t>
            </w:r>
          </w:p>
        </w:tc>
        <w:tc>
          <w:tcPr>
            <w:tcW w:w="2154" w:type="dxa"/>
          </w:tcPr>
          <w:p w:rsidR="000E014A" w:rsidRDefault="000E014A">
            <w:pPr>
              <w:pStyle w:val="ConsPlusNormal"/>
              <w:jc w:val="both"/>
            </w:pPr>
            <w:r>
              <w:t>Рыбно-Слободский муниципальный район</w:t>
            </w:r>
          </w:p>
        </w:tc>
        <w:tc>
          <w:tcPr>
            <w:tcW w:w="3421" w:type="dxa"/>
          </w:tcPr>
          <w:p w:rsidR="000E014A" w:rsidRDefault="000E014A">
            <w:pPr>
              <w:pStyle w:val="ConsPlusNormal"/>
              <w:jc w:val="both"/>
            </w:pPr>
            <w:r>
              <w:t>Капитальный ремонт очистных сооружений канализации в п.г.т. Рыбная Слобода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47 000,0</w:t>
            </w:r>
          </w:p>
        </w:tc>
      </w:tr>
      <w:tr w:rsidR="000E014A">
        <w:tc>
          <w:tcPr>
            <w:tcW w:w="993" w:type="dxa"/>
          </w:tcPr>
          <w:p w:rsidR="000E014A" w:rsidRDefault="000E014A">
            <w:pPr>
              <w:pStyle w:val="ConsPlusNormal"/>
            </w:pPr>
            <w:r>
              <w:t>2.3.3.</w:t>
            </w:r>
          </w:p>
        </w:tc>
        <w:tc>
          <w:tcPr>
            <w:tcW w:w="2154" w:type="dxa"/>
          </w:tcPr>
          <w:p w:rsidR="000E014A" w:rsidRDefault="000E014A">
            <w:pPr>
              <w:pStyle w:val="ConsPlusNormal"/>
              <w:jc w:val="both"/>
            </w:pPr>
            <w:r>
              <w:t>Кукморский муниципальный район</w:t>
            </w:r>
          </w:p>
        </w:tc>
        <w:tc>
          <w:tcPr>
            <w:tcW w:w="3421" w:type="dxa"/>
          </w:tcPr>
          <w:p w:rsidR="000E014A" w:rsidRDefault="000E014A">
            <w:pPr>
              <w:pStyle w:val="ConsPlusNormal"/>
              <w:jc w:val="both"/>
            </w:pPr>
            <w:r>
              <w:t xml:space="preserve">На оплату работ по разработке проектно-сметной документации и проведение государственной экспертизы проектной документации по газификации объектов инфраструктуры Лубянского лесотехнического </w:t>
            </w:r>
            <w:r>
              <w:lastRenderedPageBreak/>
              <w:t>колледжа</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956,0</w:t>
            </w:r>
          </w:p>
        </w:tc>
      </w:tr>
      <w:tr w:rsidR="000E014A">
        <w:tc>
          <w:tcPr>
            <w:tcW w:w="993" w:type="dxa"/>
          </w:tcPr>
          <w:p w:rsidR="000E014A" w:rsidRDefault="000E014A">
            <w:pPr>
              <w:pStyle w:val="ConsPlusNormal"/>
            </w:pPr>
            <w:r>
              <w:t>2.3.4.</w:t>
            </w:r>
          </w:p>
        </w:tc>
        <w:tc>
          <w:tcPr>
            <w:tcW w:w="2154" w:type="dxa"/>
          </w:tcPr>
          <w:p w:rsidR="000E014A" w:rsidRDefault="000E014A">
            <w:pPr>
              <w:pStyle w:val="ConsPlusNormal"/>
              <w:jc w:val="both"/>
            </w:pPr>
            <w:r>
              <w:t>Тукаевский муниципальный район</w:t>
            </w:r>
          </w:p>
        </w:tc>
        <w:tc>
          <w:tcPr>
            <w:tcW w:w="3421" w:type="dxa"/>
          </w:tcPr>
          <w:p w:rsidR="000E014A" w:rsidRDefault="000E014A">
            <w:pPr>
              <w:pStyle w:val="ConsPlusNormal"/>
              <w:jc w:val="both"/>
            </w:pPr>
            <w:r>
              <w:t>Ремонт водопровода государственного автономного учреждения здравоохранения "Тукаевская центральная районная больница"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850,2</w:t>
            </w:r>
          </w:p>
        </w:tc>
      </w:tr>
      <w:tr w:rsidR="000E014A">
        <w:tc>
          <w:tcPr>
            <w:tcW w:w="993" w:type="dxa"/>
          </w:tcPr>
          <w:p w:rsidR="000E014A" w:rsidRDefault="000E014A">
            <w:pPr>
              <w:pStyle w:val="ConsPlusNormal"/>
            </w:pPr>
            <w:r>
              <w:t>2.3.5.</w:t>
            </w:r>
          </w:p>
        </w:tc>
        <w:tc>
          <w:tcPr>
            <w:tcW w:w="2154" w:type="dxa"/>
          </w:tcPr>
          <w:p w:rsidR="000E014A" w:rsidRDefault="000E014A">
            <w:pPr>
              <w:pStyle w:val="ConsPlusNormal"/>
              <w:jc w:val="both"/>
            </w:pPr>
            <w:r>
              <w:t>Агрызский муниципальный район</w:t>
            </w:r>
          </w:p>
        </w:tc>
        <w:tc>
          <w:tcPr>
            <w:tcW w:w="3421" w:type="dxa"/>
          </w:tcPr>
          <w:p w:rsidR="000E014A" w:rsidRDefault="000E014A">
            <w:pPr>
              <w:pStyle w:val="ConsPlusNormal"/>
              <w:jc w:val="both"/>
            </w:pPr>
            <w:r>
              <w:t>Реконструкция сетей водоснабжения с. Кулегаш Агрызского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5 708,0</w:t>
            </w:r>
          </w:p>
        </w:tc>
      </w:tr>
      <w:tr w:rsidR="000E014A">
        <w:tc>
          <w:tcPr>
            <w:tcW w:w="993" w:type="dxa"/>
          </w:tcPr>
          <w:p w:rsidR="000E014A" w:rsidRDefault="000E014A">
            <w:pPr>
              <w:pStyle w:val="ConsPlusNormal"/>
            </w:pPr>
            <w:r>
              <w:t>2.3.6.</w:t>
            </w:r>
          </w:p>
        </w:tc>
        <w:tc>
          <w:tcPr>
            <w:tcW w:w="2154" w:type="dxa"/>
          </w:tcPr>
          <w:p w:rsidR="000E014A" w:rsidRDefault="000E014A">
            <w:pPr>
              <w:pStyle w:val="ConsPlusNormal"/>
              <w:jc w:val="both"/>
            </w:pPr>
            <w:r>
              <w:t>Агрызский муниципальный район</w:t>
            </w:r>
          </w:p>
        </w:tc>
        <w:tc>
          <w:tcPr>
            <w:tcW w:w="3421" w:type="dxa"/>
          </w:tcPr>
          <w:p w:rsidR="000E014A" w:rsidRDefault="000E014A">
            <w:pPr>
              <w:pStyle w:val="ConsPlusNormal"/>
              <w:jc w:val="both"/>
            </w:pPr>
            <w:r>
              <w:t>Техническое перевооружение в котельных, обеспечивающих теплоснабжение бюджетных учреждений в г. Агрыз Агрызского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442,3</w:t>
            </w:r>
          </w:p>
        </w:tc>
      </w:tr>
      <w:tr w:rsidR="000E014A">
        <w:tc>
          <w:tcPr>
            <w:tcW w:w="993" w:type="dxa"/>
          </w:tcPr>
          <w:p w:rsidR="000E014A" w:rsidRDefault="000E014A">
            <w:pPr>
              <w:pStyle w:val="ConsPlusNormal"/>
            </w:pPr>
            <w:r>
              <w:t>2.3.7.</w:t>
            </w:r>
          </w:p>
        </w:tc>
        <w:tc>
          <w:tcPr>
            <w:tcW w:w="2154" w:type="dxa"/>
          </w:tcPr>
          <w:p w:rsidR="000E014A" w:rsidRDefault="000E014A">
            <w:pPr>
              <w:pStyle w:val="ConsPlusNormal"/>
              <w:jc w:val="both"/>
            </w:pPr>
            <w:r>
              <w:t>Агрызский муниципальный район</w:t>
            </w:r>
          </w:p>
        </w:tc>
        <w:tc>
          <w:tcPr>
            <w:tcW w:w="3421" w:type="dxa"/>
          </w:tcPr>
          <w:p w:rsidR="000E014A" w:rsidRDefault="000E014A">
            <w:pPr>
              <w:pStyle w:val="ConsPlusNormal"/>
              <w:jc w:val="both"/>
            </w:pPr>
            <w:r>
              <w:t>Техническое перевооружение систем теплоснабжения и капитальный ремонт тепловых сетей котельных, обеспечивающих теплом бюджетные учреждения в Агрызском муниципальном районе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7 900,0</w:t>
            </w:r>
          </w:p>
        </w:tc>
      </w:tr>
      <w:tr w:rsidR="000E014A">
        <w:tc>
          <w:tcPr>
            <w:tcW w:w="993" w:type="dxa"/>
          </w:tcPr>
          <w:p w:rsidR="000E014A" w:rsidRDefault="000E014A">
            <w:pPr>
              <w:pStyle w:val="ConsPlusNormal"/>
            </w:pPr>
            <w:r>
              <w:t>2.3.8.</w:t>
            </w:r>
          </w:p>
        </w:tc>
        <w:tc>
          <w:tcPr>
            <w:tcW w:w="2154" w:type="dxa"/>
          </w:tcPr>
          <w:p w:rsidR="000E014A" w:rsidRDefault="000E014A">
            <w:pPr>
              <w:pStyle w:val="ConsPlusNormal"/>
              <w:jc w:val="both"/>
            </w:pPr>
            <w:r>
              <w:t>Агрызский муниципальный район</w:t>
            </w:r>
          </w:p>
        </w:tc>
        <w:tc>
          <w:tcPr>
            <w:tcW w:w="3421" w:type="dxa"/>
          </w:tcPr>
          <w:p w:rsidR="000E014A" w:rsidRDefault="000E014A">
            <w:pPr>
              <w:pStyle w:val="ConsPlusNormal"/>
              <w:jc w:val="both"/>
            </w:pPr>
            <w:r>
              <w:t>Реконструкция сетей водоснабжения с. Крынды Агрызского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3 000,0</w:t>
            </w:r>
          </w:p>
        </w:tc>
      </w:tr>
      <w:tr w:rsidR="000E014A">
        <w:tc>
          <w:tcPr>
            <w:tcW w:w="993" w:type="dxa"/>
          </w:tcPr>
          <w:p w:rsidR="000E014A" w:rsidRDefault="000E014A">
            <w:pPr>
              <w:pStyle w:val="ConsPlusNormal"/>
            </w:pPr>
            <w:r>
              <w:t>2.3.9.</w:t>
            </w:r>
          </w:p>
        </w:tc>
        <w:tc>
          <w:tcPr>
            <w:tcW w:w="2154" w:type="dxa"/>
          </w:tcPr>
          <w:p w:rsidR="000E014A" w:rsidRDefault="000E014A">
            <w:pPr>
              <w:pStyle w:val="ConsPlusNormal"/>
              <w:jc w:val="both"/>
            </w:pPr>
            <w:r>
              <w:t xml:space="preserve">Азнакаевский муниципальный </w:t>
            </w:r>
            <w:r>
              <w:lastRenderedPageBreak/>
              <w:t>район</w:t>
            </w:r>
          </w:p>
        </w:tc>
        <w:tc>
          <w:tcPr>
            <w:tcW w:w="3421" w:type="dxa"/>
          </w:tcPr>
          <w:p w:rsidR="000E014A" w:rsidRDefault="000E014A">
            <w:pPr>
              <w:pStyle w:val="ConsPlusNormal"/>
              <w:jc w:val="both"/>
            </w:pPr>
            <w:r>
              <w:lastRenderedPageBreak/>
              <w:t xml:space="preserve">Реконструкция сетей водоснабжения мкр. Кучкай-Тау г. </w:t>
            </w:r>
            <w:r>
              <w:lastRenderedPageBreak/>
              <w:t>Азнакаево Азнакаевского муниципального района</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 xml:space="preserve">ГУИС, ГИСУ, </w:t>
            </w:r>
            <w:r>
              <w:lastRenderedPageBreak/>
              <w:t>ОМС</w:t>
            </w:r>
          </w:p>
        </w:tc>
        <w:tc>
          <w:tcPr>
            <w:tcW w:w="964" w:type="dxa"/>
          </w:tcPr>
          <w:p w:rsidR="000E014A" w:rsidRDefault="000E014A">
            <w:pPr>
              <w:pStyle w:val="ConsPlusNormal"/>
              <w:jc w:val="center"/>
            </w:pPr>
            <w:r>
              <w:lastRenderedPageBreak/>
              <w:t>БРТ</w:t>
            </w:r>
          </w:p>
        </w:tc>
        <w:tc>
          <w:tcPr>
            <w:tcW w:w="1531" w:type="dxa"/>
          </w:tcPr>
          <w:p w:rsidR="000E014A" w:rsidRDefault="000E014A">
            <w:pPr>
              <w:pStyle w:val="ConsPlusNormal"/>
              <w:jc w:val="center"/>
            </w:pPr>
            <w:r>
              <w:t>7 408,0</w:t>
            </w:r>
          </w:p>
        </w:tc>
      </w:tr>
      <w:tr w:rsidR="000E014A">
        <w:tc>
          <w:tcPr>
            <w:tcW w:w="993" w:type="dxa"/>
          </w:tcPr>
          <w:p w:rsidR="000E014A" w:rsidRDefault="000E014A">
            <w:pPr>
              <w:pStyle w:val="ConsPlusNormal"/>
            </w:pPr>
            <w:r>
              <w:t>2.3.10.</w:t>
            </w:r>
          </w:p>
        </w:tc>
        <w:tc>
          <w:tcPr>
            <w:tcW w:w="2154" w:type="dxa"/>
          </w:tcPr>
          <w:p w:rsidR="000E014A" w:rsidRDefault="000E014A">
            <w:pPr>
              <w:pStyle w:val="ConsPlusNormal"/>
              <w:jc w:val="both"/>
            </w:pPr>
            <w:r>
              <w:t>Азнакаевский муниципальный район</w:t>
            </w:r>
          </w:p>
        </w:tc>
        <w:tc>
          <w:tcPr>
            <w:tcW w:w="3421" w:type="dxa"/>
          </w:tcPr>
          <w:p w:rsidR="000E014A" w:rsidRDefault="000E014A">
            <w:pPr>
              <w:pStyle w:val="ConsPlusNormal"/>
              <w:jc w:val="both"/>
            </w:pPr>
            <w:r>
              <w:t>Водоснабжение в населенных пунктах Азнакаевского муниципального района (с. Урсаево)</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1 300,0</w:t>
            </w:r>
          </w:p>
        </w:tc>
      </w:tr>
      <w:tr w:rsidR="000E014A">
        <w:tc>
          <w:tcPr>
            <w:tcW w:w="993" w:type="dxa"/>
          </w:tcPr>
          <w:p w:rsidR="000E014A" w:rsidRDefault="000E014A">
            <w:pPr>
              <w:pStyle w:val="ConsPlusNormal"/>
            </w:pPr>
            <w:r>
              <w:t>2.3.11.</w:t>
            </w:r>
          </w:p>
        </w:tc>
        <w:tc>
          <w:tcPr>
            <w:tcW w:w="2154" w:type="dxa"/>
          </w:tcPr>
          <w:p w:rsidR="000E014A" w:rsidRDefault="000E014A">
            <w:pPr>
              <w:pStyle w:val="ConsPlusNormal"/>
              <w:jc w:val="both"/>
            </w:pPr>
            <w:r>
              <w:t>Азнакаевский муниципальный район</w:t>
            </w:r>
          </w:p>
        </w:tc>
        <w:tc>
          <w:tcPr>
            <w:tcW w:w="3421" w:type="dxa"/>
          </w:tcPr>
          <w:p w:rsidR="000E014A" w:rsidRDefault="000E014A">
            <w:pPr>
              <w:pStyle w:val="ConsPlusNormal"/>
              <w:jc w:val="both"/>
            </w:pPr>
            <w:r>
              <w:t>Проектно-изыскательские работы по объекту "Капитальный ремонт очистных сооружений в г. Азнакаево" Азнакаевского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8 500,0</w:t>
            </w:r>
          </w:p>
        </w:tc>
      </w:tr>
      <w:tr w:rsidR="000E014A">
        <w:tc>
          <w:tcPr>
            <w:tcW w:w="993" w:type="dxa"/>
          </w:tcPr>
          <w:p w:rsidR="000E014A" w:rsidRDefault="000E014A">
            <w:pPr>
              <w:pStyle w:val="ConsPlusNormal"/>
            </w:pPr>
            <w:r>
              <w:t>2.3.12.</w:t>
            </w:r>
          </w:p>
        </w:tc>
        <w:tc>
          <w:tcPr>
            <w:tcW w:w="2154" w:type="dxa"/>
          </w:tcPr>
          <w:p w:rsidR="000E014A" w:rsidRDefault="000E014A">
            <w:pPr>
              <w:pStyle w:val="ConsPlusNormal"/>
              <w:jc w:val="both"/>
            </w:pPr>
            <w:r>
              <w:t>Аксубаевский муниципальный район</w:t>
            </w:r>
          </w:p>
        </w:tc>
        <w:tc>
          <w:tcPr>
            <w:tcW w:w="3421" w:type="dxa"/>
          </w:tcPr>
          <w:p w:rsidR="000E014A" w:rsidRDefault="000E014A">
            <w:pPr>
              <w:pStyle w:val="ConsPlusNormal"/>
              <w:jc w:val="both"/>
            </w:pPr>
            <w:r>
              <w:t>Реконструкция сетей водоснабжения в п.г.т. Аксубаево Аксубаевского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2 500,0</w:t>
            </w:r>
          </w:p>
        </w:tc>
      </w:tr>
      <w:tr w:rsidR="000E014A">
        <w:tc>
          <w:tcPr>
            <w:tcW w:w="993" w:type="dxa"/>
          </w:tcPr>
          <w:p w:rsidR="000E014A" w:rsidRDefault="000E014A">
            <w:pPr>
              <w:pStyle w:val="ConsPlusNormal"/>
            </w:pPr>
            <w:r>
              <w:t>2.3.13.</w:t>
            </w:r>
          </w:p>
        </w:tc>
        <w:tc>
          <w:tcPr>
            <w:tcW w:w="2154" w:type="dxa"/>
          </w:tcPr>
          <w:p w:rsidR="000E014A" w:rsidRDefault="000E014A">
            <w:pPr>
              <w:pStyle w:val="ConsPlusNormal"/>
              <w:jc w:val="both"/>
            </w:pPr>
            <w:r>
              <w:t>Аксубаевский муниципальный район</w:t>
            </w:r>
          </w:p>
        </w:tc>
        <w:tc>
          <w:tcPr>
            <w:tcW w:w="3421" w:type="dxa"/>
          </w:tcPr>
          <w:p w:rsidR="000E014A" w:rsidRDefault="000E014A">
            <w:pPr>
              <w:pStyle w:val="ConsPlusNormal"/>
              <w:jc w:val="both"/>
            </w:pPr>
            <w:r>
              <w:t>Строительство сетей водоснабжения в с. Старые Савруши с подключением к водонапорной башне с. Савгачево Аксубаевского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4 800,0</w:t>
            </w:r>
          </w:p>
        </w:tc>
      </w:tr>
      <w:tr w:rsidR="000E014A">
        <w:tc>
          <w:tcPr>
            <w:tcW w:w="993" w:type="dxa"/>
          </w:tcPr>
          <w:p w:rsidR="000E014A" w:rsidRDefault="000E014A">
            <w:pPr>
              <w:pStyle w:val="ConsPlusNormal"/>
            </w:pPr>
            <w:r>
              <w:t>2.3.14.</w:t>
            </w:r>
          </w:p>
        </w:tc>
        <w:tc>
          <w:tcPr>
            <w:tcW w:w="2154" w:type="dxa"/>
          </w:tcPr>
          <w:p w:rsidR="000E014A" w:rsidRDefault="000E014A">
            <w:pPr>
              <w:pStyle w:val="ConsPlusNormal"/>
              <w:jc w:val="both"/>
            </w:pPr>
            <w:r>
              <w:t>Аксубаевский муниципальный район</w:t>
            </w:r>
          </w:p>
        </w:tc>
        <w:tc>
          <w:tcPr>
            <w:tcW w:w="3421" w:type="dxa"/>
          </w:tcPr>
          <w:p w:rsidR="000E014A" w:rsidRDefault="000E014A">
            <w:pPr>
              <w:pStyle w:val="ConsPlusNormal"/>
              <w:jc w:val="both"/>
            </w:pPr>
            <w:r>
              <w:t>Реконструкция сетей водоснабжения с. Новый Чувашский Адам Аксубаевского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1 408,0</w:t>
            </w:r>
          </w:p>
        </w:tc>
      </w:tr>
      <w:tr w:rsidR="000E014A">
        <w:tc>
          <w:tcPr>
            <w:tcW w:w="993" w:type="dxa"/>
          </w:tcPr>
          <w:p w:rsidR="000E014A" w:rsidRDefault="000E014A">
            <w:pPr>
              <w:pStyle w:val="ConsPlusNormal"/>
            </w:pPr>
            <w:r>
              <w:t>2.3.15.</w:t>
            </w:r>
          </w:p>
        </w:tc>
        <w:tc>
          <w:tcPr>
            <w:tcW w:w="2154" w:type="dxa"/>
          </w:tcPr>
          <w:p w:rsidR="000E014A" w:rsidRDefault="000E014A">
            <w:pPr>
              <w:pStyle w:val="ConsPlusNormal"/>
              <w:jc w:val="both"/>
            </w:pPr>
            <w:r>
              <w:t>Актанышский муниципальный район</w:t>
            </w:r>
          </w:p>
        </w:tc>
        <w:tc>
          <w:tcPr>
            <w:tcW w:w="3421" w:type="dxa"/>
          </w:tcPr>
          <w:p w:rsidR="000E014A" w:rsidRDefault="000E014A">
            <w:pPr>
              <w:pStyle w:val="ConsPlusNormal"/>
              <w:jc w:val="both"/>
            </w:pPr>
            <w:r>
              <w:t>Строительство 2-го источника водоснабжения от водозабора до 57 мкр. с. Актаныш Актанышского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8 708,0</w:t>
            </w:r>
          </w:p>
        </w:tc>
      </w:tr>
      <w:tr w:rsidR="000E014A">
        <w:tc>
          <w:tcPr>
            <w:tcW w:w="993" w:type="dxa"/>
          </w:tcPr>
          <w:p w:rsidR="000E014A" w:rsidRDefault="000E014A">
            <w:pPr>
              <w:pStyle w:val="ConsPlusNormal"/>
            </w:pPr>
            <w:r>
              <w:lastRenderedPageBreak/>
              <w:t>2.3.16.</w:t>
            </w:r>
          </w:p>
        </w:tc>
        <w:tc>
          <w:tcPr>
            <w:tcW w:w="2154" w:type="dxa"/>
          </w:tcPr>
          <w:p w:rsidR="000E014A" w:rsidRDefault="000E014A">
            <w:pPr>
              <w:pStyle w:val="ConsPlusNormal"/>
              <w:jc w:val="both"/>
            </w:pPr>
            <w:r>
              <w:t>Алексеевский муниципальный район</w:t>
            </w:r>
          </w:p>
        </w:tc>
        <w:tc>
          <w:tcPr>
            <w:tcW w:w="3421" w:type="dxa"/>
          </w:tcPr>
          <w:p w:rsidR="000E014A" w:rsidRDefault="000E014A">
            <w:pPr>
              <w:pStyle w:val="ConsPlusNormal"/>
              <w:jc w:val="both"/>
            </w:pPr>
            <w:r>
              <w:t>Строительство сетей водоснабжения в с. Ромодан Алексеевского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7 408,0</w:t>
            </w:r>
          </w:p>
        </w:tc>
      </w:tr>
      <w:tr w:rsidR="000E014A">
        <w:tc>
          <w:tcPr>
            <w:tcW w:w="993" w:type="dxa"/>
          </w:tcPr>
          <w:p w:rsidR="000E014A" w:rsidRDefault="000E014A">
            <w:pPr>
              <w:pStyle w:val="ConsPlusNormal"/>
            </w:pPr>
            <w:r>
              <w:t>2.3.17.</w:t>
            </w:r>
          </w:p>
        </w:tc>
        <w:tc>
          <w:tcPr>
            <w:tcW w:w="2154" w:type="dxa"/>
          </w:tcPr>
          <w:p w:rsidR="000E014A" w:rsidRDefault="000E014A">
            <w:pPr>
              <w:pStyle w:val="ConsPlusNormal"/>
              <w:jc w:val="both"/>
            </w:pPr>
            <w:r>
              <w:t>Алексеевский муниципальный район</w:t>
            </w:r>
          </w:p>
        </w:tc>
        <w:tc>
          <w:tcPr>
            <w:tcW w:w="3421" w:type="dxa"/>
          </w:tcPr>
          <w:p w:rsidR="000E014A" w:rsidRDefault="000E014A">
            <w:pPr>
              <w:pStyle w:val="ConsPlusNormal"/>
              <w:jc w:val="both"/>
            </w:pPr>
            <w:r>
              <w:t>Строительство сетей водоснабжения с. Речное Алексеевского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1 300,0</w:t>
            </w:r>
          </w:p>
        </w:tc>
      </w:tr>
      <w:tr w:rsidR="000E014A">
        <w:tc>
          <w:tcPr>
            <w:tcW w:w="993" w:type="dxa"/>
          </w:tcPr>
          <w:p w:rsidR="000E014A" w:rsidRDefault="000E014A">
            <w:pPr>
              <w:pStyle w:val="ConsPlusNormal"/>
            </w:pPr>
            <w:r>
              <w:t>2.3.18.</w:t>
            </w:r>
          </w:p>
        </w:tc>
        <w:tc>
          <w:tcPr>
            <w:tcW w:w="2154" w:type="dxa"/>
          </w:tcPr>
          <w:p w:rsidR="000E014A" w:rsidRDefault="000E014A">
            <w:pPr>
              <w:pStyle w:val="ConsPlusNormal"/>
              <w:jc w:val="both"/>
            </w:pPr>
            <w:r>
              <w:t>Алькеевский муниципальный район</w:t>
            </w:r>
          </w:p>
        </w:tc>
        <w:tc>
          <w:tcPr>
            <w:tcW w:w="3421" w:type="dxa"/>
          </w:tcPr>
          <w:p w:rsidR="000E014A" w:rsidRDefault="000E014A">
            <w:pPr>
              <w:pStyle w:val="ConsPlusNormal"/>
              <w:jc w:val="both"/>
            </w:pPr>
            <w:r>
              <w:t>Строительство водовода от ул. Южной до ул. Шайдуллина в с. Базарные Матаки Алькеевского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3 033,0</w:t>
            </w:r>
          </w:p>
        </w:tc>
      </w:tr>
      <w:tr w:rsidR="000E014A">
        <w:tc>
          <w:tcPr>
            <w:tcW w:w="993" w:type="dxa"/>
          </w:tcPr>
          <w:p w:rsidR="000E014A" w:rsidRDefault="000E014A">
            <w:pPr>
              <w:pStyle w:val="ConsPlusNormal"/>
            </w:pPr>
            <w:r>
              <w:t>2.3.19.</w:t>
            </w:r>
          </w:p>
        </w:tc>
        <w:tc>
          <w:tcPr>
            <w:tcW w:w="2154" w:type="dxa"/>
          </w:tcPr>
          <w:p w:rsidR="000E014A" w:rsidRDefault="000E014A">
            <w:pPr>
              <w:pStyle w:val="ConsPlusNormal"/>
              <w:jc w:val="both"/>
            </w:pPr>
            <w:r>
              <w:t>Алькеевский муниципальный район</w:t>
            </w:r>
          </w:p>
        </w:tc>
        <w:tc>
          <w:tcPr>
            <w:tcW w:w="3421" w:type="dxa"/>
          </w:tcPr>
          <w:p w:rsidR="000E014A" w:rsidRDefault="000E014A">
            <w:pPr>
              <w:pStyle w:val="ConsPlusNormal"/>
              <w:jc w:val="both"/>
            </w:pPr>
            <w:r>
              <w:t>Капитальный ремонт скважины в с. Старая Тумба Алькеевского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365,0</w:t>
            </w:r>
          </w:p>
        </w:tc>
      </w:tr>
      <w:tr w:rsidR="000E014A">
        <w:tc>
          <w:tcPr>
            <w:tcW w:w="993" w:type="dxa"/>
          </w:tcPr>
          <w:p w:rsidR="000E014A" w:rsidRDefault="000E014A">
            <w:pPr>
              <w:pStyle w:val="ConsPlusNormal"/>
            </w:pPr>
            <w:r>
              <w:t>2.3.20.</w:t>
            </w:r>
          </w:p>
        </w:tc>
        <w:tc>
          <w:tcPr>
            <w:tcW w:w="2154" w:type="dxa"/>
          </w:tcPr>
          <w:p w:rsidR="000E014A" w:rsidRDefault="000E014A">
            <w:pPr>
              <w:pStyle w:val="ConsPlusNormal"/>
              <w:jc w:val="both"/>
            </w:pPr>
            <w:r>
              <w:t>Алькеевский муниципальный район</w:t>
            </w:r>
          </w:p>
        </w:tc>
        <w:tc>
          <w:tcPr>
            <w:tcW w:w="3421" w:type="dxa"/>
          </w:tcPr>
          <w:p w:rsidR="000E014A" w:rsidRDefault="000E014A">
            <w:pPr>
              <w:pStyle w:val="ConsPlusNormal"/>
              <w:jc w:val="both"/>
            </w:pPr>
            <w:r>
              <w:t>Строительство сетей водоснабжения с. Старое Алпарово Алькеевского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3 310,0</w:t>
            </w:r>
          </w:p>
        </w:tc>
      </w:tr>
      <w:tr w:rsidR="000E014A">
        <w:tc>
          <w:tcPr>
            <w:tcW w:w="993" w:type="dxa"/>
          </w:tcPr>
          <w:p w:rsidR="000E014A" w:rsidRDefault="000E014A">
            <w:pPr>
              <w:pStyle w:val="ConsPlusNormal"/>
            </w:pPr>
            <w:r>
              <w:t>2.3.21.</w:t>
            </w:r>
          </w:p>
        </w:tc>
        <w:tc>
          <w:tcPr>
            <w:tcW w:w="2154" w:type="dxa"/>
          </w:tcPr>
          <w:p w:rsidR="000E014A" w:rsidRDefault="000E014A">
            <w:pPr>
              <w:pStyle w:val="ConsPlusNormal"/>
              <w:jc w:val="both"/>
            </w:pPr>
            <w:r>
              <w:t>Алькеевский муниципальный район</w:t>
            </w:r>
          </w:p>
        </w:tc>
        <w:tc>
          <w:tcPr>
            <w:tcW w:w="3421" w:type="dxa"/>
          </w:tcPr>
          <w:p w:rsidR="000E014A" w:rsidRDefault="000E014A">
            <w:pPr>
              <w:pStyle w:val="ConsPlusNormal"/>
              <w:jc w:val="both"/>
            </w:pPr>
            <w:r>
              <w:t>Строительство сетей водоснабжения в д. Сиктерме-Хузангаево Алькеевского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600,0</w:t>
            </w:r>
          </w:p>
        </w:tc>
      </w:tr>
      <w:tr w:rsidR="000E014A">
        <w:tc>
          <w:tcPr>
            <w:tcW w:w="993" w:type="dxa"/>
          </w:tcPr>
          <w:p w:rsidR="000E014A" w:rsidRDefault="000E014A">
            <w:pPr>
              <w:pStyle w:val="ConsPlusNormal"/>
            </w:pPr>
            <w:r>
              <w:t>2.3.22.</w:t>
            </w:r>
          </w:p>
        </w:tc>
        <w:tc>
          <w:tcPr>
            <w:tcW w:w="2154" w:type="dxa"/>
          </w:tcPr>
          <w:p w:rsidR="000E014A" w:rsidRDefault="000E014A">
            <w:pPr>
              <w:pStyle w:val="ConsPlusNormal"/>
              <w:jc w:val="both"/>
            </w:pPr>
            <w:r>
              <w:t>Алькеевский муниципальный район</w:t>
            </w:r>
          </w:p>
        </w:tc>
        <w:tc>
          <w:tcPr>
            <w:tcW w:w="3421" w:type="dxa"/>
          </w:tcPr>
          <w:p w:rsidR="000E014A" w:rsidRDefault="000E014A">
            <w:pPr>
              <w:pStyle w:val="ConsPlusNormal"/>
              <w:jc w:val="both"/>
            </w:pPr>
            <w:r>
              <w:t>Реконструкция водопроводных сетей по ул. Филиппова с. Базарные Матаки Алькеевского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1 400,0</w:t>
            </w:r>
          </w:p>
        </w:tc>
      </w:tr>
      <w:tr w:rsidR="000E014A">
        <w:tc>
          <w:tcPr>
            <w:tcW w:w="993" w:type="dxa"/>
          </w:tcPr>
          <w:p w:rsidR="000E014A" w:rsidRDefault="000E014A">
            <w:pPr>
              <w:pStyle w:val="ConsPlusNormal"/>
            </w:pPr>
            <w:r>
              <w:t>2.3.23.</w:t>
            </w:r>
          </w:p>
        </w:tc>
        <w:tc>
          <w:tcPr>
            <w:tcW w:w="2154" w:type="dxa"/>
          </w:tcPr>
          <w:p w:rsidR="000E014A" w:rsidRDefault="000E014A">
            <w:pPr>
              <w:pStyle w:val="ConsPlusNormal"/>
              <w:jc w:val="both"/>
            </w:pPr>
            <w:r>
              <w:t xml:space="preserve">Алькеевский </w:t>
            </w:r>
            <w:r>
              <w:lastRenderedPageBreak/>
              <w:t>муниципальный район</w:t>
            </w:r>
          </w:p>
        </w:tc>
        <w:tc>
          <w:tcPr>
            <w:tcW w:w="3421" w:type="dxa"/>
          </w:tcPr>
          <w:p w:rsidR="000E014A" w:rsidRDefault="000E014A">
            <w:pPr>
              <w:pStyle w:val="ConsPlusNormal"/>
              <w:jc w:val="both"/>
            </w:pPr>
            <w:r>
              <w:lastRenderedPageBreak/>
              <w:t xml:space="preserve">Капитальный ремонт системы </w:t>
            </w:r>
            <w:r>
              <w:lastRenderedPageBreak/>
              <w:t>водоотведения в с. Базарные Матаки Алькеевского муниципального района</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lastRenderedPageBreak/>
              <w:t>ГУИС, ГИСУ, ОМС</w:t>
            </w:r>
          </w:p>
        </w:tc>
        <w:tc>
          <w:tcPr>
            <w:tcW w:w="964" w:type="dxa"/>
          </w:tcPr>
          <w:p w:rsidR="000E014A" w:rsidRDefault="000E014A">
            <w:pPr>
              <w:pStyle w:val="ConsPlusNormal"/>
              <w:jc w:val="center"/>
            </w:pPr>
            <w:r>
              <w:lastRenderedPageBreak/>
              <w:t>БРТ</w:t>
            </w:r>
          </w:p>
        </w:tc>
        <w:tc>
          <w:tcPr>
            <w:tcW w:w="1531" w:type="dxa"/>
          </w:tcPr>
          <w:p w:rsidR="000E014A" w:rsidRDefault="000E014A">
            <w:pPr>
              <w:pStyle w:val="ConsPlusNormal"/>
              <w:jc w:val="center"/>
            </w:pPr>
            <w:r>
              <w:t>5 193,3</w:t>
            </w:r>
          </w:p>
        </w:tc>
      </w:tr>
      <w:tr w:rsidR="000E014A">
        <w:tc>
          <w:tcPr>
            <w:tcW w:w="993" w:type="dxa"/>
          </w:tcPr>
          <w:p w:rsidR="000E014A" w:rsidRDefault="000E014A">
            <w:pPr>
              <w:pStyle w:val="ConsPlusNormal"/>
            </w:pPr>
            <w:r>
              <w:t>2.3.24.</w:t>
            </w:r>
          </w:p>
        </w:tc>
        <w:tc>
          <w:tcPr>
            <w:tcW w:w="2154" w:type="dxa"/>
          </w:tcPr>
          <w:p w:rsidR="000E014A" w:rsidRDefault="000E014A">
            <w:pPr>
              <w:pStyle w:val="ConsPlusNormal"/>
              <w:jc w:val="both"/>
            </w:pPr>
            <w:r>
              <w:t>Альметьевский муниципальный район</w:t>
            </w:r>
          </w:p>
        </w:tc>
        <w:tc>
          <w:tcPr>
            <w:tcW w:w="3421" w:type="dxa"/>
          </w:tcPr>
          <w:p w:rsidR="000E014A" w:rsidRDefault="000E014A">
            <w:pPr>
              <w:pStyle w:val="ConsPlusNormal"/>
              <w:jc w:val="both"/>
            </w:pPr>
            <w:r>
              <w:t>Строительство распределительных сетей водоснабжения мкр. Урсала (2 этап) Альметьевского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4 420,0</w:t>
            </w:r>
          </w:p>
        </w:tc>
      </w:tr>
      <w:tr w:rsidR="000E014A">
        <w:tc>
          <w:tcPr>
            <w:tcW w:w="993" w:type="dxa"/>
          </w:tcPr>
          <w:p w:rsidR="000E014A" w:rsidRDefault="000E014A">
            <w:pPr>
              <w:pStyle w:val="ConsPlusNormal"/>
            </w:pPr>
            <w:r>
              <w:t>2.3.25.</w:t>
            </w:r>
          </w:p>
        </w:tc>
        <w:tc>
          <w:tcPr>
            <w:tcW w:w="2154" w:type="dxa"/>
          </w:tcPr>
          <w:p w:rsidR="000E014A" w:rsidRDefault="000E014A">
            <w:pPr>
              <w:pStyle w:val="ConsPlusNormal"/>
              <w:jc w:val="both"/>
            </w:pPr>
            <w:r>
              <w:t>Альметьевский муниципальный район</w:t>
            </w:r>
          </w:p>
        </w:tc>
        <w:tc>
          <w:tcPr>
            <w:tcW w:w="3421" w:type="dxa"/>
          </w:tcPr>
          <w:p w:rsidR="000E014A" w:rsidRDefault="000E014A">
            <w:pPr>
              <w:pStyle w:val="ConsPlusNormal"/>
              <w:jc w:val="both"/>
            </w:pPr>
            <w:r>
              <w:t>Строительство распределительных сетей водоснабжения мкр. Урсала (3 этап) Альметьевского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4 288,0</w:t>
            </w:r>
          </w:p>
        </w:tc>
      </w:tr>
      <w:tr w:rsidR="000E014A">
        <w:tc>
          <w:tcPr>
            <w:tcW w:w="993" w:type="dxa"/>
          </w:tcPr>
          <w:p w:rsidR="000E014A" w:rsidRDefault="000E014A">
            <w:pPr>
              <w:pStyle w:val="ConsPlusNormal"/>
            </w:pPr>
            <w:r>
              <w:t>2.3.26.</w:t>
            </w:r>
          </w:p>
        </w:tc>
        <w:tc>
          <w:tcPr>
            <w:tcW w:w="2154" w:type="dxa"/>
          </w:tcPr>
          <w:p w:rsidR="000E014A" w:rsidRDefault="000E014A">
            <w:pPr>
              <w:pStyle w:val="ConsPlusNormal"/>
              <w:jc w:val="both"/>
            </w:pPr>
            <w:r>
              <w:t>Альметьевский муниципальный район</w:t>
            </w:r>
          </w:p>
        </w:tc>
        <w:tc>
          <w:tcPr>
            <w:tcW w:w="3421" w:type="dxa"/>
          </w:tcPr>
          <w:p w:rsidR="000E014A" w:rsidRDefault="000E014A">
            <w:pPr>
              <w:pStyle w:val="ConsPlusNormal"/>
              <w:jc w:val="both"/>
            </w:pPr>
            <w:r>
              <w:t>На предоставление иных межбюджетных трансфертов бюджету Альметьевского муниципального района на софинансирование расходных обязательств, возникающих при выполнении полномочий органов местного самоуправления по организации водоснабжения населения и водоотведения в части реконструкции объекта капитального строительства "Реконструкция очистных сооружений г. Альметьевска"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106 594,8</w:t>
            </w:r>
          </w:p>
        </w:tc>
      </w:tr>
      <w:tr w:rsidR="000E014A">
        <w:tc>
          <w:tcPr>
            <w:tcW w:w="993" w:type="dxa"/>
          </w:tcPr>
          <w:p w:rsidR="000E014A" w:rsidRDefault="000E014A">
            <w:pPr>
              <w:pStyle w:val="ConsPlusNormal"/>
            </w:pPr>
            <w:r>
              <w:t>2.3.27.</w:t>
            </w:r>
          </w:p>
        </w:tc>
        <w:tc>
          <w:tcPr>
            <w:tcW w:w="2154" w:type="dxa"/>
          </w:tcPr>
          <w:p w:rsidR="000E014A" w:rsidRDefault="000E014A">
            <w:pPr>
              <w:pStyle w:val="ConsPlusNormal"/>
              <w:jc w:val="both"/>
            </w:pPr>
            <w:r>
              <w:t>Апастовский муниципальный район</w:t>
            </w:r>
          </w:p>
        </w:tc>
        <w:tc>
          <w:tcPr>
            <w:tcW w:w="3421" w:type="dxa"/>
          </w:tcPr>
          <w:p w:rsidR="000E014A" w:rsidRDefault="000E014A">
            <w:pPr>
              <w:pStyle w:val="ConsPlusNormal"/>
              <w:jc w:val="both"/>
            </w:pPr>
            <w:r>
              <w:t>Реконструкция сетей водоснабжения с. Бакрче Апастовского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6 500,0</w:t>
            </w:r>
          </w:p>
        </w:tc>
      </w:tr>
      <w:tr w:rsidR="000E014A">
        <w:tc>
          <w:tcPr>
            <w:tcW w:w="993" w:type="dxa"/>
          </w:tcPr>
          <w:p w:rsidR="000E014A" w:rsidRDefault="000E014A">
            <w:pPr>
              <w:pStyle w:val="ConsPlusNormal"/>
            </w:pPr>
            <w:r>
              <w:t>2.3.28.</w:t>
            </w:r>
          </w:p>
        </w:tc>
        <w:tc>
          <w:tcPr>
            <w:tcW w:w="2154" w:type="dxa"/>
          </w:tcPr>
          <w:p w:rsidR="000E014A" w:rsidRDefault="000E014A">
            <w:pPr>
              <w:pStyle w:val="ConsPlusNormal"/>
              <w:jc w:val="both"/>
            </w:pPr>
            <w:r>
              <w:t xml:space="preserve">Апастовский </w:t>
            </w:r>
            <w:r>
              <w:lastRenderedPageBreak/>
              <w:t>муниципальный район</w:t>
            </w:r>
          </w:p>
        </w:tc>
        <w:tc>
          <w:tcPr>
            <w:tcW w:w="3421" w:type="dxa"/>
          </w:tcPr>
          <w:p w:rsidR="000E014A" w:rsidRDefault="000E014A">
            <w:pPr>
              <w:pStyle w:val="ConsPlusNormal"/>
              <w:jc w:val="both"/>
            </w:pPr>
            <w:r>
              <w:lastRenderedPageBreak/>
              <w:t xml:space="preserve">Строительство сетей </w:t>
            </w:r>
            <w:r>
              <w:lastRenderedPageBreak/>
              <w:t>водоснабжения д. Кабы Копри Апастовского муниципального района</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lastRenderedPageBreak/>
              <w:t>ГУИС, ГИСУ, ОМС</w:t>
            </w:r>
          </w:p>
        </w:tc>
        <w:tc>
          <w:tcPr>
            <w:tcW w:w="964" w:type="dxa"/>
          </w:tcPr>
          <w:p w:rsidR="000E014A" w:rsidRDefault="000E014A">
            <w:pPr>
              <w:pStyle w:val="ConsPlusNormal"/>
              <w:jc w:val="center"/>
            </w:pPr>
            <w:r>
              <w:lastRenderedPageBreak/>
              <w:t>БРТ</w:t>
            </w:r>
          </w:p>
        </w:tc>
        <w:tc>
          <w:tcPr>
            <w:tcW w:w="1531" w:type="dxa"/>
          </w:tcPr>
          <w:p w:rsidR="000E014A" w:rsidRDefault="000E014A">
            <w:pPr>
              <w:pStyle w:val="ConsPlusNormal"/>
              <w:jc w:val="center"/>
            </w:pPr>
            <w:r>
              <w:t>2 208,0</w:t>
            </w:r>
          </w:p>
        </w:tc>
      </w:tr>
      <w:tr w:rsidR="000E014A">
        <w:tc>
          <w:tcPr>
            <w:tcW w:w="993" w:type="dxa"/>
          </w:tcPr>
          <w:p w:rsidR="000E014A" w:rsidRDefault="000E014A">
            <w:pPr>
              <w:pStyle w:val="ConsPlusNormal"/>
            </w:pPr>
            <w:r>
              <w:t>2.3.29.</w:t>
            </w:r>
          </w:p>
        </w:tc>
        <w:tc>
          <w:tcPr>
            <w:tcW w:w="2154" w:type="dxa"/>
          </w:tcPr>
          <w:p w:rsidR="000E014A" w:rsidRDefault="000E014A">
            <w:pPr>
              <w:pStyle w:val="ConsPlusNormal"/>
              <w:jc w:val="both"/>
            </w:pPr>
            <w:r>
              <w:t>Апастовский муниципальный район</w:t>
            </w:r>
          </w:p>
        </w:tc>
        <w:tc>
          <w:tcPr>
            <w:tcW w:w="3421" w:type="dxa"/>
          </w:tcPr>
          <w:p w:rsidR="000E014A" w:rsidRDefault="000E014A">
            <w:pPr>
              <w:pStyle w:val="ConsPlusNormal"/>
              <w:jc w:val="both"/>
            </w:pPr>
            <w:r>
              <w:t>Строительство сетей водоснабжения д. Азбаба Апастовского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9 215,0</w:t>
            </w:r>
          </w:p>
        </w:tc>
      </w:tr>
      <w:tr w:rsidR="000E014A">
        <w:tc>
          <w:tcPr>
            <w:tcW w:w="993" w:type="dxa"/>
          </w:tcPr>
          <w:p w:rsidR="000E014A" w:rsidRDefault="000E014A">
            <w:pPr>
              <w:pStyle w:val="ConsPlusNormal"/>
            </w:pPr>
            <w:r>
              <w:t>2.3.30.</w:t>
            </w:r>
          </w:p>
        </w:tc>
        <w:tc>
          <w:tcPr>
            <w:tcW w:w="2154" w:type="dxa"/>
          </w:tcPr>
          <w:p w:rsidR="000E014A" w:rsidRDefault="000E014A">
            <w:pPr>
              <w:pStyle w:val="ConsPlusNormal"/>
              <w:jc w:val="both"/>
            </w:pPr>
            <w:r>
              <w:t>Апастовский муниципальный район</w:t>
            </w:r>
          </w:p>
        </w:tc>
        <w:tc>
          <w:tcPr>
            <w:tcW w:w="3421" w:type="dxa"/>
          </w:tcPr>
          <w:p w:rsidR="000E014A" w:rsidRDefault="000E014A">
            <w:pPr>
              <w:pStyle w:val="ConsPlusNormal"/>
              <w:jc w:val="both"/>
            </w:pPr>
            <w:r>
              <w:t>Выполнение проектно-изыскательских работ на строительство канализационной насосной станции с сетями напорной и самотечной канализации в п.г.т. Апастово Апастовского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1 529,5</w:t>
            </w:r>
          </w:p>
        </w:tc>
      </w:tr>
      <w:tr w:rsidR="000E014A">
        <w:tc>
          <w:tcPr>
            <w:tcW w:w="993" w:type="dxa"/>
          </w:tcPr>
          <w:p w:rsidR="000E014A" w:rsidRDefault="000E014A">
            <w:pPr>
              <w:pStyle w:val="ConsPlusNormal"/>
            </w:pPr>
            <w:r>
              <w:t>2.3.31.</w:t>
            </w:r>
          </w:p>
        </w:tc>
        <w:tc>
          <w:tcPr>
            <w:tcW w:w="2154" w:type="dxa"/>
          </w:tcPr>
          <w:p w:rsidR="000E014A" w:rsidRDefault="000E014A">
            <w:pPr>
              <w:pStyle w:val="ConsPlusNormal"/>
              <w:jc w:val="both"/>
            </w:pPr>
            <w:r>
              <w:t>Апастовский муниципальный район</w:t>
            </w:r>
          </w:p>
        </w:tc>
        <w:tc>
          <w:tcPr>
            <w:tcW w:w="3421" w:type="dxa"/>
          </w:tcPr>
          <w:p w:rsidR="000E014A" w:rsidRDefault="000E014A">
            <w:pPr>
              <w:pStyle w:val="ConsPlusNormal"/>
              <w:jc w:val="both"/>
            </w:pPr>
            <w:r>
              <w:t>Строительство сетей водоснабжения в с. Средний Биябаш Апастовского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18 000,0</w:t>
            </w:r>
          </w:p>
        </w:tc>
      </w:tr>
      <w:tr w:rsidR="000E014A">
        <w:tc>
          <w:tcPr>
            <w:tcW w:w="993" w:type="dxa"/>
          </w:tcPr>
          <w:p w:rsidR="000E014A" w:rsidRDefault="000E014A">
            <w:pPr>
              <w:pStyle w:val="ConsPlusNormal"/>
            </w:pPr>
            <w:r>
              <w:t>2.3.32.</w:t>
            </w:r>
          </w:p>
        </w:tc>
        <w:tc>
          <w:tcPr>
            <w:tcW w:w="2154" w:type="dxa"/>
          </w:tcPr>
          <w:p w:rsidR="000E014A" w:rsidRDefault="000E014A">
            <w:pPr>
              <w:pStyle w:val="ConsPlusNormal"/>
              <w:jc w:val="both"/>
            </w:pPr>
            <w:r>
              <w:t>Апастовский муниципальный район</w:t>
            </w:r>
          </w:p>
        </w:tc>
        <w:tc>
          <w:tcPr>
            <w:tcW w:w="3421" w:type="dxa"/>
          </w:tcPr>
          <w:p w:rsidR="000E014A" w:rsidRDefault="000E014A">
            <w:pPr>
              <w:pStyle w:val="ConsPlusNormal"/>
              <w:jc w:val="both"/>
            </w:pPr>
            <w:r>
              <w:t>Разработка проектно-сметной документации на строительство и капитальный ремонт сетей водоснабжения в с. Шигаево, с. Давликеево, с. Большие Кокузы Апастовского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2 750,0</w:t>
            </w:r>
          </w:p>
        </w:tc>
      </w:tr>
      <w:tr w:rsidR="000E014A">
        <w:tc>
          <w:tcPr>
            <w:tcW w:w="993" w:type="dxa"/>
          </w:tcPr>
          <w:p w:rsidR="000E014A" w:rsidRDefault="000E014A">
            <w:pPr>
              <w:pStyle w:val="ConsPlusNormal"/>
            </w:pPr>
            <w:r>
              <w:t>2.3.33.</w:t>
            </w:r>
          </w:p>
        </w:tc>
        <w:tc>
          <w:tcPr>
            <w:tcW w:w="2154" w:type="dxa"/>
          </w:tcPr>
          <w:p w:rsidR="000E014A" w:rsidRDefault="000E014A">
            <w:pPr>
              <w:pStyle w:val="ConsPlusNormal"/>
              <w:jc w:val="both"/>
            </w:pPr>
            <w:r>
              <w:t>Атнинский муниципальный район</w:t>
            </w:r>
          </w:p>
        </w:tc>
        <w:tc>
          <w:tcPr>
            <w:tcW w:w="3421" w:type="dxa"/>
          </w:tcPr>
          <w:p w:rsidR="000E014A" w:rsidRDefault="000E014A">
            <w:pPr>
              <w:pStyle w:val="ConsPlusNormal"/>
              <w:jc w:val="both"/>
            </w:pPr>
            <w:r>
              <w:t>Реконструкция сетей водоснабжения с. Таш-Чишма Атнинского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4 248,0</w:t>
            </w:r>
          </w:p>
        </w:tc>
      </w:tr>
      <w:tr w:rsidR="000E014A">
        <w:tc>
          <w:tcPr>
            <w:tcW w:w="993" w:type="dxa"/>
          </w:tcPr>
          <w:p w:rsidR="000E014A" w:rsidRDefault="000E014A">
            <w:pPr>
              <w:pStyle w:val="ConsPlusNormal"/>
            </w:pPr>
            <w:r>
              <w:lastRenderedPageBreak/>
              <w:t>2.3.34.</w:t>
            </w:r>
          </w:p>
        </w:tc>
        <w:tc>
          <w:tcPr>
            <w:tcW w:w="2154" w:type="dxa"/>
          </w:tcPr>
          <w:p w:rsidR="000E014A" w:rsidRDefault="000E014A">
            <w:pPr>
              <w:pStyle w:val="ConsPlusNormal"/>
              <w:jc w:val="both"/>
            </w:pPr>
            <w:r>
              <w:t>Атнинский муниципальный район</w:t>
            </w:r>
          </w:p>
        </w:tc>
        <w:tc>
          <w:tcPr>
            <w:tcW w:w="3421" w:type="dxa"/>
          </w:tcPr>
          <w:p w:rsidR="000E014A" w:rsidRDefault="000E014A">
            <w:pPr>
              <w:pStyle w:val="ConsPlusNormal"/>
              <w:jc w:val="both"/>
            </w:pPr>
            <w:r>
              <w:t>Капитальный ремонт систем водоснабжения в с. Большая Атня Атнинского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2 200,0</w:t>
            </w:r>
          </w:p>
        </w:tc>
      </w:tr>
      <w:tr w:rsidR="000E014A">
        <w:tc>
          <w:tcPr>
            <w:tcW w:w="993" w:type="dxa"/>
          </w:tcPr>
          <w:p w:rsidR="000E014A" w:rsidRDefault="000E014A">
            <w:pPr>
              <w:pStyle w:val="ConsPlusNormal"/>
            </w:pPr>
            <w:r>
              <w:t>2.3.35.</w:t>
            </w:r>
          </w:p>
        </w:tc>
        <w:tc>
          <w:tcPr>
            <w:tcW w:w="2154" w:type="dxa"/>
          </w:tcPr>
          <w:p w:rsidR="000E014A" w:rsidRDefault="000E014A">
            <w:pPr>
              <w:pStyle w:val="ConsPlusNormal"/>
              <w:jc w:val="both"/>
            </w:pPr>
            <w:r>
              <w:t>Атнинский муниципальный район</w:t>
            </w:r>
          </w:p>
        </w:tc>
        <w:tc>
          <w:tcPr>
            <w:tcW w:w="3421" w:type="dxa"/>
          </w:tcPr>
          <w:p w:rsidR="000E014A" w:rsidRDefault="000E014A">
            <w:pPr>
              <w:pStyle w:val="ConsPlusNormal"/>
              <w:jc w:val="both"/>
            </w:pPr>
            <w:r>
              <w:t>Строительство сетей водоснабжения по ул. Наратлы, Дружбы и Мира в с. Большая Атня Атнинского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2 260,0</w:t>
            </w:r>
          </w:p>
        </w:tc>
      </w:tr>
      <w:tr w:rsidR="000E014A">
        <w:tc>
          <w:tcPr>
            <w:tcW w:w="993" w:type="dxa"/>
          </w:tcPr>
          <w:p w:rsidR="000E014A" w:rsidRDefault="000E014A">
            <w:pPr>
              <w:pStyle w:val="ConsPlusNormal"/>
            </w:pPr>
            <w:r>
              <w:t>2.3.36.</w:t>
            </w:r>
          </w:p>
        </w:tc>
        <w:tc>
          <w:tcPr>
            <w:tcW w:w="2154" w:type="dxa"/>
          </w:tcPr>
          <w:p w:rsidR="000E014A" w:rsidRDefault="000E014A">
            <w:pPr>
              <w:pStyle w:val="ConsPlusNormal"/>
              <w:jc w:val="both"/>
            </w:pPr>
            <w:r>
              <w:t>Бавлинский муниципальный район</w:t>
            </w:r>
          </w:p>
        </w:tc>
        <w:tc>
          <w:tcPr>
            <w:tcW w:w="3421" w:type="dxa"/>
          </w:tcPr>
          <w:p w:rsidR="000E014A" w:rsidRDefault="000E014A">
            <w:pPr>
              <w:pStyle w:val="ConsPlusNormal"/>
              <w:jc w:val="both"/>
            </w:pPr>
            <w:r>
              <w:t>Реконструкция сетей водоснабжения с. Удмуртские Ташлы Бавлинского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4 258,0</w:t>
            </w:r>
          </w:p>
        </w:tc>
      </w:tr>
      <w:tr w:rsidR="000E014A">
        <w:tc>
          <w:tcPr>
            <w:tcW w:w="993" w:type="dxa"/>
          </w:tcPr>
          <w:p w:rsidR="000E014A" w:rsidRDefault="000E014A">
            <w:pPr>
              <w:pStyle w:val="ConsPlusNormal"/>
            </w:pPr>
            <w:r>
              <w:t>2.3.37.</w:t>
            </w:r>
          </w:p>
        </w:tc>
        <w:tc>
          <w:tcPr>
            <w:tcW w:w="2154" w:type="dxa"/>
          </w:tcPr>
          <w:p w:rsidR="000E014A" w:rsidRDefault="000E014A">
            <w:pPr>
              <w:pStyle w:val="ConsPlusNormal"/>
              <w:jc w:val="both"/>
            </w:pPr>
            <w:r>
              <w:t>Бавлинский муниципальный район</w:t>
            </w:r>
          </w:p>
        </w:tc>
        <w:tc>
          <w:tcPr>
            <w:tcW w:w="3421" w:type="dxa"/>
          </w:tcPr>
          <w:p w:rsidR="000E014A" w:rsidRDefault="000E014A">
            <w:pPr>
              <w:pStyle w:val="ConsPlusNormal"/>
              <w:jc w:val="both"/>
            </w:pPr>
            <w:r>
              <w:t>Строительство сетей водоснабжения д. Шамаево Бавлинского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4 220,0</w:t>
            </w:r>
          </w:p>
        </w:tc>
      </w:tr>
      <w:tr w:rsidR="000E014A">
        <w:tc>
          <w:tcPr>
            <w:tcW w:w="993" w:type="dxa"/>
          </w:tcPr>
          <w:p w:rsidR="000E014A" w:rsidRDefault="000E014A">
            <w:pPr>
              <w:pStyle w:val="ConsPlusNormal"/>
            </w:pPr>
            <w:r>
              <w:t>2.3.38.</w:t>
            </w:r>
          </w:p>
        </w:tc>
        <w:tc>
          <w:tcPr>
            <w:tcW w:w="2154" w:type="dxa"/>
          </w:tcPr>
          <w:p w:rsidR="000E014A" w:rsidRDefault="000E014A">
            <w:pPr>
              <w:pStyle w:val="ConsPlusNormal"/>
              <w:jc w:val="both"/>
            </w:pPr>
            <w:r>
              <w:t>Бавлинский муниципальный район</w:t>
            </w:r>
          </w:p>
        </w:tc>
        <w:tc>
          <w:tcPr>
            <w:tcW w:w="3421" w:type="dxa"/>
          </w:tcPr>
          <w:p w:rsidR="000E014A" w:rsidRDefault="000E014A">
            <w:pPr>
              <w:pStyle w:val="ConsPlusNormal"/>
              <w:jc w:val="both"/>
            </w:pPr>
            <w:r>
              <w:t>Реконструкция водопроводных сетей в с. Васькино-Туйралы Бавлинского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230,0</w:t>
            </w:r>
          </w:p>
        </w:tc>
      </w:tr>
      <w:tr w:rsidR="000E014A">
        <w:tc>
          <w:tcPr>
            <w:tcW w:w="993" w:type="dxa"/>
          </w:tcPr>
          <w:p w:rsidR="000E014A" w:rsidRDefault="000E014A">
            <w:pPr>
              <w:pStyle w:val="ConsPlusNormal"/>
            </w:pPr>
            <w:r>
              <w:t>2.3.39.</w:t>
            </w:r>
          </w:p>
        </w:tc>
        <w:tc>
          <w:tcPr>
            <w:tcW w:w="2154" w:type="dxa"/>
          </w:tcPr>
          <w:p w:rsidR="000E014A" w:rsidRDefault="000E014A">
            <w:pPr>
              <w:pStyle w:val="ConsPlusNormal"/>
              <w:jc w:val="both"/>
            </w:pPr>
            <w:r>
              <w:t>Бавлинский муниципальный район</w:t>
            </w:r>
          </w:p>
        </w:tc>
        <w:tc>
          <w:tcPr>
            <w:tcW w:w="3421" w:type="dxa"/>
          </w:tcPr>
          <w:p w:rsidR="000E014A" w:rsidRDefault="000E014A">
            <w:pPr>
              <w:pStyle w:val="ConsPlusNormal"/>
              <w:jc w:val="both"/>
            </w:pPr>
            <w:r>
              <w:t>Капитальный ремонт водозабора "Миннигулово" в г. Бавлы</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1 931,4</w:t>
            </w:r>
          </w:p>
        </w:tc>
      </w:tr>
      <w:tr w:rsidR="000E014A">
        <w:tc>
          <w:tcPr>
            <w:tcW w:w="993" w:type="dxa"/>
          </w:tcPr>
          <w:p w:rsidR="000E014A" w:rsidRDefault="000E014A">
            <w:pPr>
              <w:pStyle w:val="ConsPlusNormal"/>
            </w:pPr>
            <w:r>
              <w:t>2.3.40.</w:t>
            </w:r>
          </w:p>
        </w:tc>
        <w:tc>
          <w:tcPr>
            <w:tcW w:w="2154" w:type="dxa"/>
          </w:tcPr>
          <w:p w:rsidR="000E014A" w:rsidRDefault="000E014A">
            <w:pPr>
              <w:pStyle w:val="ConsPlusNormal"/>
              <w:jc w:val="both"/>
            </w:pPr>
            <w:r>
              <w:t>Бавлинский муниципальный район</w:t>
            </w:r>
          </w:p>
        </w:tc>
        <w:tc>
          <w:tcPr>
            <w:tcW w:w="3421" w:type="dxa"/>
          </w:tcPr>
          <w:p w:rsidR="000E014A" w:rsidRDefault="000E014A">
            <w:pPr>
              <w:pStyle w:val="ConsPlusNormal"/>
              <w:jc w:val="both"/>
            </w:pPr>
            <w:r>
              <w:t>Строительство очистных сооружений для с. Крым-Сарай и государственного автономного учреждения социального обслуживания "Бавлинский дом-</w:t>
            </w:r>
            <w:r>
              <w:lastRenderedPageBreak/>
              <w:t>интернат для престарелых и инвалидов" Бавлинского муниципального района</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3 027,4</w:t>
            </w:r>
          </w:p>
        </w:tc>
      </w:tr>
      <w:tr w:rsidR="000E014A">
        <w:tc>
          <w:tcPr>
            <w:tcW w:w="993" w:type="dxa"/>
          </w:tcPr>
          <w:p w:rsidR="000E014A" w:rsidRDefault="000E014A">
            <w:pPr>
              <w:pStyle w:val="ConsPlusNormal"/>
            </w:pPr>
            <w:r>
              <w:t>2.3.41.</w:t>
            </w:r>
          </w:p>
        </w:tc>
        <w:tc>
          <w:tcPr>
            <w:tcW w:w="2154" w:type="dxa"/>
          </w:tcPr>
          <w:p w:rsidR="000E014A" w:rsidRDefault="000E014A">
            <w:pPr>
              <w:pStyle w:val="ConsPlusNormal"/>
              <w:jc w:val="both"/>
            </w:pPr>
            <w:r>
              <w:t>Балтасинский муниципальный район</w:t>
            </w:r>
          </w:p>
        </w:tc>
        <w:tc>
          <w:tcPr>
            <w:tcW w:w="3421" w:type="dxa"/>
          </w:tcPr>
          <w:p w:rsidR="000E014A" w:rsidRDefault="000E014A">
            <w:pPr>
              <w:pStyle w:val="ConsPlusNormal"/>
              <w:jc w:val="both"/>
            </w:pPr>
            <w:r>
              <w:t>Реконструкция сетей водоснабжения с. Малые Лызи Балтасинского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2 880,0</w:t>
            </w:r>
          </w:p>
        </w:tc>
      </w:tr>
      <w:tr w:rsidR="000E014A">
        <w:tc>
          <w:tcPr>
            <w:tcW w:w="993" w:type="dxa"/>
          </w:tcPr>
          <w:p w:rsidR="000E014A" w:rsidRDefault="000E014A">
            <w:pPr>
              <w:pStyle w:val="ConsPlusNormal"/>
            </w:pPr>
            <w:r>
              <w:t>2.3.42.</w:t>
            </w:r>
          </w:p>
        </w:tc>
        <w:tc>
          <w:tcPr>
            <w:tcW w:w="2154" w:type="dxa"/>
          </w:tcPr>
          <w:p w:rsidR="000E014A" w:rsidRDefault="000E014A">
            <w:pPr>
              <w:pStyle w:val="ConsPlusNormal"/>
              <w:jc w:val="both"/>
            </w:pPr>
            <w:r>
              <w:t>Балтасинский муниципальный район</w:t>
            </w:r>
          </w:p>
        </w:tc>
        <w:tc>
          <w:tcPr>
            <w:tcW w:w="3421" w:type="dxa"/>
          </w:tcPr>
          <w:p w:rsidR="000E014A" w:rsidRDefault="000E014A">
            <w:pPr>
              <w:pStyle w:val="ConsPlusNormal"/>
              <w:jc w:val="both"/>
            </w:pPr>
            <w:r>
              <w:t>Строительство сетей водоснабжения с. Борбаш Балтасинского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1 928,0</w:t>
            </w:r>
          </w:p>
        </w:tc>
      </w:tr>
      <w:tr w:rsidR="000E014A">
        <w:tc>
          <w:tcPr>
            <w:tcW w:w="993" w:type="dxa"/>
          </w:tcPr>
          <w:p w:rsidR="000E014A" w:rsidRDefault="000E014A">
            <w:pPr>
              <w:pStyle w:val="ConsPlusNormal"/>
            </w:pPr>
            <w:r>
              <w:t>2.3.43.</w:t>
            </w:r>
          </w:p>
        </w:tc>
        <w:tc>
          <w:tcPr>
            <w:tcW w:w="2154" w:type="dxa"/>
          </w:tcPr>
          <w:p w:rsidR="000E014A" w:rsidRDefault="000E014A">
            <w:pPr>
              <w:pStyle w:val="ConsPlusNormal"/>
              <w:jc w:val="both"/>
            </w:pPr>
            <w:r>
              <w:t>Балтасинский муниципальный район</w:t>
            </w:r>
          </w:p>
        </w:tc>
        <w:tc>
          <w:tcPr>
            <w:tcW w:w="3421" w:type="dxa"/>
          </w:tcPr>
          <w:p w:rsidR="000E014A" w:rsidRDefault="000E014A">
            <w:pPr>
              <w:pStyle w:val="ConsPlusNormal"/>
              <w:jc w:val="both"/>
            </w:pPr>
            <w:r>
              <w:t>Строительство сетей водоснабжения с. Борбаш Балтасинского муниципального района. Водозабор</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3 900,0</w:t>
            </w:r>
          </w:p>
        </w:tc>
      </w:tr>
      <w:tr w:rsidR="000E014A">
        <w:tc>
          <w:tcPr>
            <w:tcW w:w="993" w:type="dxa"/>
          </w:tcPr>
          <w:p w:rsidR="000E014A" w:rsidRDefault="000E014A">
            <w:pPr>
              <w:pStyle w:val="ConsPlusNormal"/>
            </w:pPr>
            <w:r>
              <w:t>2.3.44.</w:t>
            </w:r>
          </w:p>
        </w:tc>
        <w:tc>
          <w:tcPr>
            <w:tcW w:w="2154" w:type="dxa"/>
          </w:tcPr>
          <w:p w:rsidR="000E014A" w:rsidRDefault="000E014A">
            <w:pPr>
              <w:pStyle w:val="ConsPlusNormal"/>
              <w:jc w:val="both"/>
            </w:pPr>
            <w:r>
              <w:t>Балтасинский муниципальный район</w:t>
            </w:r>
          </w:p>
        </w:tc>
        <w:tc>
          <w:tcPr>
            <w:tcW w:w="3421" w:type="dxa"/>
          </w:tcPr>
          <w:p w:rsidR="000E014A" w:rsidRDefault="000E014A">
            <w:pPr>
              <w:pStyle w:val="ConsPlusNormal"/>
              <w:jc w:val="both"/>
            </w:pPr>
            <w:r>
              <w:t>Капитальный ремонт сетей водоснабжения в с. Арбор Балтасинского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5 335,0</w:t>
            </w:r>
          </w:p>
        </w:tc>
      </w:tr>
      <w:tr w:rsidR="000E014A">
        <w:tc>
          <w:tcPr>
            <w:tcW w:w="993" w:type="dxa"/>
          </w:tcPr>
          <w:p w:rsidR="000E014A" w:rsidRDefault="000E014A">
            <w:pPr>
              <w:pStyle w:val="ConsPlusNormal"/>
            </w:pPr>
            <w:r>
              <w:t>2.3.45.</w:t>
            </w:r>
          </w:p>
        </w:tc>
        <w:tc>
          <w:tcPr>
            <w:tcW w:w="2154" w:type="dxa"/>
          </w:tcPr>
          <w:p w:rsidR="000E014A" w:rsidRDefault="000E014A">
            <w:pPr>
              <w:pStyle w:val="ConsPlusNormal"/>
              <w:jc w:val="both"/>
            </w:pPr>
            <w:r>
              <w:t>Балтасинский муниципальный район</w:t>
            </w:r>
          </w:p>
        </w:tc>
        <w:tc>
          <w:tcPr>
            <w:tcW w:w="3421" w:type="dxa"/>
          </w:tcPr>
          <w:p w:rsidR="000E014A" w:rsidRDefault="000E014A">
            <w:pPr>
              <w:pStyle w:val="ConsPlusNormal"/>
              <w:jc w:val="both"/>
            </w:pPr>
            <w:r>
              <w:t>Капитальный ремонт водовода для водоснабжения в д. Сырья, д. Мельничная, с. Ципья Балтасинского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8 894,9</w:t>
            </w:r>
          </w:p>
        </w:tc>
      </w:tr>
      <w:tr w:rsidR="000E014A">
        <w:tc>
          <w:tcPr>
            <w:tcW w:w="993" w:type="dxa"/>
          </w:tcPr>
          <w:p w:rsidR="000E014A" w:rsidRDefault="000E014A">
            <w:pPr>
              <w:pStyle w:val="ConsPlusNormal"/>
            </w:pPr>
            <w:r>
              <w:t>2.3.46.</w:t>
            </w:r>
          </w:p>
        </w:tc>
        <w:tc>
          <w:tcPr>
            <w:tcW w:w="2154" w:type="dxa"/>
          </w:tcPr>
          <w:p w:rsidR="000E014A" w:rsidRDefault="000E014A">
            <w:pPr>
              <w:pStyle w:val="ConsPlusNormal"/>
              <w:jc w:val="both"/>
            </w:pPr>
            <w:r>
              <w:t>Балтасинский муниципальный район</w:t>
            </w:r>
          </w:p>
        </w:tc>
        <w:tc>
          <w:tcPr>
            <w:tcW w:w="3421" w:type="dxa"/>
          </w:tcPr>
          <w:p w:rsidR="000E014A" w:rsidRDefault="000E014A">
            <w:pPr>
              <w:pStyle w:val="ConsPlusNormal"/>
              <w:jc w:val="both"/>
            </w:pPr>
            <w:r>
              <w:t>Капитальный ремонт системы водоотведения в п.г.т. Балтаси Балтасинского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4 800,0</w:t>
            </w:r>
          </w:p>
        </w:tc>
      </w:tr>
      <w:tr w:rsidR="000E014A">
        <w:tc>
          <w:tcPr>
            <w:tcW w:w="993" w:type="dxa"/>
          </w:tcPr>
          <w:p w:rsidR="000E014A" w:rsidRDefault="000E014A">
            <w:pPr>
              <w:pStyle w:val="ConsPlusNormal"/>
            </w:pPr>
            <w:r>
              <w:lastRenderedPageBreak/>
              <w:t>2.3.47.</w:t>
            </w:r>
          </w:p>
        </w:tc>
        <w:tc>
          <w:tcPr>
            <w:tcW w:w="2154" w:type="dxa"/>
          </w:tcPr>
          <w:p w:rsidR="000E014A" w:rsidRDefault="000E014A">
            <w:pPr>
              <w:pStyle w:val="ConsPlusNormal"/>
              <w:jc w:val="both"/>
            </w:pPr>
            <w:r>
              <w:t>Балтасинский муниципальный район</w:t>
            </w:r>
          </w:p>
        </w:tc>
        <w:tc>
          <w:tcPr>
            <w:tcW w:w="3421" w:type="dxa"/>
          </w:tcPr>
          <w:p w:rsidR="000E014A" w:rsidRDefault="000E014A">
            <w:pPr>
              <w:pStyle w:val="ConsPlusNormal"/>
              <w:jc w:val="both"/>
            </w:pPr>
            <w:r>
              <w:t>Капитальный ремонт сетей водоотведения в п.г.т. Балтаси Балтасинского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4 000,0</w:t>
            </w:r>
          </w:p>
        </w:tc>
      </w:tr>
      <w:tr w:rsidR="000E014A">
        <w:tc>
          <w:tcPr>
            <w:tcW w:w="993" w:type="dxa"/>
          </w:tcPr>
          <w:p w:rsidR="000E014A" w:rsidRDefault="000E014A">
            <w:pPr>
              <w:pStyle w:val="ConsPlusNormal"/>
            </w:pPr>
            <w:r>
              <w:t>2.3.48.</w:t>
            </w:r>
          </w:p>
        </w:tc>
        <w:tc>
          <w:tcPr>
            <w:tcW w:w="2154" w:type="dxa"/>
          </w:tcPr>
          <w:p w:rsidR="000E014A" w:rsidRDefault="000E014A">
            <w:pPr>
              <w:pStyle w:val="ConsPlusNormal"/>
              <w:jc w:val="both"/>
            </w:pPr>
            <w:r>
              <w:t>Бугульминский муниципальный район</w:t>
            </w:r>
          </w:p>
        </w:tc>
        <w:tc>
          <w:tcPr>
            <w:tcW w:w="3421" w:type="dxa"/>
          </w:tcPr>
          <w:p w:rsidR="000E014A" w:rsidRDefault="000E014A">
            <w:pPr>
              <w:pStyle w:val="ConsPlusNormal"/>
              <w:jc w:val="both"/>
            </w:pPr>
            <w:r>
              <w:t>Строительство сетей водоснабжения в д. Ростовка Бугульминского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8 708,0</w:t>
            </w:r>
          </w:p>
        </w:tc>
      </w:tr>
      <w:tr w:rsidR="000E014A">
        <w:tc>
          <w:tcPr>
            <w:tcW w:w="993" w:type="dxa"/>
          </w:tcPr>
          <w:p w:rsidR="000E014A" w:rsidRDefault="000E014A">
            <w:pPr>
              <w:pStyle w:val="ConsPlusNormal"/>
            </w:pPr>
            <w:r>
              <w:t>2.3.49.</w:t>
            </w:r>
          </w:p>
        </w:tc>
        <w:tc>
          <w:tcPr>
            <w:tcW w:w="2154" w:type="dxa"/>
          </w:tcPr>
          <w:p w:rsidR="000E014A" w:rsidRDefault="000E014A">
            <w:pPr>
              <w:pStyle w:val="ConsPlusNormal"/>
              <w:jc w:val="both"/>
            </w:pPr>
            <w:r>
              <w:t>Буинский муниципальный район</w:t>
            </w:r>
          </w:p>
        </w:tc>
        <w:tc>
          <w:tcPr>
            <w:tcW w:w="3421" w:type="dxa"/>
          </w:tcPr>
          <w:p w:rsidR="000E014A" w:rsidRDefault="000E014A">
            <w:pPr>
              <w:pStyle w:val="ConsPlusNormal"/>
              <w:jc w:val="both"/>
            </w:pPr>
            <w:r>
              <w:t>Строительство сетей водоснабжения в с. Ивашевка Буинского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2 160,0</w:t>
            </w:r>
          </w:p>
        </w:tc>
      </w:tr>
      <w:tr w:rsidR="000E014A">
        <w:tc>
          <w:tcPr>
            <w:tcW w:w="993" w:type="dxa"/>
          </w:tcPr>
          <w:p w:rsidR="000E014A" w:rsidRDefault="000E014A">
            <w:pPr>
              <w:pStyle w:val="ConsPlusNormal"/>
            </w:pPr>
            <w:r>
              <w:t>2.3.50.</w:t>
            </w:r>
          </w:p>
        </w:tc>
        <w:tc>
          <w:tcPr>
            <w:tcW w:w="2154" w:type="dxa"/>
          </w:tcPr>
          <w:p w:rsidR="000E014A" w:rsidRDefault="000E014A">
            <w:pPr>
              <w:pStyle w:val="ConsPlusNormal"/>
              <w:jc w:val="both"/>
            </w:pPr>
            <w:r>
              <w:t>Буинский муниципальный район</w:t>
            </w:r>
          </w:p>
        </w:tc>
        <w:tc>
          <w:tcPr>
            <w:tcW w:w="3421" w:type="dxa"/>
          </w:tcPr>
          <w:p w:rsidR="000E014A" w:rsidRDefault="000E014A">
            <w:pPr>
              <w:pStyle w:val="ConsPlusNormal"/>
              <w:jc w:val="both"/>
            </w:pPr>
            <w:r>
              <w:t>Капитальный ремонт системы водоснабжения с. Черки-Гришино Буинского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1 200,0</w:t>
            </w:r>
          </w:p>
        </w:tc>
      </w:tr>
      <w:tr w:rsidR="000E014A">
        <w:tc>
          <w:tcPr>
            <w:tcW w:w="993" w:type="dxa"/>
          </w:tcPr>
          <w:p w:rsidR="000E014A" w:rsidRDefault="000E014A">
            <w:pPr>
              <w:pStyle w:val="ConsPlusNormal"/>
            </w:pPr>
            <w:r>
              <w:t>2.3.51.</w:t>
            </w:r>
          </w:p>
        </w:tc>
        <w:tc>
          <w:tcPr>
            <w:tcW w:w="2154" w:type="dxa"/>
          </w:tcPr>
          <w:p w:rsidR="000E014A" w:rsidRDefault="000E014A">
            <w:pPr>
              <w:pStyle w:val="ConsPlusNormal"/>
              <w:jc w:val="both"/>
            </w:pPr>
            <w:r>
              <w:t>Буинский муниципальный район</w:t>
            </w:r>
          </w:p>
        </w:tc>
        <w:tc>
          <w:tcPr>
            <w:tcW w:w="3421" w:type="dxa"/>
          </w:tcPr>
          <w:p w:rsidR="000E014A" w:rsidRDefault="000E014A">
            <w:pPr>
              <w:pStyle w:val="ConsPlusNormal"/>
              <w:jc w:val="both"/>
            </w:pPr>
            <w:r>
              <w:t>Капитальный ремонт сетей водоснабжения г. Буинска (3 этап) Буинского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5 348,0</w:t>
            </w:r>
          </w:p>
        </w:tc>
      </w:tr>
      <w:tr w:rsidR="000E014A">
        <w:tc>
          <w:tcPr>
            <w:tcW w:w="993" w:type="dxa"/>
          </w:tcPr>
          <w:p w:rsidR="000E014A" w:rsidRDefault="000E014A">
            <w:pPr>
              <w:pStyle w:val="ConsPlusNormal"/>
            </w:pPr>
            <w:r>
              <w:t>2.3.52.</w:t>
            </w:r>
          </w:p>
        </w:tc>
        <w:tc>
          <w:tcPr>
            <w:tcW w:w="2154" w:type="dxa"/>
          </w:tcPr>
          <w:p w:rsidR="000E014A" w:rsidRDefault="000E014A">
            <w:pPr>
              <w:pStyle w:val="ConsPlusNormal"/>
              <w:jc w:val="both"/>
            </w:pPr>
            <w:r>
              <w:t>Буинский муниципальный район</w:t>
            </w:r>
          </w:p>
        </w:tc>
        <w:tc>
          <w:tcPr>
            <w:tcW w:w="3421" w:type="dxa"/>
          </w:tcPr>
          <w:p w:rsidR="000E014A" w:rsidRDefault="000E014A">
            <w:pPr>
              <w:pStyle w:val="ConsPlusNormal"/>
              <w:jc w:val="both"/>
            </w:pPr>
            <w:r>
              <w:t>Реконструкция водопроводных сетей в с. Мещеряково Буинского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805,1</w:t>
            </w:r>
          </w:p>
        </w:tc>
      </w:tr>
      <w:tr w:rsidR="000E014A">
        <w:tc>
          <w:tcPr>
            <w:tcW w:w="993" w:type="dxa"/>
          </w:tcPr>
          <w:p w:rsidR="000E014A" w:rsidRDefault="000E014A">
            <w:pPr>
              <w:pStyle w:val="ConsPlusNormal"/>
            </w:pPr>
            <w:r>
              <w:t>2.3.53.</w:t>
            </w:r>
          </w:p>
        </w:tc>
        <w:tc>
          <w:tcPr>
            <w:tcW w:w="2154" w:type="dxa"/>
          </w:tcPr>
          <w:p w:rsidR="000E014A" w:rsidRDefault="000E014A">
            <w:pPr>
              <w:pStyle w:val="ConsPlusNormal"/>
              <w:jc w:val="both"/>
            </w:pPr>
            <w:r>
              <w:t>Буинский муниципальный район</w:t>
            </w:r>
          </w:p>
        </w:tc>
        <w:tc>
          <w:tcPr>
            <w:tcW w:w="3421" w:type="dxa"/>
          </w:tcPr>
          <w:p w:rsidR="000E014A" w:rsidRDefault="000E014A">
            <w:pPr>
              <w:pStyle w:val="ConsPlusNormal"/>
              <w:jc w:val="both"/>
            </w:pPr>
            <w:r>
              <w:t>Строительство сетей водоснабжения с. Альшихово и д. Мулланур Вахитов Буинского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16 833,0</w:t>
            </w:r>
          </w:p>
        </w:tc>
      </w:tr>
      <w:tr w:rsidR="000E014A">
        <w:tc>
          <w:tcPr>
            <w:tcW w:w="993" w:type="dxa"/>
          </w:tcPr>
          <w:p w:rsidR="000E014A" w:rsidRDefault="000E014A">
            <w:pPr>
              <w:pStyle w:val="ConsPlusNormal"/>
            </w:pPr>
            <w:r>
              <w:t>2.3.54.</w:t>
            </w:r>
          </w:p>
        </w:tc>
        <w:tc>
          <w:tcPr>
            <w:tcW w:w="2154" w:type="dxa"/>
          </w:tcPr>
          <w:p w:rsidR="000E014A" w:rsidRDefault="000E014A">
            <w:pPr>
              <w:pStyle w:val="ConsPlusNormal"/>
              <w:jc w:val="both"/>
            </w:pPr>
            <w:r>
              <w:t>Буинский муниципальный район</w:t>
            </w:r>
          </w:p>
        </w:tc>
        <w:tc>
          <w:tcPr>
            <w:tcW w:w="3421" w:type="dxa"/>
          </w:tcPr>
          <w:p w:rsidR="000E014A" w:rsidRDefault="000E014A">
            <w:pPr>
              <w:pStyle w:val="ConsPlusNormal"/>
              <w:jc w:val="both"/>
            </w:pPr>
            <w:r>
              <w:t>Строительство водозабора с водоводом с. Альшихово и д. Мулланур Вахитов Буинского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6 790,0</w:t>
            </w:r>
          </w:p>
        </w:tc>
      </w:tr>
      <w:tr w:rsidR="000E014A">
        <w:tc>
          <w:tcPr>
            <w:tcW w:w="993" w:type="dxa"/>
          </w:tcPr>
          <w:p w:rsidR="000E014A" w:rsidRDefault="000E014A">
            <w:pPr>
              <w:pStyle w:val="ConsPlusNormal"/>
            </w:pPr>
            <w:r>
              <w:lastRenderedPageBreak/>
              <w:t>2.3.55.</w:t>
            </w:r>
          </w:p>
        </w:tc>
        <w:tc>
          <w:tcPr>
            <w:tcW w:w="2154" w:type="dxa"/>
          </w:tcPr>
          <w:p w:rsidR="000E014A" w:rsidRDefault="000E014A">
            <w:pPr>
              <w:pStyle w:val="ConsPlusNormal"/>
              <w:jc w:val="both"/>
            </w:pPr>
            <w:r>
              <w:t>Буинский муниципальный район</w:t>
            </w:r>
          </w:p>
        </w:tc>
        <w:tc>
          <w:tcPr>
            <w:tcW w:w="3421" w:type="dxa"/>
          </w:tcPr>
          <w:p w:rsidR="000E014A" w:rsidRDefault="000E014A">
            <w:pPr>
              <w:pStyle w:val="ConsPlusNormal"/>
              <w:jc w:val="both"/>
            </w:pPr>
            <w:r>
              <w:t>Капитальный ремонт сетей водоснабжения с. Вольный Стан Буинского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12 289,9</w:t>
            </w:r>
          </w:p>
        </w:tc>
      </w:tr>
      <w:tr w:rsidR="000E014A">
        <w:tc>
          <w:tcPr>
            <w:tcW w:w="993" w:type="dxa"/>
          </w:tcPr>
          <w:p w:rsidR="000E014A" w:rsidRDefault="000E014A">
            <w:pPr>
              <w:pStyle w:val="ConsPlusNormal"/>
            </w:pPr>
            <w:r>
              <w:t>2.3.56.</w:t>
            </w:r>
          </w:p>
        </w:tc>
        <w:tc>
          <w:tcPr>
            <w:tcW w:w="2154" w:type="dxa"/>
          </w:tcPr>
          <w:p w:rsidR="000E014A" w:rsidRDefault="000E014A">
            <w:pPr>
              <w:pStyle w:val="ConsPlusNormal"/>
              <w:jc w:val="both"/>
            </w:pPr>
            <w:r>
              <w:t>Буинский муниципальный район</w:t>
            </w:r>
          </w:p>
        </w:tc>
        <w:tc>
          <w:tcPr>
            <w:tcW w:w="3421" w:type="dxa"/>
          </w:tcPr>
          <w:p w:rsidR="000E014A" w:rsidRDefault="000E014A">
            <w:pPr>
              <w:pStyle w:val="ConsPlusNormal"/>
              <w:jc w:val="both"/>
            </w:pPr>
            <w:r>
              <w:t>Капитальный ремонт сетей водоснабжения с. Рунга Буинского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11 200,0</w:t>
            </w:r>
          </w:p>
        </w:tc>
      </w:tr>
      <w:tr w:rsidR="000E014A">
        <w:tc>
          <w:tcPr>
            <w:tcW w:w="993" w:type="dxa"/>
          </w:tcPr>
          <w:p w:rsidR="000E014A" w:rsidRDefault="000E014A">
            <w:pPr>
              <w:pStyle w:val="ConsPlusNormal"/>
            </w:pPr>
            <w:r>
              <w:t>2.3.57.</w:t>
            </w:r>
          </w:p>
        </w:tc>
        <w:tc>
          <w:tcPr>
            <w:tcW w:w="2154" w:type="dxa"/>
          </w:tcPr>
          <w:p w:rsidR="000E014A" w:rsidRDefault="000E014A">
            <w:pPr>
              <w:pStyle w:val="ConsPlusNormal"/>
              <w:jc w:val="both"/>
            </w:pPr>
            <w:r>
              <w:t>Буинский муниципальный район</w:t>
            </w:r>
          </w:p>
        </w:tc>
        <w:tc>
          <w:tcPr>
            <w:tcW w:w="3421" w:type="dxa"/>
          </w:tcPr>
          <w:p w:rsidR="000E014A" w:rsidRDefault="000E014A">
            <w:pPr>
              <w:pStyle w:val="ConsPlusNormal"/>
              <w:jc w:val="both"/>
            </w:pPr>
            <w:r>
              <w:t>Капитальный ремонт существующих наружных канализационных сетей в г. Буинске Буинского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9 254,5</w:t>
            </w:r>
          </w:p>
        </w:tc>
      </w:tr>
      <w:tr w:rsidR="000E014A">
        <w:tc>
          <w:tcPr>
            <w:tcW w:w="993" w:type="dxa"/>
          </w:tcPr>
          <w:p w:rsidR="000E014A" w:rsidRDefault="000E014A">
            <w:pPr>
              <w:pStyle w:val="ConsPlusNormal"/>
            </w:pPr>
            <w:r>
              <w:t>2.3.58.</w:t>
            </w:r>
          </w:p>
        </w:tc>
        <w:tc>
          <w:tcPr>
            <w:tcW w:w="2154" w:type="dxa"/>
          </w:tcPr>
          <w:p w:rsidR="000E014A" w:rsidRDefault="000E014A">
            <w:pPr>
              <w:pStyle w:val="ConsPlusNormal"/>
              <w:jc w:val="both"/>
            </w:pPr>
            <w:r>
              <w:t>Буинский муниципальный район</w:t>
            </w:r>
          </w:p>
        </w:tc>
        <w:tc>
          <w:tcPr>
            <w:tcW w:w="3421" w:type="dxa"/>
          </w:tcPr>
          <w:p w:rsidR="000E014A" w:rsidRDefault="000E014A">
            <w:pPr>
              <w:pStyle w:val="ConsPlusNormal"/>
              <w:jc w:val="both"/>
            </w:pPr>
            <w:r>
              <w:t>Капитальный ремонт канализационной насосной станции N 2 в г. Буинске Буинского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530,8</w:t>
            </w:r>
          </w:p>
        </w:tc>
      </w:tr>
      <w:tr w:rsidR="000E014A">
        <w:tc>
          <w:tcPr>
            <w:tcW w:w="993" w:type="dxa"/>
          </w:tcPr>
          <w:p w:rsidR="000E014A" w:rsidRDefault="000E014A">
            <w:pPr>
              <w:pStyle w:val="ConsPlusNormal"/>
            </w:pPr>
            <w:r>
              <w:t>2.3.59.</w:t>
            </w:r>
          </w:p>
        </w:tc>
        <w:tc>
          <w:tcPr>
            <w:tcW w:w="2154" w:type="dxa"/>
          </w:tcPr>
          <w:p w:rsidR="000E014A" w:rsidRDefault="000E014A">
            <w:pPr>
              <w:pStyle w:val="ConsPlusNormal"/>
              <w:jc w:val="both"/>
            </w:pPr>
            <w:r>
              <w:t>Буинский муниципальный район</w:t>
            </w:r>
          </w:p>
        </w:tc>
        <w:tc>
          <w:tcPr>
            <w:tcW w:w="3421" w:type="dxa"/>
          </w:tcPr>
          <w:p w:rsidR="000E014A" w:rsidRDefault="000E014A">
            <w:pPr>
              <w:pStyle w:val="ConsPlusNormal"/>
              <w:jc w:val="both"/>
            </w:pPr>
            <w:r>
              <w:t>Капитальный ремонт очистных сооружений, водопроводных и канализационных сетей г. Буинска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69 231,4</w:t>
            </w:r>
          </w:p>
        </w:tc>
      </w:tr>
      <w:tr w:rsidR="000E014A">
        <w:tc>
          <w:tcPr>
            <w:tcW w:w="993" w:type="dxa"/>
          </w:tcPr>
          <w:p w:rsidR="000E014A" w:rsidRDefault="000E014A">
            <w:pPr>
              <w:pStyle w:val="ConsPlusNormal"/>
            </w:pPr>
            <w:r>
              <w:t>2.3.60.</w:t>
            </w:r>
          </w:p>
        </w:tc>
        <w:tc>
          <w:tcPr>
            <w:tcW w:w="2154" w:type="dxa"/>
          </w:tcPr>
          <w:p w:rsidR="000E014A" w:rsidRDefault="000E014A">
            <w:pPr>
              <w:pStyle w:val="ConsPlusNormal"/>
              <w:jc w:val="both"/>
            </w:pPr>
            <w:r>
              <w:t>Буинский муниципальный район</w:t>
            </w:r>
          </w:p>
        </w:tc>
        <w:tc>
          <w:tcPr>
            <w:tcW w:w="3421" w:type="dxa"/>
          </w:tcPr>
          <w:p w:rsidR="000E014A" w:rsidRDefault="000E014A">
            <w:pPr>
              <w:pStyle w:val="ConsPlusNormal"/>
              <w:jc w:val="both"/>
            </w:pPr>
            <w:r>
              <w:t>Строительство сетей искусственного освещения проезжей части дорог улиц Космовского, Ефремова и Школьной г. Буинска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50 707,6</w:t>
            </w:r>
          </w:p>
        </w:tc>
      </w:tr>
      <w:tr w:rsidR="000E014A">
        <w:tc>
          <w:tcPr>
            <w:tcW w:w="993" w:type="dxa"/>
          </w:tcPr>
          <w:p w:rsidR="000E014A" w:rsidRDefault="000E014A">
            <w:pPr>
              <w:pStyle w:val="ConsPlusNormal"/>
            </w:pPr>
            <w:r>
              <w:t>2.3.61.</w:t>
            </w:r>
          </w:p>
        </w:tc>
        <w:tc>
          <w:tcPr>
            <w:tcW w:w="2154" w:type="dxa"/>
          </w:tcPr>
          <w:p w:rsidR="000E014A" w:rsidRDefault="000E014A">
            <w:pPr>
              <w:pStyle w:val="ConsPlusNormal"/>
              <w:jc w:val="both"/>
            </w:pPr>
            <w:r>
              <w:t>Буинский муниципальный район</w:t>
            </w:r>
          </w:p>
        </w:tc>
        <w:tc>
          <w:tcPr>
            <w:tcW w:w="3421" w:type="dxa"/>
          </w:tcPr>
          <w:p w:rsidR="000E014A" w:rsidRDefault="000E014A">
            <w:pPr>
              <w:pStyle w:val="ConsPlusNormal"/>
              <w:jc w:val="both"/>
            </w:pPr>
            <w:r>
              <w:t xml:space="preserve">Выполнение проектно-изыскательских работ по объекту "Реконструкция биологических очистных сооружений в г. Буинске </w:t>
            </w:r>
            <w:r>
              <w:lastRenderedPageBreak/>
              <w:t>Буинского муниципального района"</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13 859,6</w:t>
            </w:r>
          </w:p>
        </w:tc>
      </w:tr>
      <w:tr w:rsidR="000E014A">
        <w:tc>
          <w:tcPr>
            <w:tcW w:w="993" w:type="dxa"/>
          </w:tcPr>
          <w:p w:rsidR="000E014A" w:rsidRDefault="000E014A">
            <w:pPr>
              <w:pStyle w:val="ConsPlusNormal"/>
            </w:pPr>
            <w:r>
              <w:t>2.3.62.</w:t>
            </w:r>
          </w:p>
        </w:tc>
        <w:tc>
          <w:tcPr>
            <w:tcW w:w="2154" w:type="dxa"/>
          </w:tcPr>
          <w:p w:rsidR="000E014A" w:rsidRDefault="000E014A">
            <w:pPr>
              <w:pStyle w:val="ConsPlusNormal"/>
              <w:jc w:val="both"/>
            </w:pPr>
            <w:r>
              <w:t>Верхнеуслонский муниципальный район</w:t>
            </w:r>
          </w:p>
        </w:tc>
        <w:tc>
          <w:tcPr>
            <w:tcW w:w="3421" w:type="dxa"/>
          </w:tcPr>
          <w:p w:rsidR="000E014A" w:rsidRDefault="000E014A">
            <w:pPr>
              <w:pStyle w:val="ConsPlusNormal"/>
              <w:jc w:val="both"/>
            </w:pPr>
            <w:r>
              <w:t>Строительство сетей водоснабжения с. Набережные Моркваши Верхнеуслонского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1 530,0</w:t>
            </w:r>
          </w:p>
        </w:tc>
      </w:tr>
      <w:tr w:rsidR="000E014A">
        <w:tc>
          <w:tcPr>
            <w:tcW w:w="993" w:type="dxa"/>
          </w:tcPr>
          <w:p w:rsidR="000E014A" w:rsidRDefault="000E014A">
            <w:pPr>
              <w:pStyle w:val="ConsPlusNormal"/>
            </w:pPr>
            <w:r>
              <w:t>2.3.63.</w:t>
            </w:r>
          </w:p>
        </w:tc>
        <w:tc>
          <w:tcPr>
            <w:tcW w:w="2154" w:type="dxa"/>
          </w:tcPr>
          <w:p w:rsidR="000E014A" w:rsidRDefault="000E014A">
            <w:pPr>
              <w:pStyle w:val="ConsPlusNormal"/>
              <w:jc w:val="both"/>
            </w:pPr>
            <w:r>
              <w:t>Верхнеуслонский муниципальный район</w:t>
            </w:r>
          </w:p>
        </w:tc>
        <w:tc>
          <w:tcPr>
            <w:tcW w:w="3421" w:type="dxa"/>
          </w:tcPr>
          <w:p w:rsidR="000E014A" w:rsidRDefault="000E014A">
            <w:pPr>
              <w:pStyle w:val="ConsPlusNormal"/>
              <w:jc w:val="both"/>
            </w:pPr>
            <w:r>
              <w:t>Капитальный ремонт сетей водоснабжения с. Шеланга Верхнеуслонского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7 178,0</w:t>
            </w:r>
          </w:p>
        </w:tc>
      </w:tr>
      <w:tr w:rsidR="000E014A">
        <w:tc>
          <w:tcPr>
            <w:tcW w:w="993" w:type="dxa"/>
          </w:tcPr>
          <w:p w:rsidR="000E014A" w:rsidRDefault="000E014A">
            <w:pPr>
              <w:pStyle w:val="ConsPlusNormal"/>
            </w:pPr>
            <w:r>
              <w:t>2.3.64.</w:t>
            </w:r>
          </w:p>
        </w:tc>
        <w:tc>
          <w:tcPr>
            <w:tcW w:w="2154" w:type="dxa"/>
          </w:tcPr>
          <w:p w:rsidR="000E014A" w:rsidRDefault="000E014A">
            <w:pPr>
              <w:pStyle w:val="ConsPlusNormal"/>
              <w:jc w:val="both"/>
            </w:pPr>
            <w:r>
              <w:t>Верхнеуслонский муниципальный район</w:t>
            </w:r>
          </w:p>
        </w:tc>
        <w:tc>
          <w:tcPr>
            <w:tcW w:w="3421" w:type="dxa"/>
          </w:tcPr>
          <w:p w:rsidR="000E014A" w:rsidRDefault="000E014A">
            <w:pPr>
              <w:pStyle w:val="ConsPlusNormal"/>
              <w:jc w:val="both"/>
            </w:pPr>
            <w:r>
              <w:t>Реконструкция станции водоподготовки и насосной станции, строительство сетей водоснабжения в с. Введенская Слобода Верхнеуслонского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6 917,0</w:t>
            </w:r>
          </w:p>
        </w:tc>
      </w:tr>
      <w:tr w:rsidR="000E014A">
        <w:tc>
          <w:tcPr>
            <w:tcW w:w="993" w:type="dxa"/>
          </w:tcPr>
          <w:p w:rsidR="000E014A" w:rsidRDefault="000E014A">
            <w:pPr>
              <w:pStyle w:val="ConsPlusNormal"/>
            </w:pPr>
            <w:r>
              <w:t>2.3.65.</w:t>
            </w:r>
          </w:p>
        </w:tc>
        <w:tc>
          <w:tcPr>
            <w:tcW w:w="2154" w:type="dxa"/>
          </w:tcPr>
          <w:p w:rsidR="000E014A" w:rsidRDefault="000E014A">
            <w:pPr>
              <w:pStyle w:val="ConsPlusNormal"/>
              <w:jc w:val="both"/>
            </w:pPr>
            <w:r>
              <w:t>Верхнеуслонский муниципальный район</w:t>
            </w:r>
          </w:p>
        </w:tc>
        <w:tc>
          <w:tcPr>
            <w:tcW w:w="3421" w:type="dxa"/>
          </w:tcPr>
          <w:p w:rsidR="000E014A" w:rsidRDefault="000E014A">
            <w:pPr>
              <w:pStyle w:val="ConsPlusNormal"/>
              <w:jc w:val="both"/>
            </w:pPr>
            <w:r>
              <w:t>Строительство сетей водоотведения в с. Верхний Услон Верхнеуслонского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7 000,0</w:t>
            </w:r>
          </w:p>
        </w:tc>
      </w:tr>
      <w:tr w:rsidR="000E014A">
        <w:tc>
          <w:tcPr>
            <w:tcW w:w="993" w:type="dxa"/>
          </w:tcPr>
          <w:p w:rsidR="000E014A" w:rsidRDefault="000E014A">
            <w:pPr>
              <w:pStyle w:val="ConsPlusNormal"/>
            </w:pPr>
            <w:r>
              <w:t>2.3.66.</w:t>
            </w:r>
          </w:p>
        </w:tc>
        <w:tc>
          <w:tcPr>
            <w:tcW w:w="2154" w:type="dxa"/>
          </w:tcPr>
          <w:p w:rsidR="000E014A" w:rsidRDefault="000E014A">
            <w:pPr>
              <w:pStyle w:val="ConsPlusNormal"/>
              <w:jc w:val="both"/>
            </w:pPr>
            <w:r>
              <w:t>Высокогорский муниципальный район</w:t>
            </w:r>
          </w:p>
        </w:tc>
        <w:tc>
          <w:tcPr>
            <w:tcW w:w="3421" w:type="dxa"/>
          </w:tcPr>
          <w:p w:rsidR="000E014A" w:rsidRDefault="000E014A">
            <w:pPr>
              <w:pStyle w:val="ConsPlusNormal"/>
              <w:jc w:val="both"/>
            </w:pPr>
            <w:r>
              <w:t>Строительство сетей водоснабжения д. Березовка Высокогорского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4 100,0</w:t>
            </w:r>
          </w:p>
        </w:tc>
      </w:tr>
      <w:tr w:rsidR="000E014A">
        <w:tc>
          <w:tcPr>
            <w:tcW w:w="993" w:type="dxa"/>
          </w:tcPr>
          <w:p w:rsidR="000E014A" w:rsidRDefault="000E014A">
            <w:pPr>
              <w:pStyle w:val="ConsPlusNormal"/>
            </w:pPr>
            <w:r>
              <w:t>2.3.67.</w:t>
            </w:r>
          </w:p>
        </w:tc>
        <w:tc>
          <w:tcPr>
            <w:tcW w:w="2154" w:type="dxa"/>
          </w:tcPr>
          <w:p w:rsidR="000E014A" w:rsidRDefault="000E014A">
            <w:pPr>
              <w:pStyle w:val="ConsPlusNormal"/>
              <w:jc w:val="both"/>
            </w:pPr>
            <w:r>
              <w:t>Высокогорский муниципальный район</w:t>
            </w:r>
          </w:p>
        </w:tc>
        <w:tc>
          <w:tcPr>
            <w:tcW w:w="3421" w:type="dxa"/>
          </w:tcPr>
          <w:p w:rsidR="000E014A" w:rsidRDefault="000E014A">
            <w:pPr>
              <w:pStyle w:val="ConsPlusNormal"/>
              <w:jc w:val="both"/>
            </w:pPr>
            <w:r>
              <w:t>Реконструкция сетей водоснабжения с. Малый Битаман Высокогорского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3 000,0</w:t>
            </w:r>
          </w:p>
        </w:tc>
      </w:tr>
      <w:tr w:rsidR="000E014A">
        <w:tc>
          <w:tcPr>
            <w:tcW w:w="993" w:type="dxa"/>
          </w:tcPr>
          <w:p w:rsidR="000E014A" w:rsidRDefault="000E014A">
            <w:pPr>
              <w:pStyle w:val="ConsPlusNormal"/>
            </w:pPr>
            <w:r>
              <w:lastRenderedPageBreak/>
              <w:t>2.3.68.</w:t>
            </w:r>
          </w:p>
        </w:tc>
        <w:tc>
          <w:tcPr>
            <w:tcW w:w="2154" w:type="dxa"/>
          </w:tcPr>
          <w:p w:rsidR="000E014A" w:rsidRDefault="000E014A">
            <w:pPr>
              <w:pStyle w:val="ConsPlusNormal"/>
              <w:jc w:val="both"/>
            </w:pPr>
            <w:r>
              <w:t>Высокогорский муниципальный район</w:t>
            </w:r>
          </w:p>
        </w:tc>
        <w:tc>
          <w:tcPr>
            <w:tcW w:w="3421" w:type="dxa"/>
          </w:tcPr>
          <w:p w:rsidR="000E014A" w:rsidRDefault="000E014A">
            <w:pPr>
              <w:pStyle w:val="ConsPlusNormal"/>
              <w:jc w:val="both"/>
            </w:pPr>
            <w:r>
              <w:t>Капитальный ремонт системы водоснабжения с. Дубъязы Высокогорского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3 700,0</w:t>
            </w:r>
          </w:p>
        </w:tc>
      </w:tr>
      <w:tr w:rsidR="000E014A">
        <w:tc>
          <w:tcPr>
            <w:tcW w:w="993" w:type="dxa"/>
          </w:tcPr>
          <w:p w:rsidR="000E014A" w:rsidRDefault="000E014A">
            <w:pPr>
              <w:pStyle w:val="ConsPlusNormal"/>
            </w:pPr>
            <w:r>
              <w:t>2.3.69.</w:t>
            </w:r>
          </w:p>
        </w:tc>
        <w:tc>
          <w:tcPr>
            <w:tcW w:w="2154" w:type="dxa"/>
          </w:tcPr>
          <w:p w:rsidR="000E014A" w:rsidRDefault="000E014A">
            <w:pPr>
              <w:pStyle w:val="ConsPlusNormal"/>
              <w:jc w:val="both"/>
            </w:pPr>
            <w:r>
              <w:t>Высокогорский муниципальный район</w:t>
            </w:r>
          </w:p>
        </w:tc>
        <w:tc>
          <w:tcPr>
            <w:tcW w:w="3421" w:type="dxa"/>
          </w:tcPr>
          <w:p w:rsidR="000E014A" w:rsidRDefault="000E014A">
            <w:pPr>
              <w:pStyle w:val="ConsPlusNormal"/>
              <w:jc w:val="both"/>
            </w:pPr>
            <w:r>
              <w:t>Реконструкция существующего водозабора со строительством магистрального водовода для обеспечения водой юго-восточной части с. Высокая Гора Высокогорского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26 140,6</w:t>
            </w:r>
          </w:p>
        </w:tc>
      </w:tr>
      <w:tr w:rsidR="000E014A">
        <w:tc>
          <w:tcPr>
            <w:tcW w:w="993" w:type="dxa"/>
          </w:tcPr>
          <w:p w:rsidR="000E014A" w:rsidRDefault="000E014A">
            <w:pPr>
              <w:pStyle w:val="ConsPlusNormal"/>
            </w:pPr>
            <w:r>
              <w:t>2.3.70.</w:t>
            </w:r>
          </w:p>
        </w:tc>
        <w:tc>
          <w:tcPr>
            <w:tcW w:w="2154" w:type="dxa"/>
          </w:tcPr>
          <w:p w:rsidR="000E014A" w:rsidRDefault="000E014A">
            <w:pPr>
              <w:pStyle w:val="ConsPlusNormal"/>
              <w:jc w:val="both"/>
            </w:pPr>
            <w:r>
              <w:t>Высокогорский муниципальный район</w:t>
            </w:r>
          </w:p>
        </w:tc>
        <w:tc>
          <w:tcPr>
            <w:tcW w:w="3421" w:type="dxa"/>
          </w:tcPr>
          <w:p w:rsidR="000E014A" w:rsidRDefault="000E014A">
            <w:pPr>
              <w:pStyle w:val="ConsPlusNormal"/>
              <w:jc w:val="both"/>
            </w:pPr>
            <w:r>
              <w:t>Выполнение проектно-изыскательских работ на строительство сетей водоснабжения в с. Шигали Высокогорского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2 433,0</w:t>
            </w:r>
          </w:p>
        </w:tc>
      </w:tr>
      <w:tr w:rsidR="000E014A">
        <w:tc>
          <w:tcPr>
            <w:tcW w:w="993" w:type="dxa"/>
          </w:tcPr>
          <w:p w:rsidR="000E014A" w:rsidRDefault="000E014A">
            <w:pPr>
              <w:pStyle w:val="ConsPlusNormal"/>
            </w:pPr>
            <w:r>
              <w:t>2.3.71.</w:t>
            </w:r>
          </w:p>
        </w:tc>
        <w:tc>
          <w:tcPr>
            <w:tcW w:w="2154" w:type="dxa"/>
          </w:tcPr>
          <w:p w:rsidR="000E014A" w:rsidRDefault="000E014A">
            <w:pPr>
              <w:pStyle w:val="ConsPlusNormal"/>
              <w:jc w:val="both"/>
            </w:pPr>
            <w:r>
              <w:t>Высокогорский муниципальный район</w:t>
            </w:r>
          </w:p>
        </w:tc>
        <w:tc>
          <w:tcPr>
            <w:tcW w:w="3421" w:type="dxa"/>
          </w:tcPr>
          <w:p w:rsidR="000E014A" w:rsidRDefault="000E014A">
            <w:pPr>
              <w:pStyle w:val="ConsPlusNormal"/>
              <w:jc w:val="both"/>
            </w:pPr>
            <w:r>
              <w:t>Капитальный ремонт биологических очистных сооружений в п. ж.-д. ст. Высокая Гора Высокогорского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1 548,1</w:t>
            </w:r>
          </w:p>
        </w:tc>
      </w:tr>
      <w:tr w:rsidR="000E014A">
        <w:tc>
          <w:tcPr>
            <w:tcW w:w="993" w:type="dxa"/>
          </w:tcPr>
          <w:p w:rsidR="000E014A" w:rsidRDefault="000E014A">
            <w:pPr>
              <w:pStyle w:val="ConsPlusNormal"/>
            </w:pPr>
            <w:r>
              <w:t>2.3.72.</w:t>
            </w:r>
          </w:p>
        </w:tc>
        <w:tc>
          <w:tcPr>
            <w:tcW w:w="2154" w:type="dxa"/>
          </w:tcPr>
          <w:p w:rsidR="000E014A" w:rsidRDefault="000E014A">
            <w:pPr>
              <w:pStyle w:val="ConsPlusNormal"/>
              <w:jc w:val="both"/>
            </w:pPr>
            <w:r>
              <w:t>Высокогорский муниципальный район</w:t>
            </w:r>
          </w:p>
        </w:tc>
        <w:tc>
          <w:tcPr>
            <w:tcW w:w="3421" w:type="dxa"/>
          </w:tcPr>
          <w:p w:rsidR="000E014A" w:rsidRDefault="000E014A">
            <w:pPr>
              <w:pStyle w:val="ConsPlusNormal"/>
              <w:jc w:val="both"/>
            </w:pPr>
            <w:r>
              <w:t>Капитальный ремонт сетей водоотведения в д. Чернышевка Высокогорского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2 486,7</w:t>
            </w:r>
          </w:p>
        </w:tc>
      </w:tr>
      <w:tr w:rsidR="000E014A">
        <w:tc>
          <w:tcPr>
            <w:tcW w:w="993" w:type="dxa"/>
          </w:tcPr>
          <w:p w:rsidR="000E014A" w:rsidRDefault="000E014A">
            <w:pPr>
              <w:pStyle w:val="ConsPlusNormal"/>
            </w:pPr>
            <w:r>
              <w:t>2.3.73.</w:t>
            </w:r>
          </w:p>
        </w:tc>
        <w:tc>
          <w:tcPr>
            <w:tcW w:w="2154" w:type="dxa"/>
          </w:tcPr>
          <w:p w:rsidR="000E014A" w:rsidRDefault="000E014A">
            <w:pPr>
              <w:pStyle w:val="ConsPlusNormal"/>
              <w:jc w:val="both"/>
            </w:pPr>
            <w:r>
              <w:t>Высокогорский муниципальный район</w:t>
            </w:r>
          </w:p>
        </w:tc>
        <w:tc>
          <w:tcPr>
            <w:tcW w:w="3421" w:type="dxa"/>
          </w:tcPr>
          <w:p w:rsidR="000E014A" w:rsidRDefault="000E014A">
            <w:pPr>
              <w:pStyle w:val="ConsPlusNormal"/>
              <w:jc w:val="both"/>
            </w:pPr>
            <w:r>
              <w:t xml:space="preserve">Капитальный ремонт очистных сооружений канализации в пос. Бирюлинский Зверосовхоз </w:t>
            </w:r>
            <w:r>
              <w:lastRenderedPageBreak/>
              <w:t>Высокогорского муниципального района Республики Татарстан</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22 770,0</w:t>
            </w:r>
          </w:p>
        </w:tc>
      </w:tr>
      <w:tr w:rsidR="000E014A">
        <w:tc>
          <w:tcPr>
            <w:tcW w:w="993" w:type="dxa"/>
          </w:tcPr>
          <w:p w:rsidR="000E014A" w:rsidRDefault="000E014A">
            <w:pPr>
              <w:pStyle w:val="ConsPlusNormal"/>
            </w:pPr>
            <w:r>
              <w:t>2.3.74.</w:t>
            </w:r>
          </w:p>
        </w:tc>
        <w:tc>
          <w:tcPr>
            <w:tcW w:w="2154" w:type="dxa"/>
          </w:tcPr>
          <w:p w:rsidR="000E014A" w:rsidRDefault="000E014A">
            <w:pPr>
              <w:pStyle w:val="ConsPlusNormal"/>
              <w:jc w:val="both"/>
            </w:pPr>
            <w:r>
              <w:t>Высокогорский муниципальный район</w:t>
            </w:r>
          </w:p>
        </w:tc>
        <w:tc>
          <w:tcPr>
            <w:tcW w:w="3421" w:type="dxa"/>
          </w:tcPr>
          <w:p w:rsidR="000E014A" w:rsidRDefault="000E014A">
            <w:pPr>
              <w:pStyle w:val="ConsPlusNormal"/>
              <w:jc w:val="both"/>
            </w:pPr>
            <w:r>
              <w:t>Строительство сетей водоотведения и канализационно-насосных станций в с. Высокая Гора Высокогорского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58 811,0</w:t>
            </w:r>
          </w:p>
        </w:tc>
      </w:tr>
      <w:tr w:rsidR="000E014A">
        <w:tc>
          <w:tcPr>
            <w:tcW w:w="993" w:type="dxa"/>
          </w:tcPr>
          <w:p w:rsidR="000E014A" w:rsidRDefault="000E014A">
            <w:pPr>
              <w:pStyle w:val="ConsPlusNormal"/>
            </w:pPr>
            <w:r>
              <w:t>2.3.75.</w:t>
            </w:r>
          </w:p>
        </w:tc>
        <w:tc>
          <w:tcPr>
            <w:tcW w:w="2154" w:type="dxa"/>
          </w:tcPr>
          <w:p w:rsidR="000E014A" w:rsidRDefault="000E014A">
            <w:pPr>
              <w:pStyle w:val="ConsPlusNormal"/>
              <w:jc w:val="both"/>
            </w:pPr>
            <w:r>
              <w:t>Высокогорский муниципальный район</w:t>
            </w:r>
          </w:p>
        </w:tc>
        <w:tc>
          <w:tcPr>
            <w:tcW w:w="3421" w:type="dxa"/>
          </w:tcPr>
          <w:p w:rsidR="000E014A" w:rsidRDefault="000E014A">
            <w:pPr>
              <w:pStyle w:val="ConsPlusNormal"/>
              <w:jc w:val="both"/>
            </w:pPr>
            <w:r>
              <w:t>Строительство биологических очистных сооружений в п. ж.-д. ст. Высокая Гора и систем водоотведения в с. Высокая Гора Высокогорского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50 000,0</w:t>
            </w:r>
          </w:p>
        </w:tc>
      </w:tr>
      <w:tr w:rsidR="000E014A">
        <w:tc>
          <w:tcPr>
            <w:tcW w:w="993" w:type="dxa"/>
          </w:tcPr>
          <w:p w:rsidR="000E014A" w:rsidRDefault="000E014A">
            <w:pPr>
              <w:pStyle w:val="ConsPlusNormal"/>
            </w:pPr>
            <w:r>
              <w:t>2.3.76.</w:t>
            </w:r>
          </w:p>
        </w:tc>
        <w:tc>
          <w:tcPr>
            <w:tcW w:w="2154" w:type="dxa"/>
          </w:tcPr>
          <w:p w:rsidR="000E014A" w:rsidRDefault="000E014A">
            <w:pPr>
              <w:pStyle w:val="ConsPlusNormal"/>
              <w:jc w:val="both"/>
            </w:pPr>
            <w:r>
              <w:t>Высокогорский муниципальный район</w:t>
            </w:r>
          </w:p>
        </w:tc>
        <w:tc>
          <w:tcPr>
            <w:tcW w:w="3421" w:type="dxa"/>
          </w:tcPr>
          <w:p w:rsidR="000E014A" w:rsidRDefault="000E014A">
            <w:pPr>
              <w:pStyle w:val="ConsPlusNormal"/>
              <w:jc w:val="both"/>
            </w:pPr>
            <w:r>
              <w:t>Капитальный ремонт сетей водоотведения в п. ж.-д. ст. Высокая Гора Высокогорского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8 100,0</w:t>
            </w:r>
          </w:p>
        </w:tc>
      </w:tr>
      <w:tr w:rsidR="000E014A">
        <w:tc>
          <w:tcPr>
            <w:tcW w:w="993" w:type="dxa"/>
          </w:tcPr>
          <w:p w:rsidR="000E014A" w:rsidRDefault="000E014A">
            <w:pPr>
              <w:pStyle w:val="ConsPlusNormal"/>
            </w:pPr>
            <w:r>
              <w:t>2.3.77.</w:t>
            </w:r>
          </w:p>
        </w:tc>
        <w:tc>
          <w:tcPr>
            <w:tcW w:w="2154" w:type="dxa"/>
          </w:tcPr>
          <w:p w:rsidR="000E014A" w:rsidRDefault="000E014A">
            <w:pPr>
              <w:pStyle w:val="ConsPlusNormal"/>
              <w:jc w:val="both"/>
            </w:pPr>
            <w:r>
              <w:t>Высокогорский муниципальный район</w:t>
            </w:r>
          </w:p>
        </w:tc>
        <w:tc>
          <w:tcPr>
            <w:tcW w:w="3421" w:type="dxa"/>
          </w:tcPr>
          <w:p w:rsidR="000E014A" w:rsidRDefault="000E014A">
            <w:pPr>
              <w:pStyle w:val="ConsPlusNormal"/>
              <w:jc w:val="both"/>
            </w:pPr>
            <w:r>
              <w:t>Проектно-изыскательские работы по объекту "Строительство очистных сооружений с сетями в с. Чепчуги" Высокогорского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5 655,4</w:t>
            </w:r>
          </w:p>
        </w:tc>
      </w:tr>
      <w:tr w:rsidR="000E014A">
        <w:tc>
          <w:tcPr>
            <w:tcW w:w="993" w:type="dxa"/>
          </w:tcPr>
          <w:p w:rsidR="000E014A" w:rsidRDefault="000E014A">
            <w:pPr>
              <w:pStyle w:val="ConsPlusNormal"/>
            </w:pPr>
            <w:r>
              <w:t>2.3.78.</w:t>
            </w:r>
          </w:p>
        </w:tc>
        <w:tc>
          <w:tcPr>
            <w:tcW w:w="2154" w:type="dxa"/>
          </w:tcPr>
          <w:p w:rsidR="000E014A" w:rsidRDefault="000E014A">
            <w:pPr>
              <w:pStyle w:val="ConsPlusNormal"/>
              <w:jc w:val="both"/>
            </w:pPr>
            <w:r>
              <w:t>Высокогорский муниципальный район</w:t>
            </w:r>
          </w:p>
        </w:tc>
        <w:tc>
          <w:tcPr>
            <w:tcW w:w="3421" w:type="dxa"/>
          </w:tcPr>
          <w:p w:rsidR="000E014A" w:rsidRDefault="000E014A">
            <w:pPr>
              <w:pStyle w:val="ConsPlusNormal"/>
              <w:jc w:val="both"/>
            </w:pPr>
            <w:r>
              <w:t>Проектно-изыскательские работы по объекту "Строительство системы водоотведения в с. Куркачи" Высокогорского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2 962,6</w:t>
            </w:r>
          </w:p>
        </w:tc>
      </w:tr>
      <w:tr w:rsidR="000E014A">
        <w:tc>
          <w:tcPr>
            <w:tcW w:w="993" w:type="dxa"/>
          </w:tcPr>
          <w:p w:rsidR="000E014A" w:rsidRDefault="000E014A">
            <w:pPr>
              <w:pStyle w:val="ConsPlusNormal"/>
            </w:pPr>
            <w:r>
              <w:t>2.3.79.</w:t>
            </w:r>
          </w:p>
        </w:tc>
        <w:tc>
          <w:tcPr>
            <w:tcW w:w="2154" w:type="dxa"/>
          </w:tcPr>
          <w:p w:rsidR="000E014A" w:rsidRDefault="000E014A">
            <w:pPr>
              <w:pStyle w:val="ConsPlusNormal"/>
              <w:jc w:val="both"/>
            </w:pPr>
            <w:r>
              <w:t xml:space="preserve">Высокогорский муниципальный </w:t>
            </w:r>
            <w:r>
              <w:lastRenderedPageBreak/>
              <w:t>район</w:t>
            </w:r>
          </w:p>
        </w:tc>
        <w:tc>
          <w:tcPr>
            <w:tcW w:w="3421" w:type="dxa"/>
          </w:tcPr>
          <w:p w:rsidR="000E014A" w:rsidRDefault="000E014A">
            <w:pPr>
              <w:pStyle w:val="ConsPlusNormal"/>
              <w:jc w:val="both"/>
            </w:pPr>
            <w:r>
              <w:lastRenderedPageBreak/>
              <w:t xml:space="preserve">Проектно-изыскательские работы с обследованием по объекту </w:t>
            </w:r>
            <w:r>
              <w:lastRenderedPageBreak/>
              <w:t>"Строительство очистных сооружений с сетями в с. Шапши" Высокогорского муниципального района</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 xml:space="preserve">ГУИС, ГИСУ, </w:t>
            </w:r>
            <w:r>
              <w:lastRenderedPageBreak/>
              <w:t>ОМС</w:t>
            </w:r>
          </w:p>
        </w:tc>
        <w:tc>
          <w:tcPr>
            <w:tcW w:w="964" w:type="dxa"/>
          </w:tcPr>
          <w:p w:rsidR="000E014A" w:rsidRDefault="000E014A">
            <w:pPr>
              <w:pStyle w:val="ConsPlusNormal"/>
              <w:jc w:val="center"/>
            </w:pPr>
            <w:r>
              <w:lastRenderedPageBreak/>
              <w:t>БРТ</w:t>
            </w:r>
          </w:p>
        </w:tc>
        <w:tc>
          <w:tcPr>
            <w:tcW w:w="1531" w:type="dxa"/>
          </w:tcPr>
          <w:p w:rsidR="000E014A" w:rsidRDefault="000E014A">
            <w:pPr>
              <w:pStyle w:val="ConsPlusNormal"/>
              <w:jc w:val="center"/>
            </w:pPr>
            <w:r>
              <w:t>4 148,0</w:t>
            </w:r>
          </w:p>
        </w:tc>
      </w:tr>
      <w:tr w:rsidR="000E014A">
        <w:tc>
          <w:tcPr>
            <w:tcW w:w="993" w:type="dxa"/>
          </w:tcPr>
          <w:p w:rsidR="000E014A" w:rsidRDefault="000E014A">
            <w:pPr>
              <w:pStyle w:val="ConsPlusNormal"/>
            </w:pPr>
            <w:r>
              <w:t>2.3.80.</w:t>
            </w:r>
          </w:p>
        </w:tc>
        <w:tc>
          <w:tcPr>
            <w:tcW w:w="2154" w:type="dxa"/>
          </w:tcPr>
          <w:p w:rsidR="000E014A" w:rsidRDefault="000E014A">
            <w:pPr>
              <w:pStyle w:val="ConsPlusNormal"/>
              <w:jc w:val="both"/>
            </w:pPr>
            <w:r>
              <w:t>Дрожжановский муниципальный район</w:t>
            </w:r>
          </w:p>
        </w:tc>
        <w:tc>
          <w:tcPr>
            <w:tcW w:w="3421" w:type="dxa"/>
          </w:tcPr>
          <w:p w:rsidR="000E014A" w:rsidRDefault="000E014A">
            <w:pPr>
              <w:pStyle w:val="ConsPlusNormal"/>
              <w:jc w:val="both"/>
            </w:pPr>
            <w:r>
              <w:t>Строительство сетей водоснабжения в с. Старое Дрожжаное и с. Новое Дрожжаное (2-й этап) Дрожжановского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2 000,0</w:t>
            </w:r>
          </w:p>
        </w:tc>
      </w:tr>
      <w:tr w:rsidR="000E014A">
        <w:tc>
          <w:tcPr>
            <w:tcW w:w="993" w:type="dxa"/>
          </w:tcPr>
          <w:p w:rsidR="000E014A" w:rsidRDefault="000E014A">
            <w:pPr>
              <w:pStyle w:val="ConsPlusNormal"/>
            </w:pPr>
            <w:r>
              <w:t>2.3.81.</w:t>
            </w:r>
          </w:p>
        </w:tc>
        <w:tc>
          <w:tcPr>
            <w:tcW w:w="2154" w:type="dxa"/>
          </w:tcPr>
          <w:p w:rsidR="000E014A" w:rsidRDefault="000E014A">
            <w:pPr>
              <w:pStyle w:val="ConsPlusNormal"/>
              <w:jc w:val="both"/>
            </w:pPr>
            <w:r>
              <w:t>Дрожжановский муниципальный район</w:t>
            </w:r>
          </w:p>
        </w:tc>
        <w:tc>
          <w:tcPr>
            <w:tcW w:w="3421" w:type="dxa"/>
          </w:tcPr>
          <w:p w:rsidR="000E014A" w:rsidRDefault="000E014A">
            <w:pPr>
              <w:pStyle w:val="ConsPlusNormal"/>
              <w:jc w:val="both"/>
            </w:pPr>
            <w:r>
              <w:t>Строительство водопроводных сетей с. Старое Шаймурзино, с. Чувашское Шаймурзино Дрожжановского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6 708,0</w:t>
            </w:r>
          </w:p>
        </w:tc>
      </w:tr>
      <w:tr w:rsidR="000E014A">
        <w:tc>
          <w:tcPr>
            <w:tcW w:w="993" w:type="dxa"/>
          </w:tcPr>
          <w:p w:rsidR="000E014A" w:rsidRDefault="000E014A">
            <w:pPr>
              <w:pStyle w:val="ConsPlusNormal"/>
            </w:pPr>
            <w:r>
              <w:t>2.3.82.</w:t>
            </w:r>
          </w:p>
        </w:tc>
        <w:tc>
          <w:tcPr>
            <w:tcW w:w="2154" w:type="dxa"/>
          </w:tcPr>
          <w:p w:rsidR="000E014A" w:rsidRDefault="000E014A">
            <w:pPr>
              <w:pStyle w:val="ConsPlusNormal"/>
              <w:jc w:val="both"/>
            </w:pPr>
            <w:r>
              <w:t>Дрожжановский муниципальный район</w:t>
            </w:r>
          </w:p>
        </w:tc>
        <w:tc>
          <w:tcPr>
            <w:tcW w:w="3421" w:type="dxa"/>
          </w:tcPr>
          <w:p w:rsidR="000E014A" w:rsidRDefault="000E014A">
            <w:pPr>
              <w:pStyle w:val="ConsPlusNormal"/>
              <w:jc w:val="both"/>
            </w:pPr>
            <w:r>
              <w:t>Строительство водопроводных сетей с. Чувашское Дрожжаное Дрожжановского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10 476,0</w:t>
            </w:r>
          </w:p>
        </w:tc>
      </w:tr>
      <w:tr w:rsidR="000E014A">
        <w:tc>
          <w:tcPr>
            <w:tcW w:w="993" w:type="dxa"/>
          </w:tcPr>
          <w:p w:rsidR="000E014A" w:rsidRDefault="000E014A">
            <w:pPr>
              <w:pStyle w:val="ConsPlusNormal"/>
            </w:pPr>
            <w:r>
              <w:t>2.3.83.</w:t>
            </w:r>
          </w:p>
        </w:tc>
        <w:tc>
          <w:tcPr>
            <w:tcW w:w="2154" w:type="dxa"/>
          </w:tcPr>
          <w:p w:rsidR="000E014A" w:rsidRDefault="000E014A">
            <w:pPr>
              <w:pStyle w:val="ConsPlusNormal"/>
              <w:jc w:val="both"/>
            </w:pPr>
            <w:r>
              <w:t>Дрожжановский муниципальный район</w:t>
            </w:r>
          </w:p>
        </w:tc>
        <w:tc>
          <w:tcPr>
            <w:tcW w:w="3421" w:type="dxa"/>
          </w:tcPr>
          <w:p w:rsidR="000E014A" w:rsidRDefault="000E014A">
            <w:pPr>
              <w:pStyle w:val="ConsPlusNormal"/>
              <w:jc w:val="both"/>
            </w:pPr>
            <w:r>
              <w:t>Водоснабжение с. Чувашское Дрожжаное (2-й этап) Дрожжановского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15 132,0</w:t>
            </w:r>
          </w:p>
        </w:tc>
      </w:tr>
      <w:tr w:rsidR="000E014A">
        <w:tc>
          <w:tcPr>
            <w:tcW w:w="993" w:type="dxa"/>
          </w:tcPr>
          <w:p w:rsidR="000E014A" w:rsidRDefault="000E014A">
            <w:pPr>
              <w:pStyle w:val="ConsPlusNormal"/>
            </w:pPr>
            <w:r>
              <w:t>2.3.84.</w:t>
            </w:r>
          </w:p>
        </w:tc>
        <w:tc>
          <w:tcPr>
            <w:tcW w:w="2154" w:type="dxa"/>
          </w:tcPr>
          <w:p w:rsidR="000E014A" w:rsidRDefault="000E014A">
            <w:pPr>
              <w:pStyle w:val="ConsPlusNormal"/>
              <w:jc w:val="both"/>
            </w:pPr>
            <w:r>
              <w:t>Дрожжановский муниципальный район</w:t>
            </w:r>
          </w:p>
        </w:tc>
        <w:tc>
          <w:tcPr>
            <w:tcW w:w="3421" w:type="dxa"/>
          </w:tcPr>
          <w:p w:rsidR="000E014A" w:rsidRDefault="000E014A">
            <w:pPr>
              <w:pStyle w:val="ConsPlusNormal"/>
              <w:jc w:val="both"/>
            </w:pPr>
            <w:r>
              <w:t>Строительство водопроводных сетей в с. Хорновар-Шигали, Нижнеподлесные Шигали и Новые Шигали Дрожжановского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22 310,0</w:t>
            </w:r>
          </w:p>
        </w:tc>
      </w:tr>
      <w:tr w:rsidR="000E014A">
        <w:tc>
          <w:tcPr>
            <w:tcW w:w="993" w:type="dxa"/>
          </w:tcPr>
          <w:p w:rsidR="000E014A" w:rsidRDefault="000E014A">
            <w:pPr>
              <w:pStyle w:val="ConsPlusNormal"/>
            </w:pPr>
            <w:r>
              <w:t>2.3.85.</w:t>
            </w:r>
          </w:p>
        </w:tc>
        <w:tc>
          <w:tcPr>
            <w:tcW w:w="2154" w:type="dxa"/>
          </w:tcPr>
          <w:p w:rsidR="000E014A" w:rsidRDefault="000E014A">
            <w:pPr>
              <w:pStyle w:val="ConsPlusNormal"/>
              <w:jc w:val="both"/>
            </w:pPr>
            <w:r>
              <w:t xml:space="preserve">Дрожжановский муниципальный </w:t>
            </w:r>
            <w:r>
              <w:lastRenderedPageBreak/>
              <w:t>район</w:t>
            </w:r>
          </w:p>
        </w:tc>
        <w:tc>
          <w:tcPr>
            <w:tcW w:w="3421" w:type="dxa"/>
          </w:tcPr>
          <w:p w:rsidR="000E014A" w:rsidRDefault="000E014A">
            <w:pPr>
              <w:pStyle w:val="ConsPlusNormal"/>
              <w:jc w:val="both"/>
            </w:pPr>
            <w:r>
              <w:lastRenderedPageBreak/>
              <w:t xml:space="preserve">Выполнение проектно-изыскательских работ на </w:t>
            </w:r>
            <w:r>
              <w:lastRenderedPageBreak/>
              <w:t>строительство водовода от с. Алешкин-Саплык до с. Старое Дрожжаное Дрожжановского муниципального района</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 xml:space="preserve">ГУИС, ГИСУ, </w:t>
            </w:r>
            <w:r>
              <w:lastRenderedPageBreak/>
              <w:t>ОМС</w:t>
            </w:r>
          </w:p>
        </w:tc>
        <w:tc>
          <w:tcPr>
            <w:tcW w:w="964" w:type="dxa"/>
          </w:tcPr>
          <w:p w:rsidR="000E014A" w:rsidRDefault="000E014A">
            <w:pPr>
              <w:pStyle w:val="ConsPlusNormal"/>
              <w:jc w:val="center"/>
            </w:pPr>
            <w:r>
              <w:lastRenderedPageBreak/>
              <w:t>БРТ</w:t>
            </w:r>
          </w:p>
        </w:tc>
        <w:tc>
          <w:tcPr>
            <w:tcW w:w="1531" w:type="dxa"/>
          </w:tcPr>
          <w:p w:rsidR="000E014A" w:rsidRDefault="000E014A">
            <w:pPr>
              <w:pStyle w:val="ConsPlusNormal"/>
              <w:jc w:val="center"/>
            </w:pPr>
            <w:r>
              <w:t>1 772,4</w:t>
            </w:r>
          </w:p>
        </w:tc>
      </w:tr>
      <w:tr w:rsidR="000E014A">
        <w:tc>
          <w:tcPr>
            <w:tcW w:w="993" w:type="dxa"/>
          </w:tcPr>
          <w:p w:rsidR="000E014A" w:rsidRDefault="000E014A">
            <w:pPr>
              <w:pStyle w:val="ConsPlusNormal"/>
            </w:pPr>
            <w:r>
              <w:t>2.3.86.</w:t>
            </w:r>
          </w:p>
        </w:tc>
        <w:tc>
          <w:tcPr>
            <w:tcW w:w="2154" w:type="dxa"/>
          </w:tcPr>
          <w:p w:rsidR="000E014A" w:rsidRDefault="000E014A">
            <w:pPr>
              <w:pStyle w:val="ConsPlusNormal"/>
              <w:jc w:val="both"/>
            </w:pPr>
            <w:r>
              <w:t>Дрожжановский муниципальный район</w:t>
            </w:r>
          </w:p>
        </w:tc>
        <w:tc>
          <w:tcPr>
            <w:tcW w:w="3421" w:type="dxa"/>
          </w:tcPr>
          <w:p w:rsidR="000E014A" w:rsidRDefault="000E014A">
            <w:pPr>
              <w:pStyle w:val="ConsPlusNormal"/>
              <w:jc w:val="both"/>
            </w:pPr>
            <w:r>
              <w:t>Выполнение проектно-изыскательских работ на расширение каптажа в юго-западной части и строительство подводящих водопроводов для подключения к существующим сетям водоснабжения в с. Старое Дрожжаное Дрожжановского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350,0</w:t>
            </w:r>
          </w:p>
        </w:tc>
      </w:tr>
      <w:tr w:rsidR="000E014A">
        <w:tc>
          <w:tcPr>
            <w:tcW w:w="993" w:type="dxa"/>
          </w:tcPr>
          <w:p w:rsidR="000E014A" w:rsidRDefault="000E014A">
            <w:pPr>
              <w:pStyle w:val="ConsPlusNormal"/>
            </w:pPr>
            <w:r>
              <w:t>2.3.87.</w:t>
            </w:r>
          </w:p>
        </w:tc>
        <w:tc>
          <w:tcPr>
            <w:tcW w:w="2154" w:type="dxa"/>
          </w:tcPr>
          <w:p w:rsidR="000E014A" w:rsidRDefault="000E014A">
            <w:pPr>
              <w:pStyle w:val="ConsPlusNormal"/>
              <w:jc w:val="both"/>
            </w:pPr>
            <w:r>
              <w:t>Елабужский муниципальный район</w:t>
            </w:r>
          </w:p>
        </w:tc>
        <w:tc>
          <w:tcPr>
            <w:tcW w:w="3421" w:type="dxa"/>
          </w:tcPr>
          <w:p w:rsidR="000E014A" w:rsidRDefault="000E014A">
            <w:pPr>
              <w:pStyle w:val="ConsPlusNormal"/>
              <w:jc w:val="both"/>
            </w:pPr>
            <w:r>
              <w:t>Реконструкция сетей водоснабжения по ул. Набережной с. Альметьево Елабужского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5 000,0</w:t>
            </w:r>
          </w:p>
        </w:tc>
      </w:tr>
      <w:tr w:rsidR="000E014A">
        <w:tc>
          <w:tcPr>
            <w:tcW w:w="993" w:type="dxa"/>
          </w:tcPr>
          <w:p w:rsidR="000E014A" w:rsidRDefault="000E014A">
            <w:pPr>
              <w:pStyle w:val="ConsPlusNormal"/>
            </w:pPr>
            <w:r>
              <w:t>2.3.88.</w:t>
            </w:r>
          </w:p>
        </w:tc>
        <w:tc>
          <w:tcPr>
            <w:tcW w:w="2154" w:type="dxa"/>
          </w:tcPr>
          <w:p w:rsidR="000E014A" w:rsidRDefault="000E014A">
            <w:pPr>
              <w:pStyle w:val="ConsPlusNormal"/>
              <w:jc w:val="both"/>
            </w:pPr>
            <w:r>
              <w:t>Елабужский муниципальный район</w:t>
            </w:r>
          </w:p>
        </w:tc>
        <w:tc>
          <w:tcPr>
            <w:tcW w:w="3421" w:type="dxa"/>
          </w:tcPr>
          <w:p w:rsidR="000E014A" w:rsidRDefault="000E014A">
            <w:pPr>
              <w:pStyle w:val="ConsPlusNormal"/>
              <w:jc w:val="both"/>
            </w:pPr>
            <w:r>
              <w:t>Реконструкция сетей водоснабжения по ул. Междуреченской с. Большая Качка Елабужского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3 708,0</w:t>
            </w:r>
          </w:p>
        </w:tc>
      </w:tr>
      <w:tr w:rsidR="000E014A">
        <w:tc>
          <w:tcPr>
            <w:tcW w:w="993" w:type="dxa"/>
          </w:tcPr>
          <w:p w:rsidR="000E014A" w:rsidRDefault="000E014A">
            <w:pPr>
              <w:pStyle w:val="ConsPlusNormal"/>
            </w:pPr>
            <w:r>
              <w:t>2.3.89.</w:t>
            </w:r>
          </w:p>
        </w:tc>
        <w:tc>
          <w:tcPr>
            <w:tcW w:w="2154" w:type="dxa"/>
          </w:tcPr>
          <w:p w:rsidR="000E014A" w:rsidRDefault="000E014A">
            <w:pPr>
              <w:pStyle w:val="ConsPlusNormal"/>
              <w:jc w:val="both"/>
            </w:pPr>
            <w:r>
              <w:t>Заинский муниципальный район</w:t>
            </w:r>
          </w:p>
        </w:tc>
        <w:tc>
          <w:tcPr>
            <w:tcW w:w="3421" w:type="dxa"/>
          </w:tcPr>
          <w:p w:rsidR="000E014A" w:rsidRDefault="000E014A">
            <w:pPr>
              <w:pStyle w:val="ConsPlusNormal"/>
              <w:jc w:val="both"/>
            </w:pPr>
            <w:r>
              <w:t>Реконструкция сетей водоснабжения с. Урсаево Заинского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2 500,0</w:t>
            </w:r>
          </w:p>
        </w:tc>
      </w:tr>
      <w:tr w:rsidR="000E014A">
        <w:tc>
          <w:tcPr>
            <w:tcW w:w="993" w:type="dxa"/>
          </w:tcPr>
          <w:p w:rsidR="000E014A" w:rsidRDefault="000E014A">
            <w:pPr>
              <w:pStyle w:val="ConsPlusNormal"/>
            </w:pPr>
            <w:r>
              <w:t>2.3.90.</w:t>
            </w:r>
          </w:p>
        </w:tc>
        <w:tc>
          <w:tcPr>
            <w:tcW w:w="2154" w:type="dxa"/>
          </w:tcPr>
          <w:p w:rsidR="000E014A" w:rsidRDefault="000E014A">
            <w:pPr>
              <w:pStyle w:val="ConsPlusNormal"/>
              <w:jc w:val="both"/>
            </w:pPr>
            <w:r>
              <w:t>Заинский муниципальный район</w:t>
            </w:r>
          </w:p>
        </w:tc>
        <w:tc>
          <w:tcPr>
            <w:tcW w:w="3421" w:type="dxa"/>
          </w:tcPr>
          <w:p w:rsidR="000E014A" w:rsidRDefault="000E014A">
            <w:pPr>
              <w:pStyle w:val="ConsPlusNormal"/>
              <w:jc w:val="both"/>
            </w:pPr>
            <w:r>
              <w:t>Реконструкция сетей водоснабжения с. Верхние Лузы Заинского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6 208,0</w:t>
            </w:r>
          </w:p>
        </w:tc>
      </w:tr>
      <w:tr w:rsidR="000E014A">
        <w:tc>
          <w:tcPr>
            <w:tcW w:w="993" w:type="dxa"/>
          </w:tcPr>
          <w:p w:rsidR="000E014A" w:rsidRDefault="000E014A">
            <w:pPr>
              <w:pStyle w:val="ConsPlusNormal"/>
            </w:pPr>
            <w:r>
              <w:lastRenderedPageBreak/>
              <w:t>2.3.91.</w:t>
            </w:r>
          </w:p>
        </w:tc>
        <w:tc>
          <w:tcPr>
            <w:tcW w:w="2154" w:type="dxa"/>
          </w:tcPr>
          <w:p w:rsidR="000E014A" w:rsidRDefault="000E014A">
            <w:pPr>
              <w:pStyle w:val="ConsPlusNormal"/>
              <w:jc w:val="both"/>
            </w:pPr>
            <w:r>
              <w:t>Зеленодольский муниципальный район</w:t>
            </w:r>
          </w:p>
        </w:tc>
        <w:tc>
          <w:tcPr>
            <w:tcW w:w="3421" w:type="dxa"/>
          </w:tcPr>
          <w:p w:rsidR="000E014A" w:rsidRDefault="000E014A">
            <w:pPr>
              <w:pStyle w:val="ConsPlusNormal"/>
              <w:jc w:val="both"/>
            </w:pPr>
            <w:r>
              <w:t>Реконструкция сетей водоснабжения с. Нижние Вязовые Зеленодольского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1 708,0</w:t>
            </w:r>
          </w:p>
        </w:tc>
      </w:tr>
      <w:tr w:rsidR="000E014A">
        <w:tc>
          <w:tcPr>
            <w:tcW w:w="993" w:type="dxa"/>
          </w:tcPr>
          <w:p w:rsidR="000E014A" w:rsidRDefault="000E014A">
            <w:pPr>
              <w:pStyle w:val="ConsPlusNormal"/>
            </w:pPr>
            <w:r>
              <w:t>2.3.92.</w:t>
            </w:r>
          </w:p>
        </w:tc>
        <w:tc>
          <w:tcPr>
            <w:tcW w:w="2154" w:type="dxa"/>
          </w:tcPr>
          <w:p w:rsidR="000E014A" w:rsidRDefault="000E014A">
            <w:pPr>
              <w:pStyle w:val="ConsPlusNormal"/>
              <w:jc w:val="both"/>
            </w:pPr>
            <w:r>
              <w:t>Зеленодольский муниципальный район</w:t>
            </w:r>
          </w:p>
        </w:tc>
        <w:tc>
          <w:tcPr>
            <w:tcW w:w="3421" w:type="dxa"/>
          </w:tcPr>
          <w:p w:rsidR="000E014A" w:rsidRDefault="000E014A">
            <w:pPr>
              <w:pStyle w:val="ConsPlusNormal"/>
              <w:jc w:val="both"/>
            </w:pPr>
            <w:r>
              <w:t>Строительство сетей водоснабжения мкр. Гари Зеленодольского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7 000,0</w:t>
            </w:r>
          </w:p>
        </w:tc>
      </w:tr>
      <w:tr w:rsidR="000E014A">
        <w:tc>
          <w:tcPr>
            <w:tcW w:w="993" w:type="dxa"/>
          </w:tcPr>
          <w:p w:rsidR="000E014A" w:rsidRDefault="000E014A">
            <w:pPr>
              <w:pStyle w:val="ConsPlusNormal"/>
            </w:pPr>
            <w:r>
              <w:t>2.3.93.</w:t>
            </w:r>
          </w:p>
        </w:tc>
        <w:tc>
          <w:tcPr>
            <w:tcW w:w="2154" w:type="dxa"/>
          </w:tcPr>
          <w:p w:rsidR="000E014A" w:rsidRDefault="000E014A">
            <w:pPr>
              <w:pStyle w:val="ConsPlusNormal"/>
              <w:jc w:val="both"/>
            </w:pPr>
            <w:r>
              <w:t>Зеленодольский муниципальный район</w:t>
            </w:r>
          </w:p>
        </w:tc>
        <w:tc>
          <w:tcPr>
            <w:tcW w:w="3421" w:type="dxa"/>
          </w:tcPr>
          <w:p w:rsidR="000E014A" w:rsidRDefault="000E014A">
            <w:pPr>
              <w:pStyle w:val="ConsPlusNormal"/>
              <w:jc w:val="both"/>
            </w:pPr>
            <w:r>
              <w:t>Строительство объекта "Строительство сетей инженерно-технического обеспечения для жилого района "Салават Купере". Сети хозяйственно-бытовой канализации. 6 этап: Биологические очистные сооружения (БОС) п.г.т. Васильево производительностью 24 тыс. куб. метров/сутки, в т.ч. первая очередь - до 12 тыс. куб. метров/сутки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88 268,7</w:t>
            </w:r>
          </w:p>
        </w:tc>
      </w:tr>
      <w:tr w:rsidR="000E014A">
        <w:tc>
          <w:tcPr>
            <w:tcW w:w="993" w:type="dxa"/>
          </w:tcPr>
          <w:p w:rsidR="000E014A" w:rsidRDefault="000E014A">
            <w:pPr>
              <w:pStyle w:val="ConsPlusNormal"/>
            </w:pPr>
            <w:r>
              <w:t>2.3.94.</w:t>
            </w:r>
          </w:p>
        </w:tc>
        <w:tc>
          <w:tcPr>
            <w:tcW w:w="2154" w:type="dxa"/>
          </w:tcPr>
          <w:p w:rsidR="000E014A" w:rsidRDefault="000E014A">
            <w:pPr>
              <w:pStyle w:val="ConsPlusNormal"/>
              <w:jc w:val="both"/>
            </w:pPr>
            <w:r>
              <w:t>Зеленодольский муниципальный район</w:t>
            </w:r>
          </w:p>
        </w:tc>
        <w:tc>
          <w:tcPr>
            <w:tcW w:w="3421" w:type="dxa"/>
          </w:tcPr>
          <w:p w:rsidR="000E014A" w:rsidRDefault="000E014A">
            <w:pPr>
              <w:pStyle w:val="ConsPlusNormal"/>
              <w:jc w:val="both"/>
            </w:pPr>
            <w:r>
              <w:t xml:space="preserve">Выполнение проектно-изыскательских работ по объекту "Строительство сетей инженерно-технического обеспечения для жилого района "Салават Купере". Сети хозяйственно-бытовой канализации. 6 этап: Биологические очистные сооружения (БОС) п.г.т. Васильево с доведением производительности до 32 тыс. </w:t>
            </w:r>
            <w:r>
              <w:lastRenderedPageBreak/>
              <w:t>куб. метров в сутки. Вторая очередь"</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24 571,1</w:t>
            </w:r>
          </w:p>
        </w:tc>
      </w:tr>
      <w:tr w:rsidR="000E014A">
        <w:tc>
          <w:tcPr>
            <w:tcW w:w="993" w:type="dxa"/>
          </w:tcPr>
          <w:p w:rsidR="000E014A" w:rsidRDefault="000E014A">
            <w:pPr>
              <w:pStyle w:val="ConsPlusNormal"/>
            </w:pPr>
            <w:r>
              <w:t>2.3.95.</w:t>
            </w:r>
          </w:p>
        </w:tc>
        <w:tc>
          <w:tcPr>
            <w:tcW w:w="2154" w:type="dxa"/>
          </w:tcPr>
          <w:p w:rsidR="000E014A" w:rsidRDefault="000E014A">
            <w:pPr>
              <w:pStyle w:val="ConsPlusNormal"/>
              <w:jc w:val="both"/>
            </w:pPr>
            <w:r>
              <w:t>Зеленодольский муниципальный район</w:t>
            </w:r>
          </w:p>
        </w:tc>
        <w:tc>
          <w:tcPr>
            <w:tcW w:w="3421" w:type="dxa"/>
          </w:tcPr>
          <w:p w:rsidR="000E014A" w:rsidRDefault="000E014A">
            <w:pPr>
              <w:pStyle w:val="ConsPlusNormal"/>
              <w:jc w:val="both"/>
            </w:pPr>
            <w:r>
              <w:t>Капитальный ремонт канализационного коллектора по ул. К.Маркса - Космонавтов в г. Зеленодольске Зеленодольского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4 345,0</w:t>
            </w:r>
          </w:p>
        </w:tc>
      </w:tr>
      <w:tr w:rsidR="000E014A">
        <w:tc>
          <w:tcPr>
            <w:tcW w:w="993" w:type="dxa"/>
          </w:tcPr>
          <w:p w:rsidR="000E014A" w:rsidRDefault="000E014A">
            <w:pPr>
              <w:pStyle w:val="ConsPlusNormal"/>
            </w:pPr>
            <w:r>
              <w:t>2.3.96.</w:t>
            </w:r>
          </w:p>
        </w:tc>
        <w:tc>
          <w:tcPr>
            <w:tcW w:w="2154" w:type="dxa"/>
          </w:tcPr>
          <w:p w:rsidR="000E014A" w:rsidRDefault="000E014A">
            <w:pPr>
              <w:pStyle w:val="ConsPlusNormal"/>
              <w:jc w:val="both"/>
            </w:pPr>
            <w:r>
              <w:t>Зеленодольский муниципальный район</w:t>
            </w:r>
          </w:p>
        </w:tc>
        <w:tc>
          <w:tcPr>
            <w:tcW w:w="3421" w:type="dxa"/>
          </w:tcPr>
          <w:p w:rsidR="000E014A" w:rsidRDefault="000E014A">
            <w:pPr>
              <w:pStyle w:val="ConsPlusNormal"/>
              <w:jc w:val="both"/>
            </w:pPr>
            <w:r>
              <w:t>Капитальный ремонт системы водоотведения в г. Зеленодольске Зеленодольского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11,9</w:t>
            </w:r>
          </w:p>
        </w:tc>
      </w:tr>
      <w:tr w:rsidR="000E014A">
        <w:tc>
          <w:tcPr>
            <w:tcW w:w="993" w:type="dxa"/>
          </w:tcPr>
          <w:p w:rsidR="000E014A" w:rsidRDefault="000E014A">
            <w:pPr>
              <w:pStyle w:val="ConsPlusNormal"/>
            </w:pPr>
            <w:r>
              <w:t>2.3.97.</w:t>
            </w:r>
          </w:p>
        </w:tc>
        <w:tc>
          <w:tcPr>
            <w:tcW w:w="2154" w:type="dxa"/>
          </w:tcPr>
          <w:p w:rsidR="000E014A" w:rsidRDefault="000E014A">
            <w:pPr>
              <w:pStyle w:val="ConsPlusNormal"/>
              <w:jc w:val="both"/>
            </w:pPr>
            <w:r>
              <w:t>Зеленодольский муниципальный район</w:t>
            </w:r>
          </w:p>
        </w:tc>
        <w:tc>
          <w:tcPr>
            <w:tcW w:w="3421" w:type="dxa"/>
          </w:tcPr>
          <w:p w:rsidR="000E014A" w:rsidRDefault="000E014A">
            <w:pPr>
              <w:pStyle w:val="ConsPlusNormal"/>
              <w:jc w:val="both"/>
            </w:pPr>
            <w:r>
              <w:t>Строительство станции водоподготовки в п.г.т. Васильево</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4 735,7</w:t>
            </w:r>
          </w:p>
        </w:tc>
      </w:tr>
      <w:tr w:rsidR="000E014A">
        <w:tc>
          <w:tcPr>
            <w:tcW w:w="993" w:type="dxa"/>
          </w:tcPr>
          <w:p w:rsidR="000E014A" w:rsidRDefault="000E014A">
            <w:pPr>
              <w:pStyle w:val="ConsPlusNormal"/>
            </w:pPr>
            <w:r>
              <w:t>2.3.98.</w:t>
            </w:r>
          </w:p>
        </w:tc>
        <w:tc>
          <w:tcPr>
            <w:tcW w:w="2154" w:type="dxa"/>
          </w:tcPr>
          <w:p w:rsidR="000E014A" w:rsidRDefault="000E014A">
            <w:pPr>
              <w:pStyle w:val="ConsPlusNormal"/>
              <w:jc w:val="both"/>
            </w:pPr>
            <w:r>
              <w:t>Зеленодольский муниципальный район</w:t>
            </w:r>
          </w:p>
        </w:tc>
        <w:tc>
          <w:tcPr>
            <w:tcW w:w="3421" w:type="dxa"/>
          </w:tcPr>
          <w:p w:rsidR="000E014A" w:rsidRDefault="000E014A">
            <w:pPr>
              <w:pStyle w:val="ConsPlusNormal"/>
              <w:jc w:val="both"/>
            </w:pPr>
            <w:r>
              <w:t>Строительство объекта "Строительство сетей инженерно-технического обеспечения для жилого района "Салават Купере". Сети хозяйственно-бытовой канализации. 6 этап: Биологические очистные сооружения (БОС) п.г.т. Васильево производительностью 24 тыс. куб. метров/сутки, в т.ч. первая очередь - до 12 тыс. куб. метров/сутки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50 056,0</w:t>
            </w:r>
          </w:p>
        </w:tc>
      </w:tr>
      <w:tr w:rsidR="000E014A">
        <w:tc>
          <w:tcPr>
            <w:tcW w:w="993" w:type="dxa"/>
          </w:tcPr>
          <w:p w:rsidR="000E014A" w:rsidRDefault="000E014A">
            <w:pPr>
              <w:pStyle w:val="ConsPlusNormal"/>
            </w:pPr>
            <w:r>
              <w:t>2.3.99.</w:t>
            </w:r>
          </w:p>
        </w:tc>
        <w:tc>
          <w:tcPr>
            <w:tcW w:w="2154" w:type="dxa"/>
          </w:tcPr>
          <w:p w:rsidR="000E014A" w:rsidRDefault="000E014A">
            <w:pPr>
              <w:pStyle w:val="ConsPlusNormal"/>
              <w:jc w:val="both"/>
            </w:pPr>
            <w:r>
              <w:t>Зеленодольский муниципальный район</w:t>
            </w:r>
          </w:p>
        </w:tc>
        <w:tc>
          <w:tcPr>
            <w:tcW w:w="3421" w:type="dxa"/>
          </w:tcPr>
          <w:p w:rsidR="000E014A" w:rsidRDefault="000E014A">
            <w:pPr>
              <w:pStyle w:val="ConsPlusNormal"/>
              <w:jc w:val="both"/>
            </w:pPr>
            <w:r>
              <w:t xml:space="preserve">Капитальный ремонт сетей водоотведения по ул. Новостроительной г. </w:t>
            </w:r>
            <w:r>
              <w:lastRenderedPageBreak/>
              <w:t>Зеленодольска</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12 684,8</w:t>
            </w:r>
          </w:p>
        </w:tc>
      </w:tr>
      <w:tr w:rsidR="000E014A">
        <w:tc>
          <w:tcPr>
            <w:tcW w:w="993" w:type="dxa"/>
          </w:tcPr>
          <w:p w:rsidR="000E014A" w:rsidRDefault="000E014A">
            <w:pPr>
              <w:pStyle w:val="ConsPlusNormal"/>
            </w:pPr>
            <w:r>
              <w:t>2.3.100.</w:t>
            </w:r>
          </w:p>
        </w:tc>
        <w:tc>
          <w:tcPr>
            <w:tcW w:w="2154" w:type="dxa"/>
          </w:tcPr>
          <w:p w:rsidR="000E014A" w:rsidRDefault="000E014A">
            <w:pPr>
              <w:pStyle w:val="ConsPlusNormal"/>
              <w:jc w:val="both"/>
            </w:pPr>
            <w:r>
              <w:t>Зеленодольский муниципальный район</w:t>
            </w:r>
          </w:p>
        </w:tc>
        <w:tc>
          <w:tcPr>
            <w:tcW w:w="3421" w:type="dxa"/>
          </w:tcPr>
          <w:p w:rsidR="000E014A" w:rsidRDefault="000E014A">
            <w:pPr>
              <w:pStyle w:val="ConsPlusNormal"/>
              <w:jc w:val="both"/>
            </w:pPr>
            <w:r>
              <w:t>Капитальный ремонт выпуска очистных сооружений г. Зеленодольска Зеленодольского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14 503,4</w:t>
            </w:r>
          </w:p>
        </w:tc>
      </w:tr>
      <w:tr w:rsidR="000E014A">
        <w:tc>
          <w:tcPr>
            <w:tcW w:w="993" w:type="dxa"/>
          </w:tcPr>
          <w:p w:rsidR="000E014A" w:rsidRDefault="000E014A">
            <w:pPr>
              <w:pStyle w:val="ConsPlusNormal"/>
            </w:pPr>
            <w:r>
              <w:t>2.3.101.</w:t>
            </w:r>
          </w:p>
        </w:tc>
        <w:tc>
          <w:tcPr>
            <w:tcW w:w="2154" w:type="dxa"/>
          </w:tcPr>
          <w:p w:rsidR="000E014A" w:rsidRDefault="000E014A">
            <w:pPr>
              <w:pStyle w:val="ConsPlusNormal"/>
              <w:jc w:val="both"/>
            </w:pPr>
            <w:r>
              <w:t>Кайбицкий муниципальный район</w:t>
            </w:r>
          </w:p>
        </w:tc>
        <w:tc>
          <w:tcPr>
            <w:tcW w:w="3421" w:type="dxa"/>
          </w:tcPr>
          <w:p w:rsidR="000E014A" w:rsidRDefault="000E014A">
            <w:pPr>
              <w:pStyle w:val="ConsPlusNormal"/>
              <w:jc w:val="both"/>
            </w:pPr>
            <w:r>
              <w:t>Реконструкция сетей водоснабжения с. Большие Кайбицы Кайбицкого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2 370,0</w:t>
            </w:r>
          </w:p>
        </w:tc>
      </w:tr>
      <w:tr w:rsidR="000E014A">
        <w:tc>
          <w:tcPr>
            <w:tcW w:w="993" w:type="dxa"/>
          </w:tcPr>
          <w:p w:rsidR="000E014A" w:rsidRDefault="000E014A">
            <w:pPr>
              <w:pStyle w:val="ConsPlusNormal"/>
            </w:pPr>
            <w:r>
              <w:t>2.3.102.</w:t>
            </w:r>
          </w:p>
        </w:tc>
        <w:tc>
          <w:tcPr>
            <w:tcW w:w="2154" w:type="dxa"/>
          </w:tcPr>
          <w:p w:rsidR="000E014A" w:rsidRDefault="000E014A">
            <w:pPr>
              <w:pStyle w:val="ConsPlusNormal"/>
              <w:jc w:val="both"/>
            </w:pPr>
            <w:r>
              <w:t>Кайбицкий муниципальный район</w:t>
            </w:r>
          </w:p>
        </w:tc>
        <w:tc>
          <w:tcPr>
            <w:tcW w:w="3421" w:type="dxa"/>
          </w:tcPr>
          <w:p w:rsidR="000E014A" w:rsidRDefault="000E014A">
            <w:pPr>
              <w:pStyle w:val="ConsPlusNormal"/>
              <w:jc w:val="both"/>
            </w:pPr>
            <w:r>
              <w:t>Строительство сетей водоснабжения с. Старое Тябердино Кайбицкого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5 400,0</w:t>
            </w:r>
          </w:p>
        </w:tc>
      </w:tr>
      <w:tr w:rsidR="000E014A">
        <w:tc>
          <w:tcPr>
            <w:tcW w:w="993" w:type="dxa"/>
          </w:tcPr>
          <w:p w:rsidR="000E014A" w:rsidRDefault="000E014A">
            <w:pPr>
              <w:pStyle w:val="ConsPlusNormal"/>
            </w:pPr>
            <w:r>
              <w:t>2.3.103.</w:t>
            </w:r>
          </w:p>
        </w:tc>
        <w:tc>
          <w:tcPr>
            <w:tcW w:w="2154" w:type="dxa"/>
          </w:tcPr>
          <w:p w:rsidR="000E014A" w:rsidRDefault="000E014A">
            <w:pPr>
              <w:pStyle w:val="ConsPlusNormal"/>
              <w:jc w:val="both"/>
            </w:pPr>
            <w:r>
              <w:t>Кайбицкий муниципальный район</w:t>
            </w:r>
          </w:p>
        </w:tc>
        <w:tc>
          <w:tcPr>
            <w:tcW w:w="3421" w:type="dxa"/>
          </w:tcPr>
          <w:p w:rsidR="000E014A" w:rsidRDefault="000E014A">
            <w:pPr>
              <w:pStyle w:val="ConsPlusNormal"/>
              <w:jc w:val="both"/>
            </w:pPr>
            <w:r>
              <w:t>Строительство сетей водоснабжения с. Янсуринское Кайбицкого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938,0</w:t>
            </w:r>
          </w:p>
        </w:tc>
      </w:tr>
      <w:tr w:rsidR="000E014A">
        <w:tc>
          <w:tcPr>
            <w:tcW w:w="993" w:type="dxa"/>
          </w:tcPr>
          <w:p w:rsidR="000E014A" w:rsidRDefault="000E014A">
            <w:pPr>
              <w:pStyle w:val="ConsPlusNormal"/>
            </w:pPr>
            <w:r>
              <w:t>2.3.104.</w:t>
            </w:r>
          </w:p>
        </w:tc>
        <w:tc>
          <w:tcPr>
            <w:tcW w:w="2154" w:type="dxa"/>
          </w:tcPr>
          <w:p w:rsidR="000E014A" w:rsidRDefault="000E014A">
            <w:pPr>
              <w:pStyle w:val="ConsPlusNormal"/>
              <w:jc w:val="both"/>
            </w:pPr>
            <w:r>
              <w:t>Кайбицкий муниципальный район</w:t>
            </w:r>
          </w:p>
        </w:tc>
        <w:tc>
          <w:tcPr>
            <w:tcW w:w="3421" w:type="dxa"/>
          </w:tcPr>
          <w:p w:rsidR="000E014A" w:rsidRDefault="000E014A">
            <w:pPr>
              <w:pStyle w:val="ConsPlusNormal"/>
              <w:jc w:val="both"/>
            </w:pPr>
            <w:r>
              <w:t>Разработка проектно-сметной документации на строительство очистных сооружений с сетями канализации в с. Большие Кайбицы Кайбицкого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10 200,0</w:t>
            </w:r>
          </w:p>
        </w:tc>
      </w:tr>
      <w:tr w:rsidR="000E014A">
        <w:tc>
          <w:tcPr>
            <w:tcW w:w="993" w:type="dxa"/>
          </w:tcPr>
          <w:p w:rsidR="000E014A" w:rsidRDefault="000E014A">
            <w:pPr>
              <w:pStyle w:val="ConsPlusNormal"/>
            </w:pPr>
            <w:r>
              <w:t>2.3.105.</w:t>
            </w:r>
          </w:p>
        </w:tc>
        <w:tc>
          <w:tcPr>
            <w:tcW w:w="2154" w:type="dxa"/>
          </w:tcPr>
          <w:p w:rsidR="000E014A" w:rsidRDefault="000E014A">
            <w:pPr>
              <w:pStyle w:val="ConsPlusNormal"/>
              <w:jc w:val="both"/>
            </w:pPr>
            <w:r>
              <w:t>Камско-Устьинский муниципальный район</w:t>
            </w:r>
          </w:p>
        </w:tc>
        <w:tc>
          <w:tcPr>
            <w:tcW w:w="3421" w:type="dxa"/>
          </w:tcPr>
          <w:p w:rsidR="000E014A" w:rsidRDefault="000E014A">
            <w:pPr>
              <w:pStyle w:val="ConsPlusNormal"/>
              <w:jc w:val="both"/>
            </w:pPr>
            <w:r>
              <w:t>Разработка проектно-сметной документации и строительство водопроводных сетей в д. Антоновка, д. Лабышка Камско-Устьинского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36 469,0</w:t>
            </w:r>
          </w:p>
        </w:tc>
      </w:tr>
      <w:tr w:rsidR="000E014A">
        <w:tc>
          <w:tcPr>
            <w:tcW w:w="993" w:type="dxa"/>
          </w:tcPr>
          <w:p w:rsidR="000E014A" w:rsidRDefault="000E014A">
            <w:pPr>
              <w:pStyle w:val="ConsPlusNormal"/>
            </w:pPr>
            <w:r>
              <w:lastRenderedPageBreak/>
              <w:t>2.3.106.</w:t>
            </w:r>
          </w:p>
        </w:tc>
        <w:tc>
          <w:tcPr>
            <w:tcW w:w="2154" w:type="dxa"/>
          </w:tcPr>
          <w:p w:rsidR="000E014A" w:rsidRDefault="000E014A">
            <w:pPr>
              <w:pStyle w:val="ConsPlusNormal"/>
              <w:jc w:val="both"/>
            </w:pPr>
            <w:r>
              <w:t>Камско-Устьинский муниципальный район</w:t>
            </w:r>
          </w:p>
        </w:tc>
        <w:tc>
          <w:tcPr>
            <w:tcW w:w="3421" w:type="dxa"/>
          </w:tcPr>
          <w:p w:rsidR="000E014A" w:rsidRDefault="000E014A">
            <w:pPr>
              <w:pStyle w:val="ConsPlusNormal"/>
              <w:jc w:val="both"/>
            </w:pPr>
            <w:r>
              <w:t>Строительство сетей водоснабжения в п.г.т. Камское Устье Камско-Устьинского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2 455,4</w:t>
            </w:r>
          </w:p>
        </w:tc>
      </w:tr>
      <w:tr w:rsidR="000E014A">
        <w:tc>
          <w:tcPr>
            <w:tcW w:w="993" w:type="dxa"/>
          </w:tcPr>
          <w:p w:rsidR="000E014A" w:rsidRDefault="000E014A">
            <w:pPr>
              <w:pStyle w:val="ConsPlusNormal"/>
            </w:pPr>
            <w:r>
              <w:t>2.3.107.</w:t>
            </w:r>
          </w:p>
        </w:tc>
        <w:tc>
          <w:tcPr>
            <w:tcW w:w="2154" w:type="dxa"/>
          </w:tcPr>
          <w:p w:rsidR="000E014A" w:rsidRDefault="000E014A">
            <w:pPr>
              <w:pStyle w:val="ConsPlusNormal"/>
              <w:jc w:val="both"/>
            </w:pPr>
            <w:r>
              <w:t>Камско-Устьинский муниципальный район</w:t>
            </w:r>
          </w:p>
        </w:tc>
        <w:tc>
          <w:tcPr>
            <w:tcW w:w="3421" w:type="dxa"/>
          </w:tcPr>
          <w:p w:rsidR="000E014A" w:rsidRDefault="000E014A">
            <w:pPr>
              <w:pStyle w:val="ConsPlusNormal"/>
              <w:jc w:val="both"/>
            </w:pPr>
            <w:r>
              <w:t>Строительство сетей водоснабжения в д. Караталга Камско-Устьинского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1 500,0</w:t>
            </w:r>
          </w:p>
        </w:tc>
      </w:tr>
      <w:tr w:rsidR="000E014A">
        <w:tc>
          <w:tcPr>
            <w:tcW w:w="993" w:type="dxa"/>
          </w:tcPr>
          <w:p w:rsidR="000E014A" w:rsidRDefault="000E014A">
            <w:pPr>
              <w:pStyle w:val="ConsPlusNormal"/>
            </w:pPr>
            <w:r>
              <w:t>2.3.108.</w:t>
            </w:r>
          </w:p>
        </w:tc>
        <w:tc>
          <w:tcPr>
            <w:tcW w:w="2154" w:type="dxa"/>
          </w:tcPr>
          <w:p w:rsidR="000E014A" w:rsidRDefault="000E014A">
            <w:pPr>
              <w:pStyle w:val="ConsPlusNormal"/>
              <w:jc w:val="both"/>
            </w:pPr>
            <w:r>
              <w:t>Камско-Устьинский муниципальный район</w:t>
            </w:r>
          </w:p>
        </w:tc>
        <w:tc>
          <w:tcPr>
            <w:tcW w:w="3421" w:type="dxa"/>
          </w:tcPr>
          <w:p w:rsidR="000E014A" w:rsidRDefault="000E014A">
            <w:pPr>
              <w:pStyle w:val="ConsPlusNormal"/>
              <w:jc w:val="both"/>
            </w:pPr>
            <w:r>
              <w:t>Реконструкция сетей водоснабжения с. Большие Кляри Камско-Устьинского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4 478,0</w:t>
            </w:r>
          </w:p>
        </w:tc>
      </w:tr>
      <w:tr w:rsidR="000E014A">
        <w:tc>
          <w:tcPr>
            <w:tcW w:w="993" w:type="dxa"/>
          </w:tcPr>
          <w:p w:rsidR="000E014A" w:rsidRDefault="000E014A">
            <w:pPr>
              <w:pStyle w:val="ConsPlusNormal"/>
            </w:pPr>
            <w:r>
              <w:t>2.3.109.</w:t>
            </w:r>
          </w:p>
        </w:tc>
        <w:tc>
          <w:tcPr>
            <w:tcW w:w="2154" w:type="dxa"/>
          </w:tcPr>
          <w:p w:rsidR="000E014A" w:rsidRDefault="000E014A">
            <w:pPr>
              <w:pStyle w:val="ConsPlusNormal"/>
              <w:jc w:val="both"/>
            </w:pPr>
            <w:r>
              <w:t>Камско-Устьинский муниципальный район</w:t>
            </w:r>
          </w:p>
        </w:tc>
        <w:tc>
          <w:tcPr>
            <w:tcW w:w="3421" w:type="dxa"/>
          </w:tcPr>
          <w:p w:rsidR="000E014A" w:rsidRDefault="000E014A">
            <w:pPr>
              <w:pStyle w:val="ConsPlusNormal"/>
              <w:jc w:val="both"/>
            </w:pPr>
            <w:r>
              <w:t>Строительство сетей водоснабжения с. Клянчеево Камско-Устьинского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4 700,0</w:t>
            </w:r>
          </w:p>
        </w:tc>
      </w:tr>
      <w:tr w:rsidR="000E014A">
        <w:tc>
          <w:tcPr>
            <w:tcW w:w="993" w:type="dxa"/>
          </w:tcPr>
          <w:p w:rsidR="000E014A" w:rsidRDefault="000E014A">
            <w:pPr>
              <w:pStyle w:val="ConsPlusNormal"/>
            </w:pPr>
            <w:r>
              <w:t>2.3.110.</w:t>
            </w:r>
          </w:p>
        </w:tc>
        <w:tc>
          <w:tcPr>
            <w:tcW w:w="2154" w:type="dxa"/>
          </w:tcPr>
          <w:p w:rsidR="000E014A" w:rsidRDefault="000E014A">
            <w:pPr>
              <w:pStyle w:val="ConsPlusNormal"/>
              <w:jc w:val="both"/>
            </w:pPr>
            <w:r>
              <w:t>Камско-Устьинский муниципальный район</w:t>
            </w:r>
          </w:p>
        </w:tc>
        <w:tc>
          <w:tcPr>
            <w:tcW w:w="3421" w:type="dxa"/>
          </w:tcPr>
          <w:p w:rsidR="000E014A" w:rsidRDefault="000E014A">
            <w:pPr>
              <w:pStyle w:val="ConsPlusNormal"/>
              <w:jc w:val="both"/>
            </w:pPr>
            <w:r>
              <w:t>Реконструкция сетей водоснабжения с. Азимово-Курлебаш Камско-Устьинского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1 250,0</w:t>
            </w:r>
          </w:p>
        </w:tc>
      </w:tr>
      <w:tr w:rsidR="000E014A">
        <w:tc>
          <w:tcPr>
            <w:tcW w:w="993" w:type="dxa"/>
          </w:tcPr>
          <w:p w:rsidR="000E014A" w:rsidRDefault="000E014A">
            <w:pPr>
              <w:pStyle w:val="ConsPlusNormal"/>
            </w:pPr>
            <w:r>
              <w:t>2.3.111.</w:t>
            </w:r>
          </w:p>
        </w:tc>
        <w:tc>
          <w:tcPr>
            <w:tcW w:w="2154" w:type="dxa"/>
          </w:tcPr>
          <w:p w:rsidR="000E014A" w:rsidRDefault="000E014A">
            <w:pPr>
              <w:pStyle w:val="ConsPlusNormal"/>
              <w:jc w:val="both"/>
            </w:pPr>
            <w:r>
              <w:t>Камско-Устьинский муниципальный район</w:t>
            </w:r>
          </w:p>
        </w:tc>
        <w:tc>
          <w:tcPr>
            <w:tcW w:w="3421" w:type="dxa"/>
          </w:tcPr>
          <w:p w:rsidR="000E014A" w:rsidRDefault="000E014A">
            <w:pPr>
              <w:pStyle w:val="ConsPlusNormal"/>
              <w:jc w:val="both"/>
            </w:pPr>
            <w:r>
              <w:t>Строительство водопроводных сетей в д. Лабышка Камско-Устьинского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2 301,0</w:t>
            </w:r>
          </w:p>
        </w:tc>
      </w:tr>
      <w:tr w:rsidR="000E014A">
        <w:tc>
          <w:tcPr>
            <w:tcW w:w="993" w:type="dxa"/>
          </w:tcPr>
          <w:p w:rsidR="000E014A" w:rsidRDefault="000E014A">
            <w:pPr>
              <w:pStyle w:val="ConsPlusNormal"/>
            </w:pPr>
            <w:r>
              <w:t>2.3.112.</w:t>
            </w:r>
          </w:p>
        </w:tc>
        <w:tc>
          <w:tcPr>
            <w:tcW w:w="2154" w:type="dxa"/>
          </w:tcPr>
          <w:p w:rsidR="000E014A" w:rsidRDefault="000E014A">
            <w:pPr>
              <w:pStyle w:val="ConsPlusNormal"/>
              <w:jc w:val="both"/>
            </w:pPr>
            <w:r>
              <w:t>Камско-Устьинский муниципальный район</w:t>
            </w:r>
          </w:p>
        </w:tc>
        <w:tc>
          <w:tcPr>
            <w:tcW w:w="3421" w:type="dxa"/>
          </w:tcPr>
          <w:p w:rsidR="000E014A" w:rsidRDefault="000E014A">
            <w:pPr>
              <w:pStyle w:val="ConsPlusNormal"/>
              <w:jc w:val="both"/>
            </w:pPr>
            <w:r>
              <w:t>Строительство водопроводных сетей в д. Антоновка Камско-Устьинского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1 750,0</w:t>
            </w:r>
          </w:p>
        </w:tc>
      </w:tr>
      <w:tr w:rsidR="000E014A">
        <w:tc>
          <w:tcPr>
            <w:tcW w:w="993" w:type="dxa"/>
          </w:tcPr>
          <w:p w:rsidR="000E014A" w:rsidRDefault="000E014A">
            <w:pPr>
              <w:pStyle w:val="ConsPlusNormal"/>
            </w:pPr>
            <w:r>
              <w:lastRenderedPageBreak/>
              <w:t>2.3.113.</w:t>
            </w:r>
          </w:p>
        </w:tc>
        <w:tc>
          <w:tcPr>
            <w:tcW w:w="2154" w:type="dxa"/>
          </w:tcPr>
          <w:p w:rsidR="000E014A" w:rsidRDefault="000E014A">
            <w:pPr>
              <w:pStyle w:val="ConsPlusNormal"/>
              <w:jc w:val="both"/>
            </w:pPr>
            <w:r>
              <w:t>Камско-Устьинский муниципальный район</w:t>
            </w:r>
          </w:p>
        </w:tc>
        <w:tc>
          <w:tcPr>
            <w:tcW w:w="3421" w:type="dxa"/>
          </w:tcPr>
          <w:p w:rsidR="000E014A" w:rsidRDefault="000E014A">
            <w:pPr>
              <w:pStyle w:val="ConsPlusNormal"/>
              <w:jc w:val="both"/>
            </w:pPr>
            <w:r>
              <w:t>Капитальный ремонт системы водоотведения в п.г.т. Камское Устье Камско-Устьинского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1 366,0</w:t>
            </w:r>
          </w:p>
        </w:tc>
      </w:tr>
      <w:tr w:rsidR="000E014A">
        <w:tc>
          <w:tcPr>
            <w:tcW w:w="993" w:type="dxa"/>
          </w:tcPr>
          <w:p w:rsidR="000E014A" w:rsidRDefault="000E014A">
            <w:pPr>
              <w:pStyle w:val="ConsPlusNormal"/>
            </w:pPr>
            <w:r>
              <w:t>2.3.114.</w:t>
            </w:r>
          </w:p>
        </w:tc>
        <w:tc>
          <w:tcPr>
            <w:tcW w:w="2154" w:type="dxa"/>
          </w:tcPr>
          <w:p w:rsidR="000E014A" w:rsidRDefault="000E014A">
            <w:pPr>
              <w:pStyle w:val="ConsPlusNormal"/>
              <w:jc w:val="both"/>
            </w:pPr>
            <w:r>
              <w:t>Камско-Устьинский муниципальный район</w:t>
            </w:r>
          </w:p>
        </w:tc>
        <w:tc>
          <w:tcPr>
            <w:tcW w:w="3421" w:type="dxa"/>
          </w:tcPr>
          <w:p w:rsidR="000E014A" w:rsidRDefault="000E014A">
            <w:pPr>
              <w:pStyle w:val="ConsPlusNormal"/>
              <w:jc w:val="both"/>
            </w:pPr>
            <w:r>
              <w:t>Капитальный ремонт системы водоотведения в п.г.т. Куйбышевский Затон Камско-Устьинского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1 821,4</w:t>
            </w:r>
          </w:p>
        </w:tc>
      </w:tr>
      <w:tr w:rsidR="000E014A">
        <w:tc>
          <w:tcPr>
            <w:tcW w:w="993" w:type="dxa"/>
          </w:tcPr>
          <w:p w:rsidR="000E014A" w:rsidRDefault="000E014A">
            <w:pPr>
              <w:pStyle w:val="ConsPlusNormal"/>
            </w:pPr>
            <w:r>
              <w:t>2.3.115.</w:t>
            </w:r>
          </w:p>
        </w:tc>
        <w:tc>
          <w:tcPr>
            <w:tcW w:w="2154" w:type="dxa"/>
          </w:tcPr>
          <w:p w:rsidR="000E014A" w:rsidRDefault="000E014A">
            <w:pPr>
              <w:pStyle w:val="ConsPlusNormal"/>
              <w:jc w:val="both"/>
            </w:pPr>
            <w:r>
              <w:t>Камско-Устьинский муниципальный район</w:t>
            </w:r>
          </w:p>
        </w:tc>
        <w:tc>
          <w:tcPr>
            <w:tcW w:w="3421" w:type="dxa"/>
          </w:tcPr>
          <w:p w:rsidR="000E014A" w:rsidRDefault="000E014A">
            <w:pPr>
              <w:pStyle w:val="ConsPlusNormal"/>
              <w:jc w:val="both"/>
            </w:pPr>
            <w:r>
              <w:t>Капитальный ремонт очистных сооружений канализации в п.г.т. Куйбышевский Затон Камско-Устьинского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23 500,0</w:t>
            </w:r>
          </w:p>
        </w:tc>
      </w:tr>
      <w:tr w:rsidR="000E014A">
        <w:tc>
          <w:tcPr>
            <w:tcW w:w="993" w:type="dxa"/>
          </w:tcPr>
          <w:p w:rsidR="000E014A" w:rsidRDefault="000E014A">
            <w:pPr>
              <w:pStyle w:val="ConsPlusNormal"/>
            </w:pPr>
            <w:r>
              <w:t>2.3.116.</w:t>
            </w:r>
          </w:p>
        </w:tc>
        <w:tc>
          <w:tcPr>
            <w:tcW w:w="2154" w:type="dxa"/>
          </w:tcPr>
          <w:p w:rsidR="000E014A" w:rsidRDefault="000E014A">
            <w:pPr>
              <w:pStyle w:val="ConsPlusNormal"/>
              <w:jc w:val="both"/>
            </w:pPr>
            <w:r>
              <w:t>Кукморский муниципальный район</w:t>
            </w:r>
          </w:p>
        </w:tc>
        <w:tc>
          <w:tcPr>
            <w:tcW w:w="3421" w:type="dxa"/>
          </w:tcPr>
          <w:p w:rsidR="000E014A" w:rsidRDefault="000E014A">
            <w:pPr>
              <w:pStyle w:val="ConsPlusNormal"/>
              <w:jc w:val="both"/>
            </w:pPr>
            <w:r>
              <w:t>Разработка проектно-сметной документации на строительство сетей газоснабжения населенных пунктов Кукморского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7 970,0</w:t>
            </w:r>
          </w:p>
        </w:tc>
      </w:tr>
      <w:tr w:rsidR="000E014A">
        <w:tc>
          <w:tcPr>
            <w:tcW w:w="993" w:type="dxa"/>
          </w:tcPr>
          <w:p w:rsidR="000E014A" w:rsidRDefault="000E014A">
            <w:pPr>
              <w:pStyle w:val="ConsPlusNormal"/>
            </w:pPr>
            <w:r>
              <w:t>2.3.117.</w:t>
            </w:r>
          </w:p>
        </w:tc>
        <w:tc>
          <w:tcPr>
            <w:tcW w:w="2154" w:type="dxa"/>
          </w:tcPr>
          <w:p w:rsidR="000E014A" w:rsidRDefault="000E014A">
            <w:pPr>
              <w:pStyle w:val="ConsPlusNormal"/>
              <w:jc w:val="both"/>
            </w:pPr>
            <w:r>
              <w:t>Кукморский муниципальный район</w:t>
            </w:r>
          </w:p>
        </w:tc>
        <w:tc>
          <w:tcPr>
            <w:tcW w:w="3421" w:type="dxa"/>
          </w:tcPr>
          <w:p w:rsidR="000E014A" w:rsidRDefault="000E014A">
            <w:pPr>
              <w:pStyle w:val="ConsPlusNormal"/>
              <w:jc w:val="both"/>
            </w:pPr>
            <w:r>
              <w:t>Реконструкция сетей водоснабжения с. Большой Сардек Кукморского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1 708,0</w:t>
            </w:r>
          </w:p>
        </w:tc>
      </w:tr>
      <w:tr w:rsidR="000E014A">
        <w:tc>
          <w:tcPr>
            <w:tcW w:w="993" w:type="dxa"/>
          </w:tcPr>
          <w:p w:rsidR="000E014A" w:rsidRDefault="000E014A">
            <w:pPr>
              <w:pStyle w:val="ConsPlusNormal"/>
            </w:pPr>
            <w:r>
              <w:t>2.3.118.</w:t>
            </w:r>
          </w:p>
        </w:tc>
        <w:tc>
          <w:tcPr>
            <w:tcW w:w="2154" w:type="dxa"/>
          </w:tcPr>
          <w:p w:rsidR="000E014A" w:rsidRDefault="000E014A">
            <w:pPr>
              <w:pStyle w:val="ConsPlusNormal"/>
              <w:jc w:val="both"/>
            </w:pPr>
            <w:r>
              <w:t>Кукморский муниципальный район</w:t>
            </w:r>
          </w:p>
        </w:tc>
        <w:tc>
          <w:tcPr>
            <w:tcW w:w="3421" w:type="dxa"/>
          </w:tcPr>
          <w:p w:rsidR="000E014A" w:rsidRDefault="000E014A">
            <w:pPr>
              <w:pStyle w:val="ConsPlusNormal"/>
              <w:jc w:val="both"/>
            </w:pPr>
            <w:r>
              <w:t>Строительство газопроводных и водопроводных сетей в с. Манзарас. Сети водоснабжения Кукморского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7 000,0</w:t>
            </w:r>
          </w:p>
        </w:tc>
      </w:tr>
      <w:tr w:rsidR="000E014A">
        <w:tc>
          <w:tcPr>
            <w:tcW w:w="993" w:type="dxa"/>
          </w:tcPr>
          <w:p w:rsidR="000E014A" w:rsidRDefault="000E014A">
            <w:pPr>
              <w:pStyle w:val="ConsPlusNormal"/>
            </w:pPr>
            <w:r>
              <w:lastRenderedPageBreak/>
              <w:t>2.3.119.</w:t>
            </w:r>
          </w:p>
        </w:tc>
        <w:tc>
          <w:tcPr>
            <w:tcW w:w="2154" w:type="dxa"/>
          </w:tcPr>
          <w:p w:rsidR="000E014A" w:rsidRDefault="000E014A">
            <w:pPr>
              <w:pStyle w:val="ConsPlusNormal"/>
              <w:jc w:val="both"/>
            </w:pPr>
            <w:r>
              <w:t>Кукморский муниципальный район</w:t>
            </w:r>
          </w:p>
        </w:tc>
        <w:tc>
          <w:tcPr>
            <w:tcW w:w="3421" w:type="dxa"/>
          </w:tcPr>
          <w:p w:rsidR="000E014A" w:rsidRDefault="000E014A">
            <w:pPr>
              <w:pStyle w:val="ConsPlusNormal"/>
              <w:jc w:val="both"/>
            </w:pPr>
            <w:r>
              <w:t>Капитальный ремонт сетей водоснабжения в с. Асан Елга Кукморского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9 506,0</w:t>
            </w:r>
          </w:p>
        </w:tc>
      </w:tr>
      <w:tr w:rsidR="000E014A">
        <w:tc>
          <w:tcPr>
            <w:tcW w:w="993" w:type="dxa"/>
          </w:tcPr>
          <w:p w:rsidR="000E014A" w:rsidRDefault="000E014A">
            <w:pPr>
              <w:pStyle w:val="ConsPlusNormal"/>
            </w:pPr>
            <w:r>
              <w:t>2.3.120.</w:t>
            </w:r>
          </w:p>
        </w:tc>
        <w:tc>
          <w:tcPr>
            <w:tcW w:w="2154" w:type="dxa"/>
          </w:tcPr>
          <w:p w:rsidR="000E014A" w:rsidRDefault="000E014A">
            <w:pPr>
              <w:pStyle w:val="ConsPlusNormal"/>
              <w:jc w:val="both"/>
            </w:pPr>
            <w:r>
              <w:t>Лаишевский муниципальный район</w:t>
            </w:r>
          </w:p>
        </w:tc>
        <w:tc>
          <w:tcPr>
            <w:tcW w:w="3421" w:type="dxa"/>
          </w:tcPr>
          <w:p w:rsidR="000E014A" w:rsidRDefault="000E014A">
            <w:pPr>
              <w:pStyle w:val="ConsPlusNormal"/>
              <w:jc w:val="both"/>
            </w:pPr>
            <w:r>
              <w:t>Разработка проектно-сметной документации на строительство систем водоотведения в пос. совхоза имени 25-го Октября Лаишевского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8 000,0</w:t>
            </w:r>
          </w:p>
        </w:tc>
      </w:tr>
      <w:tr w:rsidR="000E014A">
        <w:tc>
          <w:tcPr>
            <w:tcW w:w="993" w:type="dxa"/>
          </w:tcPr>
          <w:p w:rsidR="000E014A" w:rsidRDefault="000E014A">
            <w:pPr>
              <w:pStyle w:val="ConsPlusNormal"/>
            </w:pPr>
            <w:r>
              <w:t>2.3.121.</w:t>
            </w:r>
          </w:p>
        </w:tc>
        <w:tc>
          <w:tcPr>
            <w:tcW w:w="2154" w:type="dxa"/>
          </w:tcPr>
          <w:p w:rsidR="000E014A" w:rsidRDefault="000E014A">
            <w:pPr>
              <w:pStyle w:val="ConsPlusNormal"/>
              <w:jc w:val="both"/>
            </w:pPr>
            <w:r>
              <w:t>Лаишевский муниципальный район</w:t>
            </w:r>
          </w:p>
        </w:tc>
        <w:tc>
          <w:tcPr>
            <w:tcW w:w="3421" w:type="dxa"/>
          </w:tcPr>
          <w:p w:rsidR="000E014A" w:rsidRDefault="000E014A">
            <w:pPr>
              <w:pStyle w:val="ConsPlusNormal"/>
              <w:jc w:val="both"/>
            </w:pPr>
            <w:r>
              <w:t>Реконструкция сетей водоснабжения с. Габишево Лаишевского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8 708,0</w:t>
            </w:r>
          </w:p>
        </w:tc>
      </w:tr>
      <w:tr w:rsidR="000E014A">
        <w:tc>
          <w:tcPr>
            <w:tcW w:w="993" w:type="dxa"/>
          </w:tcPr>
          <w:p w:rsidR="000E014A" w:rsidRDefault="000E014A">
            <w:pPr>
              <w:pStyle w:val="ConsPlusNormal"/>
            </w:pPr>
            <w:r>
              <w:t>2.3.122.</w:t>
            </w:r>
          </w:p>
        </w:tc>
        <w:tc>
          <w:tcPr>
            <w:tcW w:w="2154" w:type="dxa"/>
          </w:tcPr>
          <w:p w:rsidR="000E014A" w:rsidRDefault="000E014A">
            <w:pPr>
              <w:pStyle w:val="ConsPlusNormal"/>
              <w:jc w:val="both"/>
            </w:pPr>
            <w:r>
              <w:t>Лаишевский муниципальный район</w:t>
            </w:r>
          </w:p>
        </w:tc>
        <w:tc>
          <w:tcPr>
            <w:tcW w:w="3421" w:type="dxa"/>
          </w:tcPr>
          <w:p w:rsidR="000E014A" w:rsidRDefault="000E014A">
            <w:pPr>
              <w:pStyle w:val="ConsPlusNormal"/>
              <w:jc w:val="both"/>
            </w:pPr>
            <w:r>
              <w:t>Капитальный ремонт сетей водоснабжения с. Шугурово Лениногорского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3 500,0</w:t>
            </w:r>
          </w:p>
        </w:tc>
      </w:tr>
      <w:tr w:rsidR="000E014A">
        <w:tc>
          <w:tcPr>
            <w:tcW w:w="993" w:type="dxa"/>
          </w:tcPr>
          <w:p w:rsidR="000E014A" w:rsidRDefault="000E014A">
            <w:pPr>
              <w:pStyle w:val="ConsPlusNormal"/>
            </w:pPr>
            <w:r>
              <w:t>2.3.123.</w:t>
            </w:r>
          </w:p>
        </w:tc>
        <w:tc>
          <w:tcPr>
            <w:tcW w:w="2154" w:type="dxa"/>
          </w:tcPr>
          <w:p w:rsidR="000E014A" w:rsidRDefault="000E014A">
            <w:pPr>
              <w:pStyle w:val="ConsPlusNormal"/>
              <w:jc w:val="both"/>
            </w:pPr>
            <w:r>
              <w:t>Лаишевский муниципальный район</w:t>
            </w:r>
          </w:p>
        </w:tc>
        <w:tc>
          <w:tcPr>
            <w:tcW w:w="3421" w:type="dxa"/>
          </w:tcPr>
          <w:p w:rsidR="000E014A" w:rsidRDefault="000E014A">
            <w:pPr>
              <w:pStyle w:val="ConsPlusNormal"/>
              <w:jc w:val="both"/>
            </w:pPr>
            <w:r>
              <w:t>Выполнение проектно-изыскательских работ на строительство очистных сооружений ливневой канализации в с. Усады Лаишевского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1 200,0</w:t>
            </w:r>
          </w:p>
        </w:tc>
      </w:tr>
      <w:tr w:rsidR="000E014A">
        <w:tc>
          <w:tcPr>
            <w:tcW w:w="993" w:type="dxa"/>
          </w:tcPr>
          <w:p w:rsidR="000E014A" w:rsidRDefault="000E014A">
            <w:pPr>
              <w:pStyle w:val="ConsPlusNormal"/>
            </w:pPr>
            <w:r>
              <w:t>2.3.124.</w:t>
            </w:r>
          </w:p>
        </w:tc>
        <w:tc>
          <w:tcPr>
            <w:tcW w:w="2154" w:type="dxa"/>
          </w:tcPr>
          <w:p w:rsidR="000E014A" w:rsidRDefault="000E014A">
            <w:pPr>
              <w:pStyle w:val="ConsPlusNormal"/>
              <w:jc w:val="both"/>
            </w:pPr>
            <w:r>
              <w:t>Лаишевский муниципальный район</w:t>
            </w:r>
          </w:p>
        </w:tc>
        <w:tc>
          <w:tcPr>
            <w:tcW w:w="3421" w:type="dxa"/>
          </w:tcPr>
          <w:p w:rsidR="000E014A" w:rsidRDefault="000E014A">
            <w:pPr>
              <w:pStyle w:val="ConsPlusNormal"/>
              <w:jc w:val="both"/>
            </w:pPr>
            <w:r>
              <w:t xml:space="preserve">Технико-экономическое обоснование выбора схемы системы водоотведения в пос. совхоза имени 25-го Октября Лаишевского муниципального </w:t>
            </w:r>
            <w:r>
              <w:lastRenderedPageBreak/>
              <w:t>района</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500,0</w:t>
            </w:r>
          </w:p>
        </w:tc>
      </w:tr>
      <w:tr w:rsidR="000E014A">
        <w:tc>
          <w:tcPr>
            <w:tcW w:w="993" w:type="dxa"/>
          </w:tcPr>
          <w:p w:rsidR="000E014A" w:rsidRDefault="000E014A">
            <w:pPr>
              <w:pStyle w:val="ConsPlusNormal"/>
            </w:pPr>
            <w:r>
              <w:t>2.3.125.</w:t>
            </w:r>
          </w:p>
        </w:tc>
        <w:tc>
          <w:tcPr>
            <w:tcW w:w="2154" w:type="dxa"/>
          </w:tcPr>
          <w:p w:rsidR="000E014A" w:rsidRDefault="000E014A">
            <w:pPr>
              <w:pStyle w:val="ConsPlusNormal"/>
              <w:jc w:val="both"/>
            </w:pPr>
            <w:r>
              <w:t>Лаишевский муниципальный район</w:t>
            </w:r>
          </w:p>
        </w:tc>
        <w:tc>
          <w:tcPr>
            <w:tcW w:w="3421" w:type="dxa"/>
          </w:tcPr>
          <w:p w:rsidR="000E014A" w:rsidRDefault="000E014A">
            <w:pPr>
              <w:pStyle w:val="ConsPlusNormal"/>
              <w:jc w:val="both"/>
            </w:pPr>
            <w:r>
              <w:t>Разработка проектно-сметной документации по объекту "Строительство системы водоотведения в Лаишевском муниципальном районе в районе с. Габишево, с. Столбище, с. Усады, ЖК "Ак Барс", ЖК "Ак Барс Девелопмент"</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24 371,6</w:t>
            </w:r>
          </w:p>
        </w:tc>
      </w:tr>
      <w:tr w:rsidR="000E014A">
        <w:tc>
          <w:tcPr>
            <w:tcW w:w="993" w:type="dxa"/>
          </w:tcPr>
          <w:p w:rsidR="000E014A" w:rsidRDefault="000E014A">
            <w:pPr>
              <w:pStyle w:val="ConsPlusNormal"/>
            </w:pPr>
            <w:r>
              <w:t>2.3.126.</w:t>
            </w:r>
          </w:p>
        </w:tc>
        <w:tc>
          <w:tcPr>
            <w:tcW w:w="2154" w:type="dxa"/>
          </w:tcPr>
          <w:p w:rsidR="000E014A" w:rsidRDefault="000E014A">
            <w:pPr>
              <w:pStyle w:val="ConsPlusNormal"/>
              <w:jc w:val="both"/>
            </w:pPr>
            <w:r>
              <w:t>Лениногорский муниципальный район</w:t>
            </w:r>
          </w:p>
        </w:tc>
        <w:tc>
          <w:tcPr>
            <w:tcW w:w="3421" w:type="dxa"/>
          </w:tcPr>
          <w:p w:rsidR="000E014A" w:rsidRDefault="000E014A">
            <w:pPr>
              <w:pStyle w:val="ConsPlusNormal"/>
              <w:jc w:val="both"/>
            </w:pPr>
            <w:r>
              <w:t>Строительство сетей водоснабжения пос. Подлесный Лениногорского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5 208,0</w:t>
            </w:r>
          </w:p>
        </w:tc>
      </w:tr>
      <w:tr w:rsidR="000E014A">
        <w:tc>
          <w:tcPr>
            <w:tcW w:w="993" w:type="dxa"/>
          </w:tcPr>
          <w:p w:rsidR="000E014A" w:rsidRDefault="000E014A">
            <w:pPr>
              <w:pStyle w:val="ConsPlusNormal"/>
            </w:pPr>
            <w:r>
              <w:t>2.3.127.</w:t>
            </w:r>
          </w:p>
        </w:tc>
        <w:tc>
          <w:tcPr>
            <w:tcW w:w="2154" w:type="dxa"/>
          </w:tcPr>
          <w:p w:rsidR="000E014A" w:rsidRDefault="000E014A">
            <w:pPr>
              <w:pStyle w:val="ConsPlusNormal"/>
              <w:jc w:val="both"/>
            </w:pPr>
            <w:r>
              <w:t>Лениногорский муниципальный район</w:t>
            </w:r>
          </w:p>
        </w:tc>
        <w:tc>
          <w:tcPr>
            <w:tcW w:w="3421" w:type="dxa"/>
          </w:tcPr>
          <w:p w:rsidR="000E014A" w:rsidRDefault="000E014A">
            <w:pPr>
              <w:pStyle w:val="ConsPlusNormal"/>
              <w:jc w:val="both"/>
            </w:pPr>
            <w:r>
              <w:t>Проектно-изыскательские работы по объекту "Строительство очистных сооружений в с. Шугурово" Лениногорского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2 100,0</w:t>
            </w:r>
          </w:p>
        </w:tc>
      </w:tr>
      <w:tr w:rsidR="000E014A">
        <w:tc>
          <w:tcPr>
            <w:tcW w:w="993" w:type="dxa"/>
          </w:tcPr>
          <w:p w:rsidR="000E014A" w:rsidRDefault="000E014A">
            <w:pPr>
              <w:pStyle w:val="ConsPlusNormal"/>
            </w:pPr>
            <w:r>
              <w:t>2.3.128.</w:t>
            </w:r>
          </w:p>
        </w:tc>
        <w:tc>
          <w:tcPr>
            <w:tcW w:w="2154" w:type="dxa"/>
          </w:tcPr>
          <w:p w:rsidR="000E014A" w:rsidRDefault="000E014A">
            <w:pPr>
              <w:pStyle w:val="ConsPlusNormal"/>
              <w:jc w:val="both"/>
            </w:pPr>
            <w:r>
              <w:t>Мамадышский муниципальный район</w:t>
            </w:r>
          </w:p>
        </w:tc>
        <w:tc>
          <w:tcPr>
            <w:tcW w:w="3421" w:type="dxa"/>
          </w:tcPr>
          <w:p w:rsidR="000E014A" w:rsidRDefault="000E014A">
            <w:pPr>
              <w:pStyle w:val="ConsPlusNormal"/>
              <w:jc w:val="both"/>
            </w:pPr>
            <w:r>
              <w:t>Строительство сетей водоснабжения с. Зюри Мамадышского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5 828,0</w:t>
            </w:r>
          </w:p>
        </w:tc>
      </w:tr>
      <w:tr w:rsidR="000E014A">
        <w:tc>
          <w:tcPr>
            <w:tcW w:w="993" w:type="dxa"/>
          </w:tcPr>
          <w:p w:rsidR="000E014A" w:rsidRDefault="000E014A">
            <w:pPr>
              <w:pStyle w:val="ConsPlusNormal"/>
            </w:pPr>
            <w:r>
              <w:t>2.3.129.</w:t>
            </w:r>
          </w:p>
        </w:tc>
        <w:tc>
          <w:tcPr>
            <w:tcW w:w="2154" w:type="dxa"/>
          </w:tcPr>
          <w:p w:rsidR="000E014A" w:rsidRDefault="000E014A">
            <w:pPr>
              <w:pStyle w:val="ConsPlusNormal"/>
              <w:jc w:val="both"/>
            </w:pPr>
            <w:r>
              <w:t>Мамадышский муниципальный район</w:t>
            </w:r>
          </w:p>
        </w:tc>
        <w:tc>
          <w:tcPr>
            <w:tcW w:w="3421" w:type="dxa"/>
          </w:tcPr>
          <w:p w:rsidR="000E014A" w:rsidRDefault="000E014A">
            <w:pPr>
              <w:pStyle w:val="ConsPlusNormal"/>
              <w:jc w:val="both"/>
            </w:pPr>
            <w:r>
              <w:t>Реконструкция сетей водоснабжения по ул. Ленина г. Мамадыш Мамадышского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2 880,0</w:t>
            </w:r>
          </w:p>
        </w:tc>
      </w:tr>
      <w:tr w:rsidR="000E014A">
        <w:tc>
          <w:tcPr>
            <w:tcW w:w="993" w:type="dxa"/>
          </w:tcPr>
          <w:p w:rsidR="000E014A" w:rsidRDefault="000E014A">
            <w:pPr>
              <w:pStyle w:val="ConsPlusNormal"/>
            </w:pPr>
            <w:r>
              <w:t>2.3.130.</w:t>
            </w:r>
          </w:p>
        </w:tc>
        <w:tc>
          <w:tcPr>
            <w:tcW w:w="2154" w:type="dxa"/>
          </w:tcPr>
          <w:p w:rsidR="000E014A" w:rsidRDefault="000E014A">
            <w:pPr>
              <w:pStyle w:val="ConsPlusNormal"/>
              <w:jc w:val="both"/>
            </w:pPr>
            <w:r>
              <w:t>Мамадышский муниципальный район</w:t>
            </w:r>
          </w:p>
        </w:tc>
        <w:tc>
          <w:tcPr>
            <w:tcW w:w="3421" w:type="dxa"/>
          </w:tcPr>
          <w:p w:rsidR="000E014A" w:rsidRDefault="000E014A">
            <w:pPr>
              <w:pStyle w:val="ConsPlusNormal"/>
              <w:jc w:val="both"/>
            </w:pPr>
            <w:r>
              <w:t xml:space="preserve">Капитальный ремонт системы водоотведения в г. Мамадыш Мамадышского муниципального </w:t>
            </w:r>
            <w:r>
              <w:lastRenderedPageBreak/>
              <w:t>района</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18 600,0</w:t>
            </w:r>
          </w:p>
        </w:tc>
      </w:tr>
      <w:tr w:rsidR="000E014A">
        <w:tc>
          <w:tcPr>
            <w:tcW w:w="993" w:type="dxa"/>
          </w:tcPr>
          <w:p w:rsidR="000E014A" w:rsidRDefault="000E014A">
            <w:pPr>
              <w:pStyle w:val="ConsPlusNormal"/>
            </w:pPr>
            <w:r>
              <w:t>2.3.131.</w:t>
            </w:r>
          </w:p>
        </w:tc>
        <w:tc>
          <w:tcPr>
            <w:tcW w:w="2154" w:type="dxa"/>
          </w:tcPr>
          <w:p w:rsidR="000E014A" w:rsidRDefault="000E014A">
            <w:pPr>
              <w:pStyle w:val="ConsPlusNormal"/>
              <w:jc w:val="both"/>
            </w:pPr>
            <w:r>
              <w:t>Мамадышский муниципальный район</w:t>
            </w:r>
          </w:p>
        </w:tc>
        <w:tc>
          <w:tcPr>
            <w:tcW w:w="3421" w:type="dxa"/>
          </w:tcPr>
          <w:p w:rsidR="000E014A" w:rsidRDefault="000E014A">
            <w:pPr>
              <w:pStyle w:val="ConsPlusNormal"/>
              <w:jc w:val="both"/>
            </w:pPr>
            <w:r>
              <w:t>Строительство сетей канализации в г. Мамадыш Мамадышского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3 080,0</w:t>
            </w:r>
          </w:p>
        </w:tc>
      </w:tr>
      <w:tr w:rsidR="000E014A">
        <w:tc>
          <w:tcPr>
            <w:tcW w:w="993" w:type="dxa"/>
          </w:tcPr>
          <w:p w:rsidR="000E014A" w:rsidRDefault="000E014A">
            <w:pPr>
              <w:pStyle w:val="ConsPlusNormal"/>
            </w:pPr>
            <w:r>
              <w:t>2.3.132.</w:t>
            </w:r>
          </w:p>
        </w:tc>
        <w:tc>
          <w:tcPr>
            <w:tcW w:w="2154" w:type="dxa"/>
          </w:tcPr>
          <w:p w:rsidR="000E014A" w:rsidRDefault="000E014A">
            <w:pPr>
              <w:pStyle w:val="ConsPlusNormal"/>
              <w:jc w:val="both"/>
            </w:pPr>
            <w:r>
              <w:t>Менделеевский муниципальный район</w:t>
            </w:r>
          </w:p>
        </w:tc>
        <w:tc>
          <w:tcPr>
            <w:tcW w:w="3421" w:type="dxa"/>
          </w:tcPr>
          <w:p w:rsidR="000E014A" w:rsidRDefault="000E014A">
            <w:pPr>
              <w:pStyle w:val="ConsPlusNormal"/>
              <w:jc w:val="both"/>
            </w:pPr>
            <w:r>
              <w:t>Реконструкция сетей водоснабжения д. Татарские Челны Менделеевского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5 000,0</w:t>
            </w:r>
          </w:p>
        </w:tc>
      </w:tr>
      <w:tr w:rsidR="000E014A">
        <w:tc>
          <w:tcPr>
            <w:tcW w:w="993" w:type="dxa"/>
          </w:tcPr>
          <w:p w:rsidR="000E014A" w:rsidRDefault="000E014A">
            <w:pPr>
              <w:pStyle w:val="ConsPlusNormal"/>
            </w:pPr>
            <w:r>
              <w:t>2.3.133.</w:t>
            </w:r>
          </w:p>
        </w:tc>
        <w:tc>
          <w:tcPr>
            <w:tcW w:w="2154" w:type="dxa"/>
          </w:tcPr>
          <w:p w:rsidR="000E014A" w:rsidRDefault="000E014A">
            <w:pPr>
              <w:pStyle w:val="ConsPlusNormal"/>
              <w:jc w:val="both"/>
            </w:pPr>
            <w:r>
              <w:t>Менделеевский муниципальный район</w:t>
            </w:r>
          </w:p>
        </w:tc>
        <w:tc>
          <w:tcPr>
            <w:tcW w:w="3421" w:type="dxa"/>
          </w:tcPr>
          <w:p w:rsidR="000E014A" w:rsidRDefault="000E014A">
            <w:pPr>
              <w:pStyle w:val="ConsPlusNormal"/>
              <w:jc w:val="both"/>
            </w:pPr>
            <w:r>
              <w:t>Строительство сетей водоснабжения г. Менделеевск Менделеевского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3 708,0</w:t>
            </w:r>
          </w:p>
        </w:tc>
      </w:tr>
      <w:tr w:rsidR="000E014A">
        <w:tc>
          <w:tcPr>
            <w:tcW w:w="993" w:type="dxa"/>
          </w:tcPr>
          <w:p w:rsidR="000E014A" w:rsidRDefault="000E014A">
            <w:pPr>
              <w:pStyle w:val="ConsPlusNormal"/>
            </w:pPr>
            <w:r>
              <w:t>2.3.134.</w:t>
            </w:r>
          </w:p>
        </w:tc>
        <w:tc>
          <w:tcPr>
            <w:tcW w:w="2154" w:type="dxa"/>
          </w:tcPr>
          <w:p w:rsidR="000E014A" w:rsidRDefault="000E014A">
            <w:pPr>
              <w:pStyle w:val="ConsPlusNormal"/>
              <w:jc w:val="both"/>
            </w:pPr>
            <w:r>
              <w:t>Мензелинский муниципальный район</w:t>
            </w:r>
          </w:p>
        </w:tc>
        <w:tc>
          <w:tcPr>
            <w:tcW w:w="3421" w:type="dxa"/>
          </w:tcPr>
          <w:p w:rsidR="000E014A" w:rsidRDefault="000E014A">
            <w:pPr>
              <w:pStyle w:val="ConsPlusNormal"/>
              <w:jc w:val="both"/>
            </w:pPr>
            <w:r>
              <w:t>Капитальный ремонт водозаборных сооружений г. Мензелинска Мензелинского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34 681,0</w:t>
            </w:r>
          </w:p>
        </w:tc>
      </w:tr>
      <w:tr w:rsidR="000E014A">
        <w:tc>
          <w:tcPr>
            <w:tcW w:w="993" w:type="dxa"/>
          </w:tcPr>
          <w:p w:rsidR="000E014A" w:rsidRDefault="000E014A">
            <w:pPr>
              <w:pStyle w:val="ConsPlusNormal"/>
            </w:pPr>
            <w:r>
              <w:t>2.3.135.</w:t>
            </w:r>
          </w:p>
        </w:tc>
        <w:tc>
          <w:tcPr>
            <w:tcW w:w="2154" w:type="dxa"/>
          </w:tcPr>
          <w:p w:rsidR="000E014A" w:rsidRDefault="000E014A">
            <w:pPr>
              <w:pStyle w:val="ConsPlusNormal"/>
              <w:jc w:val="both"/>
            </w:pPr>
            <w:r>
              <w:t>Мензелинский муниципальный район</w:t>
            </w:r>
          </w:p>
        </w:tc>
        <w:tc>
          <w:tcPr>
            <w:tcW w:w="3421" w:type="dxa"/>
          </w:tcPr>
          <w:p w:rsidR="000E014A" w:rsidRDefault="000E014A">
            <w:pPr>
              <w:pStyle w:val="ConsPlusNormal"/>
              <w:jc w:val="both"/>
            </w:pPr>
            <w:r>
              <w:t>Строительство сетей водоснабжения мкр. Садак г. Мензелинска Мензелинского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6 808,0</w:t>
            </w:r>
          </w:p>
        </w:tc>
      </w:tr>
      <w:tr w:rsidR="000E014A">
        <w:tc>
          <w:tcPr>
            <w:tcW w:w="993" w:type="dxa"/>
          </w:tcPr>
          <w:p w:rsidR="000E014A" w:rsidRDefault="000E014A">
            <w:pPr>
              <w:pStyle w:val="ConsPlusNormal"/>
            </w:pPr>
            <w:r>
              <w:t>2.3.136.</w:t>
            </w:r>
          </w:p>
        </w:tc>
        <w:tc>
          <w:tcPr>
            <w:tcW w:w="2154" w:type="dxa"/>
          </w:tcPr>
          <w:p w:rsidR="000E014A" w:rsidRDefault="000E014A">
            <w:pPr>
              <w:pStyle w:val="ConsPlusNormal"/>
              <w:jc w:val="both"/>
            </w:pPr>
            <w:r>
              <w:t>Мензелинский муниципальный район</w:t>
            </w:r>
          </w:p>
        </w:tc>
        <w:tc>
          <w:tcPr>
            <w:tcW w:w="3421" w:type="dxa"/>
          </w:tcPr>
          <w:p w:rsidR="000E014A" w:rsidRDefault="000E014A">
            <w:pPr>
              <w:pStyle w:val="ConsPlusNormal"/>
              <w:jc w:val="both"/>
            </w:pPr>
            <w:r>
              <w:t>Реконструкция сетей водоснабжения с. Подгорный Байлар Мензелинского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1 900,0</w:t>
            </w:r>
          </w:p>
        </w:tc>
      </w:tr>
      <w:tr w:rsidR="000E014A">
        <w:tc>
          <w:tcPr>
            <w:tcW w:w="993" w:type="dxa"/>
          </w:tcPr>
          <w:p w:rsidR="000E014A" w:rsidRDefault="000E014A">
            <w:pPr>
              <w:pStyle w:val="ConsPlusNormal"/>
            </w:pPr>
            <w:r>
              <w:t>2.3.137.</w:t>
            </w:r>
          </w:p>
        </w:tc>
        <w:tc>
          <w:tcPr>
            <w:tcW w:w="2154" w:type="dxa"/>
          </w:tcPr>
          <w:p w:rsidR="000E014A" w:rsidRDefault="000E014A">
            <w:pPr>
              <w:pStyle w:val="ConsPlusNormal"/>
              <w:jc w:val="both"/>
            </w:pPr>
            <w:r>
              <w:t>Мензелинский муниципальный район</w:t>
            </w:r>
          </w:p>
        </w:tc>
        <w:tc>
          <w:tcPr>
            <w:tcW w:w="3421" w:type="dxa"/>
          </w:tcPr>
          <w:p w:rsidR="000E014A" w:rsidRDefault="000E014A">
            <w:pPr>
              <w:pStyle w:val="ConsPlusNormal"/>
              <w:jc w:val="both"/>
            </w:pPr>
            <w:r>
              <w:t>Капитальный ремонт водозаборных сооружений г. Мензелинска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20 605,7</w:t>
            </w:r>
          </w:p>
        </w:tc>
      </w:tr>
      <w:tr w:rsidR="000E014A">
        <w:tc>
          <w:tcPr>
            <w:tcW w:w="993" w:type="dxa"/>
          </w:tcPr>
          <w:p w:rsidR="000E014A" w:rsidRDefault="000E014A">
            <w:pPr>
              <w:pStyle w:val="ConsPlusNormal"/>
            </w:pPr>
            <w:r>
              <w:lastRenderedPageBreak/>
              <w:t>2.3.138.</w:t>
            </w:r>
          </w:p>
        </w:tc>
        <w:tc>
          <w:tcPr>
            <w:tcW w:w="2154" w:type="dxa"/>
          </w:tcPr>
          <w:p w:rsidR="000E014A" w:rsidRDefault="000E014A">
            <w:pPr>
              <w:pStyle w:val="ConsPlusNormal"/>
              <w:jc w:val="both"/>
            </w:pPr>
            <w:r>
              <w:t>Мензелинский муниципальный район</w:t>
            </w:r>
          </w:p>
        </w:tc>
        <w:tc>
          <w:tcPr>
            <w:tcW w:w="3421" w:type="dxa"/>
          </w:tcPr>
          <w:p w:rsidR="000E014A" w:rsidRDefault="000E014A">
            <w:pPr>
              <w:pStyle w:val="ConsPlusNormal"/>
              <w:jc w:val="both"/>
            </w:pPr>
            <w:r>
              <w:t>Строительство централизованной системы водоотведения (уличные сети) г. Мензелинска Мензелинского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31 000,0</w:t>
            </w:r>
          </w:p>
        </w:tc>
      </w:tr>
      <w:tr w:rsidR="000E014A">
        <w:tc>
          <w:tcPr>
            <w:tcW w:w="993" w:type="dxa"/>
          </w:tcPr>
          <w:p w:rsidR="000E014A" w:rsidRDefault="000E014A">
            <w:pPr>
              <w:pStyle w:val="ConsPlusNormal"/>
            </w:pPr>
            <w:r>
              <w:t>2.3.139.</w:t>
            </w:r>
          </w:p>
        </w:tc>
        <w:tc>
          <w:tcPr>
            <w:tcW w:w="2154" w:type="dxa"/>
          </w:tcPr>
          <w:p w:rsidR="000E014A" w:rsidRDefault="000E014A">
            <w:pPr>
              <w:pStyle w:val="ConsPlusNormal"/>
              <w:jc w:val="both"/>
            </w:pPr>
            <w:r>
              <w:t>Мензелинский муниципальный район</w:t>
            </w:r>
          </w:p>
        </w:tc>
        <w:tc>
          <w:tcPr>
            <w:tcW w:w="3421" w:type="dxa"/>
          </w:tcPr>
          <w:p w:rsidR="000E014A" w:rsidRDefault="000E014A">
            <w:pPr>
              <w:pStyle w:val="ConsPlusNormal"/>
              <w:jc w:val="both"/>
            </w:pPr>
            <w:r>
              <w:t>Ремонт тепловых сетей зданий государственного автономного учреждения культуры Республики Татарстан "Мензелинский государственный татарский драматический театр им. С.Амутбаева" в г. Мензелинске</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846,8</w:t>
            </w:r>
          </w:p>
        </w:tc>
      </w:tr>
      <w:tr w:rsidR="000E014A">
        <w:tc>
          <w:tcPr>
            <w:tcW w:w="993" w:type="dxa"/>
          </w:tcPr>
          <w:p w:rsidR="000E014A" w:rsidRDefault="000E014A">
            <w:pPr>
              <w:pStyle w:val="ConsPlusNormal"/>
            </w:pPr>
            <w:r>
              <w:t>2.3.140.</w:t>
            </w:r>
          </w:p>
        </w:tc>
        <w:tc>
          <w:tcPr>
            <w:tcW w:w="2154" w:type="dxa"/>
          </w:tcPr>
          <w:p w:rsidR="000E014A" w:rsidRDefault="000E014A">
            <w:pPr>
              <w:pStyle w:val="ConsPlusNormal"/>
              <w:jc w:val="both"/>
            </w:pPr>
            <w:r>
              <w:t>Муслюмовский муниципальный район</w:t>
            </w:r>
          </w:p>
        </w:tc>
        <w:tc>
          <w:tcPr>
            <w:tcW w:w="3421" w:type="dxa"/>
          </w:tcPr>
          <w:p w:rsidR="000E014A" w:rsidRDefault="000E014A">
            <w:pPr>
              <w:pStyle w:val="ConsPlusNormal"/>
              <w:jc w:val="both"/>
            </w:pPr>
            <w:r>
              <w:t>Реконструкция сетей водоснабжения по улицам Кашапова, Чишма, Игенче, Алмалы, Якты, Наратлы с. Муслюмово Муслюмовского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8 708,0</w:t>
            </w:r>
          </w:p>
        </w:tc>
      </w:tr>
      <w:tr w:rsidR="000E014A">
        <w:tc>
          <w:tcPr>
            <w:tcW w:w="993" w:type="dxa"/>
          </w:tcPr>
          <w:p w:rsidR="000E014A" w:rsidRDefault="000E014A">
            <w:pPr>
              <w:pStyle w:val="ConsPlusNormal"/>
            </w:pPr>
            <w:r>
              <w:t>2.3.141.</w:t>
            </w:r>
          </w:p>
        </w:tc>
        <w:tc>
          <w:tcPr>
            <w:tcW w:w="2154" w:type="dxa"/>
          </w:tcPr>
          <w:p w:rsidR="000E014A" w:rsidRDefault="000E014A">
            <w:pPr>
              <w:pStyle w:val="ConsPlusNormal"/>
              <w:jc w:val="both"/>
            </w:pPr>
            <w:r>
              <w:t>Нижнекамский муниципальный район</w:t>
            </w:r>
          </w:p>
        </w:tc>
        <w:tc>
          <w:tcPr>
            <w:tcW w:w="3421" w:type="dxa"/>
          </w:tcPr>
          <w:p w:rsidR="000E014A" w:rsidRDefault="000E014A">
            <w:pPr>
              <w:pStyle w:val="ConsPlusNormal"/>
              <w:jc w:val="both"/>
            </w:pPr>
            <w:r>
              <w:t>Реконструкция сетей водоснабжения с. Елантово Нижнекамского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5 200,0</w:t>
            </w:r>
          </w:p>
        </w:tc>
      </w:tr>
      <w:tr w:rsidR="000E014A">
        <w:tc>
          <w:tcPr>
            <w:tcW w:w="993" w:type="dxa"/>
          </w:tcPr>
          <w:p w:rsidR="000E014A" w:rsidRDefault="000E014A">
            <w:pPr>
              <w:pStyle w:val="ConsPlusNormal"/>
            </w:pPr>
            <w:r>
              <w:t>2.3.142.</w:t>
            </w:r>
          </w:p>
        </w:tc>
        <w:tc>
          <w:tcPr>
            <w:tcW w:w="2154" w:type="dxa"/>
          </w:tcPr>
          <w:p w:rsidR="000E014A" w:rsidRDefault="000E014A">
            <w:pPr>
              <w:pStyle w:val="ConsPlusNormal"/>
              <w:jc w:val="both"/>
            </w:pPr>
            <w:r>
              <w:t>Нижнекамский муниципальный район</w:t>
            </w:r>
          </w:p>
        </w:tc>
        <w:tc>
          <w:tcPr>
            <w:tcW w:w="3421" w:type="dxa"/>
          </w:tcPr>
          <w:p w:rsidR="000E014A" w:rsidRDefault="000E014A">
            <w:pPr>
              <w:pStyle w:val="ConsPlusNormal"/>
              <w:jc w:val="both"/>
            </w:pPr>
            <w:r>
              <w:t>Капитальный ремонт сетей водоснабжения с. Большое Афанасово Нижнекамского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3 508,0</w:t>
            </w:r>
          </w:p>
        </w:tc>
      </w:tr>
      <w:tr w:rsidR="000E014A">
        <w:tc>
          <w:tcPr>
            <w:tcW w:w="993" w:type="dxa"/>
          </w:tcPr>
          <w:p w:rsidR="000E014A" w:rsidRDefault="000E014A">
            <w:pPr>
              <w:pStyle w:val="ConsPlusNormal"/>
            </w:pPr>
            <w:r>
              <w:t>2.3.143.</w:t>
            </w:r>
          </w:p>
        </w:tc>
        <w:tc>
          <w:tcPr>
            <w:tcW w:w="2154" w:type="dxa"/>
          </w:tcPr>
          <w:p w:rsidR="000E014A" w:rsidRDefault="000E014A">
            <w:pPr>
              <w:pStyle w:val="ConsPlusNormal"/>
              <w:jc w:val="both"/>
            </w:pPr>
            <w:r>
              <w:t>Новошешминский муниципальный район</w:t>
            </w:r>
          </w:p>
        </w:tc>
        <w:tc>
          <w:tcPr>
            <w:tcW w:w="3421" w:type="dxa"/>
          </w:tcPr>
          <w:p w:rsidR="000E014A" w:rsidRDefault="000E014A">
            <w:pPr>
              <w:pStyle w:val="ConsPlusNormal"/>
              <w:jc w:val="both"/>
            </w:pPr>
            <w:r>
              <w:t>Реконструкция сетей водоснабжения с. Тубылгы Тау Новошешминского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4 125,0</w:t>
            </w:r>
          </w:p>
        </w:tc>
      </w:tr>
      <w:tr w:rsidR="000E014A">
        <w:tc>
          <w:tcPr>
            <w:tcW w:w="993" w:type="dxa"/>
          </w:tcPr>
          <w:p w:rsidR="000E014A" w:rsidRDefault="000E014A">
            <w:pPr>
              <w:pStyle w:val="ConsPlusNormal"/>
            </w:pPr>
            <w:r>
              <w:lastRenderedPageBreak/>
              <w:t>2.3.144.</w:t>
            </w:r>
          </w:p>
        </w:tc>
        <w:tc>
          <w:tcPr>
            <w:tcW w:w="2154" w:type="dxa"/>
          </w:tcPr>
          <w:p w:rsidR="000E014A" w:rsidRDefault="000E014A">
            <w:pPr>
              <w:pStyle w:val="ConsPlusNormal"/>
              <w:jc w:val="both"/>
            </w:pPr>
            <w:r>
              <w:t>Новошешминский муниципальный район</w:t>
            </w:r>
          </w:p>
        </w:tc>
        <w:tc>
          <w:tcPr>
            <w:tcW w:w="3421" w:type="dxa"/>
          </w:tcPr>
          <w:p w:rsidR="000E014A" w:rsidRDefault="000E014A">
            <w:pPr>
              <w:pStyle w:val="ConsPlusNormal"/>
              <w:jc w:val="both"/>
            </w:pPr>
            <w:r>
              <w:t>Строительство сетей водоснабжения с. Чертушкино Новошешминского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4 583,0</w:t>
            </w:r>
          </w:p>
        </w:tc>
      </w:tr>
      <w:tr w:rsidR="000E014A">
        <w:tc>
          <w:tcPr>
            <w:tcW w:w="993" w:type="dxa"/>
          </w:tcPr>
          <w:p w:rsidR="000E014A" w:rsidRDefault="000E014A">
            <w:pPr>
              <w:pStyle w:val="ConsPlusNormal"/>
            </w:pPr>
            <w:r>
              <w:t>2.3.145.</w:t>
            </w:r>
          </w:p>
        </w:tc>
        <w:tc>
          <w:tcPr>
            <w:tcW w:w="2154" w:type="dxa"/>
          </w:tcPr>
          <w:p w:rsidR="000E014A" w:rsidRDefault="000E014A">
            <w:pPr>
              <w:pStyle w:val="ConsPlusNormal"/>
              <w:jc w:val="both"/>
            </w:pPr>
            <w:r>
              <w:t>Новошешминский муниципальный район</w:t>
            </w:r>
          </w:p>
        </w:tc>
        <w:tc>
          <w:tcPr>
            <w:tcW w:w="3421" w:type="dxa"/>
          </w:tcPr>
          <w:p w:rsidR="000E014A" w:rsidRDefault="000E014A">
            <w:pPr>
              <w:pStyle w:val="ConsPlusNormal"/>
              <w:jc w:val="both"/>
            </w:pPr>
            <w:r>
              <w:t>Капитальный ремонт сетей водоотведения г. Новошешминск Новошешминского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12 970,0</w:t>
            </w:r>
          </w:p>
        </w:tc>
      </w:tr>
      <w:tr w:rsidR="000E014A">
        <w:tc>
          <w:tcPr>
            <w:tcW w:w="993" w:type="dxa"/>
          </w:tcPr>
          <w:p w:rsidR="000E014A" w:rsidRDefault="000E014A">
            <w:pPr>
              <w:pStyle w:val="ConsPlusNormal"/>
            </w:pPr>
            <w:r>
              <w:t>2.3.146.</w:t>
            </w:r>
          </w:p>
        </w:tc>
        <w:tc>
          <w:tcPr>
            <w:tcW w:w="2154" w:type="dxa"/>
          </w:tcPr>
          <w:p w:rsidR="000E014A" w:rsidRDefault="000E014A">
            <w:pPr>
              <w:pStyle w:val="ConsPlusNormal"/>
              <w:jc w:val="both"/>
            </w:pPr>
            <w:r>
              <w:t>Новошешминский муниципальный район</w:t>
            </w:r>
          </w:p>
        </w:tc>
        <w:tc>
          <w:tcPr>
            <w:tcW w:w="3421" w:type="dxa"/>
          </w:tcPr>
          <w:p w:rsidR="000E014A" w:rsidRDefault="000E014A">
            <w:pPr>
              <w:pStyle w:val="ConsPlusNormal"/>
              <w:jc w:val="both"/>
            </w:pPr>
            <w:r>
              <w:t>Капитальный ремонт биологических очистных сооружений с. Новошешминск Новошешминского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7 736,0</w:t>
            </w:r>
          </w:p>
        </w:tc>
      </w:tr>
      <w:tr w:rsidR="000E014A">
        <w:tc>
          <w:tcPr>
            <w:tcW w:w="993" w:type="dxa"/>
          </w:tcPr>
          <w:p w:rsidR="000E014A" w:rsidRDefault="000E014A">
            <w:pPr>
              <w:pStyle w:val="ConsPlusNormal"/>
            </w:pPr>
            <w:r>
              <w:t>2.3.147.</w:t>
            </w:r>
          </w:p>
        </w:tc>
        <w:tc>
          <w:tcPr>
            <w:tcW w:w="2154" w:type="dxa"/>
          </w:tcPr>
          <w:p w:rsidR="000E014A" w:rsidRDefault="000E014A">
            <w:pPr>
              <w:pStyle w:val="ConsPlusNormal"/>
              <w:jc w:val="both"/>
            </w:pPr>
            <w:r>
              <w:t>Нурлатский муниципальный район</w:t>
            </w:r>
          </w:p>
        </w:tc>
        <w:tc>
          <w:tcPr>
            <w:tcW w:w="3421" w:type="dxa"/>
          </w:tcPr>
          <w:p w:rsidR="000E014A" w:rsidRDefault="000E014A">
            <w:pPr>
              <w:pStyle w:val="ConsPlusNormal"/>
              <w:jc w:val="both"/>
            </w:pPr>
            <w:r>
              <w:t>Реконструкция сетей водоснабжения с. Новая Амзя Нурлатского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2 600,0</w:t>
            </w:r>
          </w:p>
        </w:tc>
      </w:tr>
      <w:tr w:rsidR="000E014A">
        <w:tc>
          <w:tcPr>
            <w:tcW w:w="993" w:type="dxa"/>
          </w:tcPr>
          <w:p w:rsidR="000E014A" w:rsidRDefault="000E014A">
            <w:pPr>
              <w:pStyle w:val="ConsPlusNormal"/>
            </w:pPr>
            <w:r>
              <w:t>2.3.148.</w:t>
            </w:r>
          </w:p>
        </w:tc>
        <w:tc>
          <w:tcPr>
            <w:tcW w:w="2154" w:type="dxa"/>
          </w:tcPr>
          <w:p w:rsidR="000E014A" w:rsidRDefault="000E014A">
            <w:pPr>
              <w:pStyle w:val="ConsPlusNormal"/>
              <w:jc w:val="both"/>
            </w:pPr>
            <w:r>
              <w:t>Нурлатский муниципальный район</w:t>
            </w:r>
          </w:p>
        </w:tc>
        <w:tc>
          <w:tcPr>
            <w:tcW w:w="3421" w:type="dxa"/>
          </w:tcPr>
          <w:p w:rsidR="000E014A" w:rsidRDefault="000E014A">
            <w:pPr>
              <w:pStyle w:val="ConsPlusNormal"/>
              <w:jc w:val="both"/>
            </w:pPr>
            <w:r>
              <w:t>Капитальный ремонт сетей водоснабжения г. Нурлат Нурлатского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1 000,0</w:t>
            </w:r>
          </w:p>
        </w:tc>
      </w:tr>
      <w:tr w:rsidR="000E014A">
        <w:tc>
          <w:tcPr>
            <w:tcW w:w="993" w:type="dxa"/>
          </w:tcPr>
          <w:p w:rsidR="000E014A" w:rsidRDefault="000E014A">
            <w:pPr>
              <w:pStyle w:val="ConsPlusNormal"/>
            </w:pPr>
            <w:r>
              <w:t>2.3.149.</w:t>
            </w:r>
          </w:p>
        </w:tc>
        <w:tc>
          <w:tcPr>
            <w:tcW w:w="2154" w:type="dxa"/>
          </w:tcPr>
          <w:p w:rsidR="000E014A" w:rsidRDefault="000E014A">
            <w:pPr>
              <w:pStyle w:val="ConsPlusNormal"/>
              <w:jc w:val="both"/>
            </w:pPr>
            <w:r>
              <w:t>Нурлатский муниципальный район</w:t>
            </w:r>
          </w:p>
        </w:tc>
        <w:tc>
          <w:tcPr>
            <w:tcW w:w="3421" w:type="dxa"/>
          </w:tcPr>
          <w:p w:rsidR="000E014A" w:rsidRDefault="000E014A">
            <w:pPr>
              <w:pStyle w:val="ConsPlusNormal"/>
              <w:jc w:val="both"/>
            </w:pPr>
            <w:r>
              <w:t>Строительство сетей водоснабжения в пос. Заречный Нурлатского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5 108,0</w:t>
            </w:r>
          </w:p>
        </w:tc>
      </w:tr>
      <w:tr w:rsidR="000E014A">
        <w:tc>
          <w:tcPr>
            <w:tcW w:w="993" w:type="dxa"/>
          </w:tcPr>
          <w:p w:rsidR="000E014A" w:rsidRDefault="000E014A">
            <w:pPr>
              <w:pStyle w:val="ConsPlusNormal"/>
            </w:pPr>
            <w:r>
              <w:t>2.3.150.</w:t>
            </w:r>
          </w:p>
        </w:tc>
        <w:tc>
          <w:tcPr>
            <w:tcW w:w="2154" w:type="dxa"/>
          </w:tcPr>
          <w:p w:rsidR="000E014A" w:rsidRDefault="000E014A">
            <w:pPr>
              <w:pStyle w:val="ConsPlusNormal"/>
              <w:jc w:val="both"/>
            </w:pPr>
            <w:r>
              <w:t>Нурлатский муниципальный район</w:t>
            </w:r>
          </w:p>
        </w:tc>
        <w:tc>
          <w:tcPr>
            <w:tcW w:w="3421" w:type="dxa"/>
          </w:tcPr>
          <w:p w:rsidR="000E014A" w:rsidRDefault="000E014A">
            <w:pPr>
              <w:pStyle w:val="ConsPlusNormal"/>
              <w:jc w:val="both"/>
            </w:pPr>
            <w:r>
              <w:t>Строительство системы водоснабжения с водозаборным узлом для г. Нурлат</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21 802,3</w:t>
            </w:r>
          </w:p>
        </w:tc>
      </w:tr>
      <w:tr w:rsidR="000E014A">
        <w:tc>
          <w:tcPr>
            <w:tcW w:w="993" w:type="dxa"/>
          </w:tcPr>
          <w:p w:rsidR="000E014A" w:rsidRDefault="000E014A">
            <w:pPr>
              <w:pStyle w:val="ConsPlusNormal"/>
            </w:pPr>
            <w:r>
              <w:lastRenderedPageBreak/>
              <w:t>2.3.151.</w:t>
            </w:r>
          </w:p>
        </w:tc>
        <w:tc>
          <w:tcPr>
            <w:tcW w:w="2154" w:type="dxa"/>
          </w:tcPr>
          <w:p w:rsidR="000E014A" w:rsidRDefault="000E014A">
            <w:pPr>
              <w:pStyle w:val="ConsPlusNormal"/>
              <w:jc w:val="both"/>
            </w:pPr>
            <w:r>
              <w:t>Нурлатский муниципальный район</w:t>
            </w:r>
          </w:p>
        </w:tc>
        <w:tc>
          <w:tcPr>
            <w:tcW w:w="3421" w:type="dxa"/>
          </w:tcPr>
          <w:p w:rsidR="000E014A" w:rsidRDefault="000E014A">
            <w:pPr>
              <w:pStyle w:val="ConsPlusNormal"/>
              <w:jc w:val="both"/>
            </w:pPr>
            <w:r>
              <w:t>Капитальный ремонт сетей водоотведения в г. Нурлат Нурлатского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12 000,0</w:t>
            </w:r>
          </w:p>
        </w:tc>
      </w:tr>
      <w:tr w:rsidR="000E014A">
        <w:tc>
          <w:tcPr>
            <w:tcW w:w="993" w:type="dxa"/>
          </w:tcPr>
          <w:p w:rsidR="000E014A" w:rsidRDefault="000E014A">
            <w:pPr>
              <w:pStyle w:val="ConsPlusNormal"/>
            </w:pPr>
            <w:r>
              <w:t>2.3.152.</w:t>
            </w:r>
          </w:p>
        </w:tc>
        <w:tc>
          <w:tcPr>
            <w:tcW w:w="2154" w:type="dxa"/>
          </w:tcPr>
          <w:p w:rsidR="000E014A" w:rsidRDefault="000E014A">
            <w:pPr>
              <w:pStyle w:val="ConsPlusNormal"/>
              <w:jc w:val="both"/>
            </w:pPr>
            <w:r>
              <w:t>Нурлатский муниципальный район</w:t>
            </w:r>
          </w:p>
        </w:tc>
        <w:tc>
          <w:tcPr>
            <w:tcW w:w="3421" w:type="dxa"/>
          </w:tcPr>
          <w:p w:rsidR="000E014A" w:rsidRDefault="000E014A">
            <w:pPr>
              <w:pStyle w:val="ConsPlusNormal"/>
              <w:jc w:val="both"/>
            </w:pPr>
            <w:r>
              <w:t>Капитальный ремонт систем водоотведения в г. Нурлат Нурлатского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70 000,0</w:t>
            </w:r>
          </w:p>
        </w:tc>
      </w:tr>
      <w:tr w:rsidR="000E014A">
        <w:tc>
          <w:tcPr>
            <w:tcW w:w="993" w:type="dxa"/>
          </w:tcPr>
          <w:p w:rsidR="000E014A" w:rsidRDefault="000E014A">
            <w:pPr>
              <w:pStyle w:val="ConsPlusNormal"/>
            </w:pPr>
            <w:r>
              <w:t>2.3.153.</w:t>
            </w:r>
          </w:p>
        </w:tc>
        <w:tc>
          <w:tcPr>
            <w:tcW w:w="2154" w:type="dxa"/>
          </w:tcPr>
          <w:p w:rsidR="000E014A" w:rsidRDefault="000E014A">
            <w:pPr>
              <w:pStyle w:val="ConsPlusNormal"/>
              <w:jc w:val="both"/>
            </w:pPr>
            <w:r>
              <w:t>Нурлатский муниципальный район</w:t>
            </w:r>
          </w:p>
        </w:tc>
        <w:tc>
          <w:tcPr>
            <w:tcW w:w="3421" w:type="dxa"/>
          </w:tcPr>
          <w:p w:rsidR="000E014A" w:rsidRDefault="000E014A">
            <w:pPr>
              <w:pStyle w:val="ConsPlusNormal"/>
              <w:jc w:val="both"/>
            </w:pPr>
            <w:r>
              <w:t>Разработка проектно-сметной документации на реконструкцию системы водоснабжения в д. Тюрнясево Нурлатского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3 700,0</w:t>
            </w:r>
          </w:p>
        </w:tc>
      </w:tr>
      <w:tr w:rsidR="000E014A">
        <w:tc>
          <w:tcPr>
            <w:tcW w:w="993" w:type="dxa"/>
          </w:tcPr>
          <w:p w:rsidR="000E014A" w:rsidRDefault="000E014A">
            <w:pPr>
              <w:pStyle w:val="ConsPlusNormal"/>
            </w:pPr>
            <w:r>
              <w:t>2.3.154.</w:t>
            </w:r>
          </w:p>
        </w:tc>
        <w:tc>
          <w:tcPr>
            <w:tcW w:w="2154" w:type="dxa"/>
          </w:tcPr>
          <w:p w:rsidR="000E014A" w:rsidRDefault="000E014A">
            <w:pPr>
              <w:pStyle w:val="ConsPlusNormal"/>
              <w:jc w:val="both"/>
            </w:pPr>
            <w:r>
              <w:t>Пестречинский муниципальный район</w:t>
            </w:r>
          </w:p>
        </w:tc>
        <w:tc>
          <w:tcPr>
            <w:tcW w:w="3421" w:type="dxa"/>
          </w:tcPr>
          <w:p w:rsidR="000E014A" w:rsidRDefault="000E014A">
            <w:pPr>
              <w:pStyle w:val="ConsPlusNormal"/>
              <w:jc w:val="both"/>
            </w:pPr>
            <w:r>
              <w:t>Реконструкция сетей водоснабжения по ул. Мишанина, Олимпийской, Технической, Автомобилистов с. Пестрецы Пестречинского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5 800,0</w:t>
            </w:r>
          </w:p>
        </w:tc>
      </w:tr>
      <w:tr w:rsidR="000E014A">
        <w:tc>
          <w:tcPr>
            <w:tcW w:w="993" w:type="dxa"/>
          </w:tcPr>
          <w:p w:rsidR="000E014A" w:rsidRDefault="000E014A">
            <w:pPr>
              <w:pStyle w:val="ConsPlusNormal"/>
            </w:pPr>
            <w:r>
              <w:t>2.3.155.</w:t>
            </w:r>
          </w:p>
        </w:tc>
        <w:tc>
          <w:tcPr>
            <w:tcW w:w="2154" w:type="dxa"/>
          </w:tcPr>
          <w:p w:rsidR="000E014A" w:rsidRDefault="000E014A">
            <w:pPr>
              <w:pStyle w:val="ConsPlusNormal"/>
              <w:jc w:val="both"/>
            </w:pPr>
            <w:r>
              <w:t>Пестречинский муниципальный район</w:t>
            </w:r>
          </w:p>
        </w:tc>
        <w:tc>
          <w:tcPr>
            <w:tcW w:w="3421" w:type="dxa"/>
          </w:tcPr>
          <w:p w:rsidR="000E014A" w:rsidRDefault="000E014A">
            <w:pPr>
              <w:pStyle w:val="ConsPlusNormal"/>
              <w:jc w:val="both"/>
            </w:pPr>
            <w:r>
              <w:t>Строительство сетей водоснабжения с. Ленино-Кокушкино (2 этап) Пестречинского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2 908,0</w:t>
            </w:r>
          </w:p>
        </w:tc>
      </w:tr>
      <w:tr w:rsidR="000E014A">
        <w:tc>
          <w:tcPr>
            <w:tcW w:w="993" w:type="dxa"/>
          </w:tcPr>
          <w:p w:rsidR="000E014A" w:rsidRDefault="000E014A">
            <w:pPr>
              <w:pStyle w:val="ConsPlusNormal"/>
            </w:pPr>
            <w:r>
              <w:t>2.3.156.</w:t>
            </w:r>
          </w:p>
        </w:tc>
        <w:tc>
          <w:tcPr>
            <w:tcW w:w="2154" w:type="dxa"/>
          </w:tcPr>
          <w:p w:rsidR="000E014A" w:rsidRDefault="000E014A">
            <w:pPr>
              <w:pStyle w:val="ConsPlusNormal"/>
              <w:jc w:val="both"/>
            </w:pPr>
            <w:r>
              <w:t>Рыбно-Слободский муниципальный район</w:t>
            </w:r>
          </w:p>
        </w:tc>
        <w:tc>
          <w:tcPr>
            <w:tcW w:w="3421" w:type="dxa"/>
          </w:tcPr>
          <w:p w:rsidR="000E014A" w:rsidRDefault="000E014A">
            <w:pPr>
              <w:pStyle w:val="ConsPlusNormal"/>
              <w:jc w:val="both"/>
            </w:pPr>
            <w:r>
              <w:t>Строительство сетей водоснабжения с. Верхний Тимерлек Рыбно-Слободского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6 782,0</w:t>
            </w:r>
          </w:p>
        </w:tc>
      </w:tr>
      <w:tr w:rsidR="000E014A">
        <w:tc>
          <w:tcPr>
            <w:tcW w:w="993" w:type="dxa"/>
          </w:tcPr>
          <w:p w:rsidR="000E014A" w:rsidRDefault="000E014A">
            <w:pPr>
              <w:pStyle w:val="ConsPlusNormal"/>
            </w:pPr>
            <w:r>
              <w:t>2.3.157.</w:t>
            </w:r>
          </w:p>
        </w:tc>
        <w:tc>
          <w:tcPr>
            <w:tcW w:w="2154" w:type="dxa"/>
          </w:tcPr>
          <w:p w:rsidR="000E014A" w:rsidRDefault="000E014A">
            <w:pPr>
              <w:pStyle w:val="ConsPlusNormal"/>
              <w:jc w:val="both"/>
            </w:pPr>
            <w:r>
              <w:t xml:space="preserve">Рыбно-Слободский </w:t>
            </w:r>
            <w:r>
              <w:lastRenderedPageBreak/>
              <w:t>муниципальный район</w:t>
            </w:r>
          </w:p>
        </w:tc>
        <w:tc>
          <w:tcPr>
            <w:tcW w:w="3421" w:type="dxa"/>
          </w:tcPr>
          <w:p w:rsidR="000E014A" w:rsidRDefault="000E014A">
            <w:pPr>
              <w:pStyle w:val="ConsPlusNormal"/>
              <w:jc w:val="both"/>
            </w:pPr>
            <w:r>
              <w:lastRenderedPageBreak/>
              <w:t xml:space="preserve">Реконструкция сетей </w:t>
            </w:r>
            <w:r>
              <w:lastRenderedPageBreak/>
              <w:t>водоснабжения с. Рыбная Слобода Рыбно-Слободского муниципального района</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lastRenderedPageBreak/>
              <w:t>ГУИС, ГИСУ, ОМС</w:t>
            </w:r>
          </w:p>
        </w:tc>
        <w:tc>
          <w:tcPr>
            <w:tcW w:w="964" w:type="dxa"/>
          </w:tcPr>
          <w:p w:rsidR="000E014A" w:rsidRDefault="000E014A">
            <w:pPr>
              <w:pStyle w:val="ConsPlusNormal"/>
              <w:jc w:val="center"/>
            </w:pPr>
            <w:r>
              <w:lastRenderedPageBreak/>
              <w:t>БРТ</w:t>
            </w:r>
          </w:p>
        </w:tc>
        <w:tc>
          <w:tcPr>
            <w:tcW w:w="1531" w:type="dxa"/>
          </w:tcPr>
          <w:p w:rsidR="000E014A" w:rsidRDefault="000E014A">
            <w:pPr>
              <w:pStyle w:val="ConsPlusNormal"/>
              <w:jc w:val="center"/>
            </w:pPr>
            <w:r>
              <w:t>1 000,0</w:t>
            </w:r>
          </w:p>
        </w:tc>
      </w:tr>
      <w:tr w:rsidR="000E014A">
        <w:tc>
          <w:tcPr>
            <w:tcW w:w="993" w:type="dxa"/>
          </w:tcPr>
          <w:p w:rsidR="000E014A" w:rsidRDefault="000E014A">
            <w:pPr>
              <w:pStyle w:val="ConsPlusNormal"/>
            </w:pPr>
            <w:r>
              <w:t>2.3.158.</w:t>
            </w:r>
          </w:p>
        </w:tc>
        <w:tc>
          <w:tcPr>
            <w:tcW w:w="2154" w:type="dxa"/>
          </w:tcPr>
          <w:p w:rsidR="000E014A" w:rsidRDefault="000E014A">
            <w:pPr>
              <w:pStyle w:val="ConsPlusNormal"/>
              <w:jc w:val="both"/>
            </w:pPr>
            <w:r>
              <w:t>Рыбно-Слободский муниципальный район</w:t>
            </w:r>
          </w:p>
        </w:tc>
        <w:tc>
          <w:tcPr>
            <w:tcW w:w="3421" w:type="dxa"/>
          </w:tcPr>
          <w:p w:rsidR="000E014A" w:rsidRDefault="000E014A">
            <w:pPr>
              <w:pStyle w:val="ConsPlusNormal"/>
              <w:jc w:val="both"/>
            </w:pPr>
            <w:r>
              <w:t>Реконструкция водопроводных сетей по ул. М.Джалиля, Гагарина, Татарстан, Г.Тукая, Х.Такташа с. Юлсубино Рыбно-Слободского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926,0</w:t>
            </w:r>
          </w:p>
        </w:tc>
      </w:tr>
      <w:tr w:rsidR="000E014A">
        <w:tc>
          <w:tcPr>
            <w:tcW w:w="993" w:type="dxa"/>
          </w:tcPr>
          <w:p w:rsidR="000E014A" w:rsidRDefault="000E014A">
            <w:pPr>
              <w:pStyle w:val="ConsPlusNormal"/>
            </w:pPr>
            <w:r>
              <w:t>2.3.159.</w:t>
            </w:r>
          </w:p>
        </w:tc>
        <w:tc>
          <w:tcPr>
            <w:tcW w:w="2154" w:type="dxa"/>
          </w:tcPr>
          <w:p w:rsidR="000E014A" w:rsidRDefault="000E014A">
            <w:pPr>
              <w:pStyle w:val="ConsPlusNormal"/>
              <w:jc w:val="both"/>
            </w:pPr>
            <w:r>
              <w:t>Рыбно-Слободский муниципальный район</w:t>
            </w:r>
          </w:p>
        </w:tc>
        <w:tc>
          <w:tcPr>
            <w:tcW w:w="3421" w:type="dxa"/>
          </w:tcPr>
          <w:p w:rsidR="000E014A" w:rsidRDefault="000E014A">
            <w:pPr>
              <w:pStyle w:val="ConsPlusNormal"/>
              <w:jc w:val="both"/>
            </w:pPr>
            <w:r>
              <w:t>Капитальный ремонт очистных сооружений канализации в п.г.т. Рыбная Слобода Рыбно-Слободского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11 727,0</w:t>
            </w:r>
          </w:p>
        </w:tc>
      </w:tr>
      <w:tr w:rsidR="000E014A">
        <w:tc>
          <w:tcPr>
            <w:tcW w:w="993" w:type="dxa"/>
          </w:tcPr>
          <w:p w:rsidR="000E014A" w:rsidRDefault="000E014A">
            <w:pPr>
              <w:pStyle w:val="ConsPlusNormal"/>
            </w:pPr>
            <w:r>
              <w:t>2.3.160.</w:t>
            </w:r>
          </w:p>
        </w:tc>
        <w:tc>
          <w:tcPr>
            <w:tcW w:w="2154" w:type="dxa"/>
          </w:tcPr>
          <w:p w:rsidR="000E014A" w:rsidRDefault="000E014A">
            <w:pPr>
              <w:pStyle w:val="ConsPlusNormal"/>
              <w:jc w:val="both"/>
            </w:pPr>
            <w:r>
              <w:t>Сабинский муниципальный район</w:t>
            </w:r>
          </w:p>
        </w:tc>
        <w:tc>
          <w:tcPr>
            <w:tcW w:w="3421" w:type="dxa"/>
          </w:tcPr>
          <w:p w:rsidR="000E014A" w:rsidRDefault="000E014A">
            <w:pPr>
              <w:pStyle w:val="ConsPlusNormal"/>
              <w:jc w:val="both"/>
            </w:pPr>
            <w:r>
              <w:t>Строительство сетей водоснабжения д. Мамалаева Сабинского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4 000,0</w:t>
            </w:r>
          </w:p>
        </w:tc>
      </w:tr>
      <w:tr w:rsidR="000E014A">
        <w:tc>
          <w:tcPr>
            <w:tcW w:w="993" w:type="dxa"/>
          </w:tcPr>
          <w:p w:rsidR="000E014A" w:rsidRDefault="000E014A">
            <w:pPr>
              <w:pStyle w:val="ConsPlusNormal"/>
            </w:pPr>
            <w:r>
              <w:t>2.3.161.</w:t>
            </w:r>
          </w:p>
        </w:tc>
        <w:tc>
          <w:tcPr>
            <w:tcW w:w="2154" w:type="dxa"/>
          </w:tcPr>
          <w:p w:rsidR="000E014A" w:rsidRDefault="000E014A">
            <w:pPr>
              <w:pStyle w:val="ConsPlusNormal"/>
              <w:jc w:val="both"/>
            </w:pPr>
            <w:r>
              <w:t>Сабинский муниципальный район</w:t>
            </w:r>
          </w:p>
        </w:tc>
        <w:tc>
          <w:tcPr>
            <w:tcW w:w="3421" w:type="dxa"/>
          </w:tcPr>
          <w:p w:rsidR="000E014A" w:rsidRDefault="000E014A">
            <w:pPr>
              <w:pStyle w:val="ConsPlusNormal"/>
              <w:jc w:val="both"/>
            </w:pPr>
            <w:r>
              <w:t>Строительство сетей водоснабжения по улицам Семейной, Солнечной, Набережной, Дальней, Родниковой, Радужной с. Шемордан Сабинского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2 100,0</w:t>
            </w:r>
          </w:p>
        </w:tc>
      </w:tr>
      <w:tr w:rsidR="000E014A">
        <w:tc>
          <w:tcPr>
            <w:tcW w:w="993" w:type="dxa"/>
          </w:tcPr>
          <w:p w:rsidR="000E014A" w:rsidRDefault="000E014A">
            <w:pPr>
              <w:pStyle w:val="ConsPlusNormal"/>
            </w:pPr>
            <w:r>
              <w:t>2.3.162.</w:t>
            </w:r>
          </w:p>
        </w:tc>
        <w:tc>
          <w:tcPr>
            <w:tcW w:w="2154" w:type="dxa"/>
          </w:tcPr>
          <w:p w:rsidR="000E014A" w:rsidRDefault="000E014A">
            <w:pPr>
              <w:pStyle w:val="ConsPlusNormal"/>
              <w:jc w:val="both"/>
            </w:pPr>
            <w:r>
              <w:t>Сабинский муниципальный район</w:t>
            </w:r>
          </w:p>
        </w:tc>
        <w:tc>
          <w:tcPr>
            <w:tcW w:w="3421" w:type="dxa"/>
          </w:tcPr>
          <w:p w:rsidR="000E014A" w:rsidRDefault="000E014A">
            <w:pPr>
              <w:pStyle w:val="ConsPlusNormal"/>
              <w:jc w:val="both"/>
            </w:pPr>
            <w:r>
              <w:t>Строительство сетей водоснабжения по ул. Солнечной, Березовой в с. Сабабаш Сабинского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2 608,0</w:t>
            </w:r>
          </w:p>
        </w:tc>
      </w:tr>
      <w:tr w:rsidR="000E014A">
        <w:tc>
          <w:tcPr>
            <w:tcW w:w="993" w:type="dxa"/>
          </w:tcPr>
          <w:p w:rsidR="000E014A" w:rsidRDefault="000E014A">
            <w:pPr>
              <w:pStyle w:val="ConsPlusNormal"/>
            </w:pPr>
            <w:r>
              <w:lastRenderedPageBreak/>
              <w:t>2.3.163.</w:t>
            </w:r>
          </w:p>
        </w:tc>
        <w:tc>
          <w:tcPr>
            <w:tcW w:w="2154" w:type="dxa"/>
          </w:tcPr>
          <w:p w:rsidR="000E014A" w:rsidRDefault="000E014A">
            <w:pPr>
              <w:pStyle w:val="ConsPlusNormal"/>
              <w:jc w:val="both"/>
            </w:pPr>
            <w:r>
              <w:t>Сабинский муниципальный район</w:t>
            </w:r>
          </w:p>
        </w:tc>
        <w:tc>
          <w:tcPr>
            <w:tcW w:w="3421" w:type="dxa"/>
          </w:tcPr>
          <w:p w:rsidR="000E014A" w:rsidRDefault="000E014A">
            <w:pPr>
              <w:pStyle w:val="ConsPlusNormal"/>
              <w:jc w:val="both"/>
            </w:pPr>
            <w:r>
              <w:t>Капитальный ремонт очистных сооружений канализации в с. Старая Икшурма Сабинского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5 058,6</w:t>
            </w:r>
          </w:p>
        </w:tc>
      </w:tr>
      <w:tr w:rsidR="000E014A">
        <w:tc>
          <w:tcPr>
            <w:tcW w:w="993" w:type="dxa"/>
          </w:tcPr>
          <w:p w:rsidR="000E014A" w:rsidRDefault="000E014A">
            <w:pPr>
              <w:pStyle w:val="ConsPlusNormal"/>
            </w:pPr>
            <w:r>
              <w:t>2.3.164.</w:t>
            </w:r>
          </w:p>
        </w:tc>
        <w:tc>
          <w:tcPr>
            <w:tcW w:w="2154" w:type="dxa"/>
          </w:tcPr>
          <w:p w:rsidR="000E014A" w:rsidRDefault="000E014A">
            <w:pPr>
              <w:pStyle w:val="ConsPlusNormal"/>
              <w:jc w:val="both"/>
            </w:pPr>
            <w:r>
              <w:t>Сабинский муниципальный район</w:t>
            </w:r>
          </w:p>
        </w:tc>
        <w:tc>
          <w:tcPr>
            <w:tcW w:w="3421" w:type="dxa"/>
          </w:tcPr>
          <w:p w:rsidR="000E014A" w:rsidRDefault="000E014A">
            <w:pPr>
              <w:pStyle w:val="ConsPlusNormal"/>
              <w:jc w:val="both"/>
            </w:pPr>
            <w:r>
              <w:t>Капитальный ремонт очистных сооружений канализации в с. Большой Шинар Сабинского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3 779,2</w:t>
            </w:r>
          </w:p>
        </w:tc>
      </w:tr>
      <w:tr w:rsidR="000E014A">
        <w:tc>
          <w:tcPr>
            <w:tcW w:w="993" w:type="dxa"/>
          </w:tcPr>
          <w:p w:rsidR="000E014A" w:rsidRDefault="000E014A">
            <w:pPr>
              <w:pStyle w:val="ConsPlusNormal"/>
            </w:pPr>
            <w:r>
              <w:t>2.3.165.</w:t>
            </w:r>
          </w:p>
        </w:tc>
        <w:tc>
          <w:tcPr>
            <w:tcW w:w="2154" w:type="dxa"/>
          </w:tcPr>
          <w:p w:rsidR="000E014A" w:rsidRDefault="000E014A">
            <w:pPr>
              <w:pStyle w:val="ConsPlusNormal"/>
              <w:jc w:val="both"/>
            </w:pPr>
            <w:r>
              <w:t>Сабинский муниципальный район</w:t>
            </w:r>
          </w:p>
        </w:tc>
        <w:tc>
          <w:tcPr>
            <w:tcW w:w="3421" w:type="dxa"/>
          </w:tcPr>
          <w:p w:rsidR="000E014A" w:rsidRDefault="000E014A">
            <w:pPr>
              <w:pStyle w:val="ConsPlusNormal"/>
              <w:jc w:val="both"/>
            </w:pPr>
            <w:r>
              <w:t>Строительство внеплощадочных сетей газоснабжения и водоснабжения в с. Мингерь Сабинского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612,7</w:t>
            </w:r>
          </w:p>
        </w:tc>
      </w:tr>
      <w:tr w:rsidR="000E014A">
        <w:tc>
          <w:tcPr>
            <w:tcW w:w="993" w:type="dxa"/>
          </w:tcPr>
          <w:p w:rsidR="000E014A" w:rsidRDefault="000E014A">
            <w:pPr>
              <w:pStyle w:val="ConsPlusNormal"/>
            </w:pPr>
            <w:r>
              <w:t>2.3.166.</w:t>
            </w:r>
          </w:p>
        </w:tc>
        <w:tc>
          <w:tcPr>
            <w:tcW w:w="2154" w:type="dxa"/>
          </w:tcPr>
          <w:p w:rsidR="000E014A" w:rsidRDefault="000E014A">
            <w:pPr>
              <w:pStyle w:val="ConsPlusNormal"/>
              <w:jc w:val="both"/>
            </w:pPr>
            <w:r>
              <w:t>Сабинский муниципальный район</w:t>
            </w:r>
          </w:p>
        </w:tc>
        <w:tc>
          <w:tcPr>
            <w:tcW w:w="3421" w:type="dxa"/>
          </w:tcPr>
          <w:p w:rsidR="000E014A" w:rsidRDefault="000E014A">
            <w:pPr>
              <w:pStyle w:val="ConsPlusNormal"/>
              <w:jc w:val="both"/>
            </w:pPr>
            <w:r>
              <w:t>Капитальный ремонт системы водоотведения в п.г.т. Богатые Сабы Сабинского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2 327,1</w:t>
            </w:r>
          </w:p>
        </w:tc>
      </w:tr>
      <w:tr w:rsidR="000E014A">
        <w:tc>
          <w:tcPr>
            <w:tcW w:w="993" w:type="dxa"/>
          </w:tcPr>
          <w:p w:rsidR="000E014A" w:rsidRDefault="000E014A">
            <w:pPr>
              <w:pStyle w:val="ConsPlusNormal"/>
            </w:pPr>
            <w:r>
              <w:t>2.3.167.</w:t>
            </w:r>
          </w:p>
        </w:tc>
        <w:tc>
          <w:tcPr>
            <w:tcW w:w="2154" w:type="dxa"/>
          </w:tcPr>
          <w:p w:rsidR="000E014A" w:rsidRDefault="000E014A">
            <w:pPr>
              <w:pStyle w:val="ConsPlusNormal"/>
              <w:jc w:val="both"/>
            </w:pPr>
            <w:r>
              <w:t>Сармановский муниципальный район</w:t>
            </w:r>
          </w:p>
        </w:tc>
        <w:tc>
          <w:tcPr>
            <w:tcW w:w="3421" w:type="dxa"/>
          </w:tcPr>
          <w:p w:rsidR="000E014A" w:rsidRDefault="000E014A">
            <w:pPr>
              <w:pStyle w:val="ConsPlusNormal"/>
              <w:jc w:val="both"/>
            </w:pPr>
            <w:r>
              <w:t>Строительство сетей водоснабжения с. Сарманово (2-я очередь) Сармановского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7 386,0</w:t>
            </w:r>
          </w:p>
        </w:tc>
      </w:tr>
      <w:tr w:rsidR="000E014A">
        <w:tc>
          <w:tcPr>
            <w:tcW w:w="993" w:type="dxa"/>
          </w:tcPr>
          <w:p w:rsidR="000E014A" w:rsidRDefault="000E014A">
            <w:pPr>
              <w:pStyle w:val="ConsPlusNormal"/>
            </w:pPr>
            <w:r>
              <w:t>2.3.168.</w:t>
            </w:r>
          </w:p>
        </w:tc>
        <w:tc>
          <w:tcPr>
            <w:tcW w:w="2154" w:type="dxa"/>
          </w:tcPr>
          <w:p w:rsidR="000E014A" w:rsidRDefault="000E014A">
            <w:pPr>
              <w:pStyle w:val="ConsPlusNormal"/>
              <w:jc w:val="both"/>
            </w:pPr>
            <w:r>
              <w:t>Сармановский муниципальный район</w:t>
            </w:r>
          </w:p>
        </w:tc>
        <w:tc>
          <w:tcPr>
            <w:tcW w:w="3421" w:type="dxa"/>
          </w:tcPr>
          <w:p w:rsidR="000E014A" w:rsidRDefault="000E014A">
            <w:pPr>
              <w:pStyle w:val="ConsPlusNormal"/>
              <w:jc w:val="both"/>
            </w:pPr>
            <w:r>
              <w:t>Реконструкция сетей водоснабжения по ул. Джалиля в с. Новый Имян Сармановского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400,0</w:t>
            </w:r>
          </w:p>
        </w:tc>
      </w:tr>
      <w:tr w:rsidR="000E014A">
        <w:tc>
          <w:tcPr>
            <w:tcW w:w="993" w:type="dxa"/>
          </w:tcPr>
          <w:p w:rsidR="000E014A" w:rsidRDefault="000E014A">
            <w:pPr>
              <w:pStyle w:val="ConsPlusNormal"/>
            </w:pPr>
            <w:r>
              <w:t>2.3.169.</w:t>
            </w:r>
          </w:p>
        </w:tc>
        <w:tc>
          <w:tcPr>
            <w:tcW w:w="2154" w:type="dxa"/>
          </w:tcPr>
          <w:p w:rsidR="000E014A" w:rsidRDefault="000E014A">
            <w:pPr>
              <w:pStyle w:val="ConsPlusNormal"/>
              <w:jc w:val="both"/>
            </w:pPr>
            <w:r>
              <w:t xml:space="preserve">Сармановский муниципальный </w:t>
            </w:r>
            <w:r>
              <w:lastRenderedPageBreak/>
              <w:t>район</w:t>
            </w:r>
          </w:p>
        </w:tc>
        <w:tc>
          <w:tcPr>
            <w:tcW w:w="3421" w:type="dxa"/>
          </w:tcPr>
          <w:p w:rsidR="000E014A" w:rsidRDefault="000E014A">
            <w:pPr>
              <w:pStyle w:val="ConsPlusNormal"/>
              <w:jc w:val="both"/>
            </w:pPr>
            <w:r>
              <w:lastRenderedPageBreak/>
              <w:t xml:space="preserve">Реконструкция сетей водоснабжения по ул. Речной с. </w:t>
            </w:r>
            <w:r>
              <w:lastRenderedPageBreak/>
              <w:t>Азалаково Сармановского муниципального района</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 xml:space="preserve">ГУИС, ГИСУ, </w:t>
            </w:r>
            <w:r>
              <w:lastRenderedPageBreak/>
              <w:t>ОМС</w:t>
            </w:r>
          </w:p>
        </w:tc>
        <w:tc>
          <w:tcPr>
            <w:tcW w:w="964" w:type="dxa"/>
          </w:tcPr>
          <w:p w:rsidR="000E014A" w:rsidRDefault="000E014A">
            <w:pPr>
              <w:pStyle w:val="ConsPlusNormal"/>
              <w:jc w:val="center"/>
            </w:pPr>
            <w:r>
              <w:lastRenderedPageBreak/>
              <w:t>БРТ</w:t>
            </w:r>
          </w:p>
        </w:tc>
        <w:tc>
          <w:tcPr>
            <w:tcW w:w="1531" w:type="dxa"/>
          </w:tcPr>
          <w:p w:rsidR="000E014A" w:rsidRDefault="000E014A">
            <w:pPr>
              <w:pStyle w:val="ConsPlusNormal"/>
              <w:jc w:val="center"/>
            </w:pPr>
            <w:r>
              <w:t>922,0</w:t>
            </w:r>
          </w:p>
        </w:tc>
      </w:tr>
      <w:tr w:rsidR="000E014A">
        <w:tc>
          <w:tcPr>
            <w:tcW w:w="993" w:type="dxa"/>
          </w:tcPr>
          <w:p w:rsidR="000E014A" w:rsidRDefault="000E014A">
            <w:pPr>
              <w:pStyle w:val="ConsPlusNormal"/>
            </w:pPr>
            <w:r>
              <w:t>2.3.170.</w:t>
            </w:r>
          </w:p>
        </w:tc>
        <w:tc>
          <w:tcPr>
            <w:tcW w:w="2154" w:type="dxa"/>
          </w:tcPr>
          <w:p w:rsidR="000E014A" w:rsidRDefault="000E014A">
            <w:pPr>
              <w:pStyle w:val="ConsPlusNormal"/>
              <w:jc w:val="both"/>
            </w:pPr>
            <w:r>
              <w:t>Сармановский муниципальный район</w:t>
            </w:r>
          </w:p>
        </w:tc>
        <w:tc>
          <w:tcPr>
            <w:tcW w:w="3421" w:type="dxa"/>
          </w:tcPr>
          <w:p w:rsidR="000E014A" w:rsidRDefault="000E014A">
            <w:pPr>
              <w:pStyle w:val="ConsPlusNormal"/>
              <w:jc w:val="both"/>
            </w:pPr>
            <w:r>
              <w:t>Капитальный ремонт систем водоотведения в с. Сарманово Сармановского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2 890,8</w:t>
            </w:r>
          </w:p>
        </w:tc>
      </w:tr>
      <w:tr w:rsidR="000E014A">
        <w:tc>
          <w:tcPr>
            <w:tcW w:w="993" w:type="dxa"/>
          </w:tcPr>
          <w:p w:rsidR="000E014A" w:rsidRDefault="000E014A">
            <w:pPr>
              <w:pStyle w:val="ConsPlusNormal"/>
            </w:pPr>
            <w:r>
              <w:t>2.3.171.</w:t>
            </w:r>
          </w:p>
        </w:tc>
        <w:tc>
          <w:tcPr>
            <w:tcW w:w="2154" w:type="dxa"/>
          </w:tcPr>
          <w:p w:rsidR="000E014A" w:rsidRDefault="000E014A">
            <w:pPr>
              <w:pStyle w:val="ConsPlusNormal"/>
              <w:jc w:val="both"/>
            </w:pPr>
            <w:r>
              <w:t>Сармановский муниципальный район</w:t>
            </w:r>
          </w:p>
        </w:tc>
        <w:tc>
          <w:tcPr>
            <w:tcW w:w="3421" w:type="dxa"/>
          </w:tcPr>
          <w:p w:rsidR="000E014A" w:rsidRDefault="000E014A">
            <w:pPr>
              <w:pStyle w:val="ConsPlusNormal"/>
              <w:jc w:val="both"/>
            </w:pPr>
            <w:r>
              <w:t>Капитальный ремонт систем водоотведения в с. Сарманово Сармановского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4 200,0</w:t>
            </w:r>
          </w:p>
        </w:tc>
      </w:tr>
      <w:tr w:rsidR="000E014A">
        <w:tc>
          <w:tcPr>
            <w:tcW w:w="993" w:type="dxa"/>
          </w:tcPr>
          <w:p w:rsidR="000E014A" w:rsidRDefault="000E014A">
            <w:pPr>
              <w:pStyle w:val="ConsPlusNormal"/>
            </w:pPr>
            <w:r>
              <w:t>2.3.172.</w:t>
            </w:r>
          </w:p>
        </w:tc>
        <w:tc>
          <w:tcPr>
            <w:tcW w:w="2154" w:type="dxa"/>
          </w:tcPr>
          <w:p w:rsidR="000E014A" w:rsidRDefault="000E014A">
            <w:pPr>
              <w:pStyle w:val="ConsPlusNormal"/>
              <w:jc w:val="both"/>
            </w:pPr>
            <w:r>
              <w:t>Сармановский муниципальный район</w:t>
            </w:r>
          </w:p>
        </w:tc>
        <w:tc>
          <w:tcPr>
            <w:tcW w:w="3421" w:type="dxa"/>
          </w:tcPr>
          <w:p w:rsidR="000E014A" w:rsidRDefault="000E014A">
            <w:pPr>
              <w:pStyle w:val="ConsPlusNormal"/>
              <w:jc w:val="both"/>
            </w:pPr>
            <w:r>
              <w:t>Капитальный ремонт системы водоотведения в с. Сарманово, ул. Джалиля Сармановского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5 700,0</w:t>
            </w:r>
          </w:p>
        </w:tc>
      </w:tr>
      <w:tr w:rsidR="000E014A">
        <w:tc>
          <w:tcPr>
            <w:tcW w:w="993" w:type="dxa"/>
          </w:tcPr>
          <w:p w:rsidR="000E014A" w:rsidRDefault="000E014A">
            <w:pPr>
              <w:pStyle w:val="ConsPlusNormal"/>
            </w:pPr>
            <w:r>
              <w:t>2.3.173.</w:t>
            </w:r>
          </w:p>
        </w:tc>
        <w:tc>
          <w:tcPr>
            <w:tcW w:w="2154" w:type="dxa"/>
          </w:tcPr>
          <w:p w:rsidR="000E014A" w:rsidRDefault="000E014A">
            <w:pPr>
              <w:pStyle w:val="ConsPlusNormal"/>
              <w:jc w:val="both"/>
            </w:pPr>
            <w:r>
              <w:t>Спасский муниципальный район</w:t>
            </w:r>
          </w:p>
        </w:tc>
        <w:tc>
          <w:tcPr>
            <w:tcW w:w="3421" w:type="dxa"/>
          </w:tcPr>
          <w:p w:rsidR="000E014A" w:rsidRDefault="000E014A">
            <w:pPr>
              <w:pStyle w:val="ConsPlusNormal"/>
              <w:jc w:val="both"/>
            </w:pPr>
            <w:r>
              <w:t>Реконструкция сетей водоснабжения в с. Три Озера Спасского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1 600,0</w:t>
            </w:r>
          </w:p>
        </w:tc>
      </w:tr>
      <w:tr w:rsidR="000E014A">
        <w:tc>
          <w:tcPr>
            <w:tcW w:w="993" w:type="dxa"/>
          </w:tcPr>
          <w:p w:rsidR="000E014A" w:rsidRDefault="000E014A">
            <w:pPr>
              <w:pStyle w:val="ConsPlusNormal"/>
            </w:pPr>
            <w:r>
              <w:t>2.3.174.</w:t>
            </w:r>
          </w:p>
        </w:tc>
        <w:tc>
          <w:tcPr>
            <w:tcW w:w="2154" w:type="dxa"/>
          </w:tcPr>
          <w:p w:rsidR="000E014A" w:rsidRDefault="000E014A">
            <w:pPr>
              <w:pStyle w:val="ConsPlusNormal"/>
              <w:jc w:val="both"/>
            </w:pPr>
            <w:r>
              <w:t>Спасский муниципальный район</w:t>
            </w:r>
          </w:p>
        </w:tc>
        <w:tc>
          <w:tcPr>
            <w:tcW w:w="3421" w:type="dxa"/>
          </w:tcPr>
          <w:p w:rsidR="000E014A" w:rsidRDefault="000E014A">
            <w:pPr>
              <w:pStyle w:val="ConsPlusNormal"/>
              <w:jc w:val="both"/>
            </w:pPr>
            <w:r>
              <w:t>Реконструкция водопроводных сетей в г. Болгар Спасского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7 108,0</w:t>
            </w:r>
          </w:p>
        </w:tc>
      </w:tr>
      <w:tr w:rsidR="000E014A">
        <w:tc>
          <w:tcPr>
            <w:tcW w:w="993" w:type="dxa"/>
          </w:tcPr>
          <w:p w:rsidR="000E014A" w:rsidRDefault="000E014A">
            <w:pPr>
              <w:pStyle w:val="ConsPlusNormal"/>
            </w:pPr>
            <w:r>
              <w:t>2.3.175.</w:t>
            </w:r>
          </w:p>
        </w:tc>
        <w:tc>
          <w:tcPr>
            <w:tcW w:w="2154" w:type="dxa"/>
          </w:tcPr>
          <w:p w:rsidR="000E014A" w:rsidRDefault="000E014A">
            <w:pPr>
              <w:pStyle w:val="ConsPlusNormal"/>
              <w:jc w:val="both"/>
            </w:pPr>
            <w:r>
              <w:t>Спасский муниципальный район</w:t>
            </w:r>
          </w:p>
        </w:tc>
        <w:tc>
          <w:tcPr>
            <w:tcW w:w="3421" w:type="dxa"/>
          </w:tcPr>
          <w:p w:rsidR="000E014A" w:rsidRDefault="000E014A">
            <w:pPr>
              <w:pStyle w:val="ConsPlusNormal"/>
              <w:jc w:val="both"/>
            </w:pPr>
            <w:r>
              <w:t>Капитальный ремонт биологических очистных сооружений в г. Болгар Спасского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42 570,0</w:t>
            </w:r>
          </w:p>
        </w:tc>
      </w:tr>
      <w:tr w:rsidR="000E014A">
        <w:tc>
          <w:tcPr>
            <w:tcW w:w="993" w:type="dxa"/>
          </w:tcPr>
          <w:p w:rsidR="000E014A" w:rsidRDefault="000E014A">
            <w:pPr>
              <w:pStyle w:val="ConsPlusNormal"/>
            </w:pPr>
            <w:r>
              <w:t>2.3.176.</w:t>
            </w:r>
          </w:p>
        </w:tc>
        <w:tc>
          <w:tcPr>
            <w:tcW w:w="2154" w:type="dxa"/>
          </w:tcPr>
          <w:p w:rsidR="000E014A" w:rsidRDefault="000E014A">
            <w:pPr>
              <w:pStyle w:val="ConsPlusNormal"/>
              <w:jc w:val="both"/>
            </w:pPr>
            <w:r>
              <w:t>Спасский муниципальный район</w:t>
            </w:r>
          </w:p>
        </w:tc>
        <w:tc>
          <w:tcPr>
            <w:tcW w:w="3421" w:type="dxa"/>
          </w:tcPr>
          <w:p w:rsidR="000E014A" w:rsidRDefault="000E014A">
            <w:pPr>
              <w:pStyle w:val="ConsPlusNormal"/>
              <w:jc w:val="both"/>
            </w:pPr>
            <w:r>
              <w:t xml:space="preserve">Строительство сетей водоотведения в г. Болгар (2-я очередь) Спасского </w:t>
            </w:r>
            <w:r>
              <w:lastRenderedPageBreak/>
              <w:t>муниципального района</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3 710,0</w:t>
            </w:r>
          </w:p>
        </w:tc>
      </w:tr>
      <w:tr w:rsidR="000E014A">
        <w:tc>
          <w:tcPr>
            <w:tcW w:w="993" w:type="dxa"/>
          </w:tcPr>
          <w:p w:rsidR="000E014A" w:rsidRDefault="000E014A">
            <w:pPr>
              <w:pStyle w:val="ConsPlusNormal"/>
            </w:pPr>
            <w:r>
              <w:t>2.3.177.</w:t>
            </w:r>
          </w:p>
        </w:tc>
        <w:tc>
          <w:tcPr>
            <w:tcW w:w="2154" w:type="dxa"/>
          </w:tcPr>
          <w:p w:rsidR="000E014A" w:rsidRDefault="000E014A">
            <w:pPr>
              <w:pStyle w:val="ConsPlusNormal"/>
              <w:jc w:val="both"/>
            </w:pPr>
            <w:r>
              <w:t>Спасский муниципальный район</w:t>
            </w:r>
          </w:p>
        </w:tc>
        <w:tc>
          <w:tcPr>
            <w:tcW w:w="3421" w:type="dxa"/>
          </w:tcPr>
          <w:p w:rsidR="000E014A" w:rsidRDefault="000E014A">
            <w:pPr>
              <w:pStyle w:val="ConsPlusNormal"/>
              <w:jc w:val="both"/>
            </w:pPr>
            <w:r>
              <w:t>Строительство канализационной насосной станции с сетями по ул. Советской г. Болгар Спасского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1 600,0</w:t>
            </w:r>
          </w:p>
        </w:tc>
      </w:tr>
      <w:tr w:rsidR="000E014A">
        <w:tc>
          <w:tcPr>
            <w:tcW w:w="993" w:type="dxa"/>
          </w:tcPr>
          <w:p w:rsidR="000E014A" w:rsidRDefault="000E014A">
            <w:pPr>
              <w:pStyle w:val="ConsPlusNormal"/>
            </w:pPr>
            <w:r>
              <w:t>2.3.178.</w:t>
            </w:r>
          </w:p>
        </w:tc>
        <w:tc>
          <w:tcPr>
            <w:tcW w:w="2154" w:type="dxa"/>
          </w:tcPr>
          <w:p w:rsidR="000E014A" w:rsidRDefault="000E014A">
            <w:pPr>
              <w:pStyle w:val="ConsPlusNormal"/>
              <w:jc w:val="both"/>
            </w:pPr>
            <w:r>
              <w:t>Тетюшский муниципальный район</w:t>
            </w:r>
          </w:p>
        </w:tc>
        <w:tc>
          <w:tcPr>
            <w:tcW w:w="3421" w:type="dxa"/>
          </w:tcPr>
          <w:p w:rsidR="000E014A" w:rsidRDefault="000E014A">
            <w:pPr>
              <w:pStyle w:val="ConsPlusNormal"/>
              <w:jc w:val="both"/>
            </w:pPr>
            <w:r>
              <w:t>Водоснабжение с. Федоровка Тетюшского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7 846,5</w:t>
            </w:r>
          </w:p>
        </w:tc>
      </w:tr>
      <w:tr w:rsidR="000E014A">
        <w:tc>
          <w:tcPr>
            <w:tcW w:w="993" w:type="dxa"/>
          </w:tcPr>
          <w:p w:rsidR="000E014A" w:rsidRDefault="000E014A">
            <w:pPr>
              <w:pStyle w:val="ConsPlusNormal"/>
            </w:pPr>
            <w:r>
              <w:t>2.3.179.</w:t>
            </w:r>
          </w:p>
        </w:tc>
        <w:tc>
          <w:tcPr>
            <w:tcW w:w="2154" w:type="dxa"/>
          </w:tcPr>
          <w:p w:rsidR="000E014A" w:rsidRDefault="000E014A">
            <w:pPr>
              <w:pStyle w:val="ConsPlusNormal"/>
              <w:jc w:val="both"/>
            </w:pPr>
            <w:r>
              <w:t>Тетюшский муниципальный район</w:t>
            </w:r>
          </w:p>
        </w:tc>
        <w:tc>
          <w:tcPr>
            <w:tcW w:w="3421" w:type="dxa"/>
          </w:tcPr>
          <w:p w:rsidR="000E014A" w:rsidRDefault="000E014A">
            <w:pPr>
              <w:pStyle w:val="ConsPlusNormal"/>
              <w:jc w:val="both"/>
            </w:pPr>
            <w:r>
              <w:t>Реконструкция водопроводных сетей г. Тетюши (2-я очередь) Тетюшского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500,0</w:t>
            </w:r>
          </w:p>
        </w:tc>
      </w:tr>
      <w:tr w:rsidR="000E014A">
        <w:tc>
          <w:tcPr>
            <w:tcW w:w="993" w:type="dxa"/>
          </w:tcPr>
          <w:p w:rsidR="000E014A" w:rsidRDefault="000E014A">
            <w:pPr>
              <w:pStyle w:val="ConsPlusNormal"/>
            </w:pPr>
            <w:r>
              <w:t>2.3.180.</w:t>
            </w:r>
          </w:p>
        </w:tc>
        <w:tc>
          <w:tcPr>
            <w:tcW w:w="2154" w:type="dxa"/>
          </w:tcPr>
          <w:p w:rsidR="000E014A" w:rsidRDefault="000E014A">
            <w:pPr>
              <w:pStyle w:val="ConsPlusNormal"/>
              <w:jc w:val="both"/>
            </w:pPr>
            <w:r>
              <w:t>Тетюшский муниципальный район</w:t>
            </w:r>
          </w:p>
        </w:tc>
        <w:tc>
          <w:tcPr>
            <w:tcW w:w="3421" w:type="dxa"/>
          </w:tcPr>
          <w:p w:rsidR="000E014A" w:rsidRDefault="000E014A">
            <w:pPr>
              <w:pStyle w:val="ConsPlusNormal"/>
              <w:jc w:val="both"/>
            </w:pPr>
            <w:r>
              <w:t>Капитальный ремонт сетей водоснабжения в д. Долгая Поляна Тетюшского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361,5</w:t>
            </w:r>
          </w:p>
        </w:tc>
      </w:tr>
      <w:tr w:rsidR="000E014A">
        <w:tc>
          <w:tcPr>
            <w:tcW w:w="993" w:type="dxa"/>
          </w:tcPr>
          <w:p w:rsidR="000E014A" w:rsidRDefault="000E014A">
            <w:pPr>
              <w:pStyle w:val="ConsPlusNormal"/>
            </w:pPr>
            <w:r>
              <w:t>2.3.181.</w:t>
            </w:r>
          </w:p>
        </w:tc>
        <w:tc>
          <w:tcPr>
            <w:tcW w:w="2154" w:type="dxa"/>
          </w:tcPr>
          <w:p w:rsidR="000E014A" w:rsidRDefault="000E014A">
            <w:pPr>
              <w:pStyle w:val="ConsPlusNormal"/>
              <w:jc w:val="both"/>
            </w:pPr>
            <w:r>
              <w:t>Тетюшский муниципальный район</w:t>
            </w:r>
          </w:p>
        </w:tc>
        <w:tc>
          <w:tcPr>
            <w:tcW w:w="3421" w:type="dxa"/>
          </w:tcPr>
          <w:p w:rsidR="000E014A" w:rsidRDefault="000E014A">
            <w:pPr>
              <w:pStyle w:val="ConsPlusNormal"/>
              <w:jc w:val="both"/>
            </w:pPr>
            <w:r>
              <w:t>Водоснабжение с. Алекина Поляна Тетюшского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6 499,0</w:t>
            </w:r>
          </w:p>
        </w:tc>
      </w:tr>
      <w:tr w:rsidR="000E014A">
        <w:tc>
          <w:tcPr>
            <w:tcW w:w="993" w:type="dxa"/>
          </w:tcPr>
          <w:p w:rsidR="000E014A" w:rsidRDefault="000E014A">
            <w:pPr>
              <w:pStyle w:val="ConsPlusNormal"/>
            </w:pPr>
            <w:r>
              <w:t>2.3.182.</w:t>
            </w:r>
          </w:p>
        </w:tc>
        <w:tc>
          <w:tcPr>
            <w:tcW w:w="2154" w:type="dxa"/>
          </w:tcPr>
          <w:p w:rsidR="000E014A" w:rsidRDefault="000E014A">
            <w:pPr>
              <w:pStyle w:val="ConsPlusNormal"/>
              <w:jc w:val="both"/>
            </w:pPr>
            <w:r>
              <w:t>Тетюшский муниципальный район</w:t>
            </w:r>
          </w:p>
        </w:tc>
        <w:tc>
          <w:tcPr>
            <w:tcW w:w="3421" w:type="dxa"/>
          </w:tcPr>
          <w:p w:rsidR="000E014A" w:rsidRDefault="000E014A">
            <w:pPr>
              <w:pStyle w:val="ConsPlusNormal"/>
              <w:jc w:val="both"/>
            </w:pPr>
            <w:r>
              <w:t>Строительство станции водоподготовки в г. Тетюши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9 333,6</w:t>
            </w:r>
          </w:p>
        </w:tc>
      </w:tr>
      <w:tr w:rsidR="000E014A">
        <w:tc>
          <w:tcPr>
            <w:tcW w:w="993" w:type="dxa"/>
          </w:tcPr>
          <w:p w:rsidR="000E014A" w:rsidRDefault="000E014A">
            <w:pPr>
              <w:pStyle w:val="ConsPlusNormal"/>
            </w:pPr>
            <w:r>
              <w:t>2.3.183.</w:t>
            </w:r>
          </w:p>
        </w:tc>
        <w:tc>
          <w:tcPr>
            <w:tcW w:w="2154" w:type="dxa"/>
          </w:tcPr>
          <w:p w:rsidR="000E014A" w:rsidRDefault="000E014A">
            <w:pPr>
              <w:pStyle w:val="ConsPlusNormal"/>
              <w:jc w:val="both"/>
            </w:pPr>
            <w:r>
              <w:t>Тетюшский муниципальный район</w:t>
            </w:r>
          </w:p>
        </w:tc>
        <w:tc>
          <w:tcPr>
            <w:tcW w:w="3421" w:type="dxa"/>
          </w:tcPr>
          <w:p w:rsidR="000E014A" w:rsidRDefault="000E014A">
            <w:pPr>
              <w:pStyle w:val="ConsPlusNormal"/>
              <w:jc w:val="both"/>
            </w:pPr>
            <w:r>
              <w:t>Капитальный ремонт системы водоотведения г. Тетюши Тетюшского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26 200,0</w:t>
            </w:r>
          </w:p>
        </w:tc>
      </w:tr>
      <w:tr w:rsidR="000E014A">
        <w:tc>
          <w:tcPr>
            <w:tcW w:w="993" w:type="dxa"/>
          </w:tcPr>
          <w:p w:rsidR="000E014A" w:rsidRDefault="000E014A">
            <w:pPr>
              <w:pStyle w:val="ConsPlusNormal"/>
            </w:pPr>
            <w:r>
              <w:t>2.3.184.</w:t>
            </w:r>
          </w:p>
        </w:tc>
        <w:tc>
          <w:tcPr>
            <w:tcW w:w="2154" w:type="dxa"/>
          </w:tcPr>
          <w:p w:rsidR="000E014A" w:rsidRDefault="000E014A">
            <w:pPr>
              <w:pStyle w:val="ConsPlusNormal"/>
              <w:jc w:val="both"/>
            </w:pPr>
            <w:r>
              <w:t xml:space="preserve">Тукаевский </w:t>
            </w:r>
            <w:r>
              <w:lastRenderedPageBreak/>
              <w:t>муниципальный район</w:t>
            </w:r>
          </w:p>
        </w:tc>
        <w:tc>
          <w:tcPr>
            <w:tcW w:w="3421" w:type="dxa"/>
          </w:tcPr>
          <w:p w:rsidR="000E014A" w:rsidRDefault="000E014A">
            <w:pPr>
              <w:pStyle w:val="ConsPlusNormal"/>
              <w:jc w:val="both"/>
            </w:pPr>
            <w:r>
              <w:lastRenderedPageBreak/>
              <w:t xml:space="preserve">Реконструкция сетей </w:t>
            </w:r>
            <w:r>
              <w:lastRenderedPageBreak/>
              <w:t>водоснабжения в с. Калмия Тукаевского муниципального района</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lastRenderedPageBreak/>
              <w:t>ГУИС, ГИСУ, ОМС</w:t>
            </w:r>
          </w:p>
        </w:tc>
        <w:tc>
          <w:tcPr>
            <w:tcW w:w="964" w:type="dxa"/>
          </w:tcPr>
          <w:p w:rsidR="000E014A" w:rsidRDefault="000E014A">
            <w:pPr>
              <w:pStyle w:val="ConsPlusNormal"/>
              <w:jc w:val="center"/>
            </w:pPr>
            <w:r>
              <w:lastRenderedPageBreak/>
              <w:t>БРТ</w:t>
            </w:r>
          </w:p>
        </w:tc>
        <w:tc>
          <w:tcPr>
            <w:tcW w:w="1531" w:type="dxa"/>
          </w:tcPr>
          <w:p w:rsidR="000E014A" w:rsidRDefault="000E014A">
            <w:pPr>
              <w:pStyle w:val="ConsPlusNormal"/>
              <w:jc w:val="center"/>
            </w:pPr>
            <w:r>
              <w:t>8 708,0</w:t>
            </w:r>
          </w:p>
        </w:tc>
      </w:tr>
      <w:tr w:rsidR="000E014A">
        <w:tc>
          <w:tcPr>
            <w:tcW w:w="993" w:type="dxa"/>
          </w:tcPr>
          <w:p w:rsidR="000E014A" w:rsidRDefault="000E014A">
            <w:pPr>
              <w:pStyle w:val="ConsPlusNormal"/>
            </w:pPr>
            <w:r>
              <w:t>2.3.185.</w:t>
            </w:r>
          </w:p>
        </w:tc>
        <w:tc>
          <w:tcPr>
            <w:tcW w:w="2154" w:type="dxa"/>
          </w:tcPr>
          <w:p w:rsidR="000E014A" w:rsidRDefault="000E014A">
            <w:pPr>
              <w:pStyle w:val="ConsPlusNormal"/>
              <w:jc w:val="both"/>
            </w:pPr>
            <w:r>
              <w:t>Тукаевский муниципальный район</w:t>
            </w:r>
          </w:p>
        </w:tc>
        <w:tc>
          <w:tcPr>
            <w:tcW w:w="3421" w:type="dxa"/>
          </w:tcPr>
          <w:p w:rsidR="000E014A" w:rsidRDefault="000E014A">
            <w:pPr>
              <w:pStyle w:val="ConsPlusNormal"/>
              <w:jc w:val="both"/>
            </w:pPr>
            <w:r>
              <w:t>Строительство сетей водоснабжения в д. Белоус Тукаевского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21 710,0</w:t>
            </w:r>
          </w:p>
        </w:tc>
      </w:tr>
      <w:tr w:rsidR="000E014A">
        <w:tc>
          <w:tcPr>
            <w:tcW w:w="993" w:type="dxa"/>
          </w:tcPr>
          <w:p w:rsidR="000E014A" w:rsidRDefault="000E014A">
            <w:pPr>
              <w:pStyle w:val="ConsPlusNormal"/>
            </w:pPr>
            <w:r>
              <w:t>2.3.186.</w:t>
            </w:r>
          </w:p>
        </w:tc>
        <w:tc>
          <w:tcPr>
            <w:tcW w:w="2154" w:type="dxa"/>
          </w:tcPr>
          <w:p w:rsidR="000E014A" w:rsidRDefault="000E014A">
            <w:pPr>
              <w:pStyle w:val="ConsPlusNormal"/>
              <w:jc w:val="both"/>
            </w:pPr>
            <w:r>
              <w:t>Тукаевский муниципальный район</w:t>
            </w:r>
          </w:p>
        </w:tc>
        <w:tc>
          <w:tcPr>
            <w:tcW w:w="3421" w:type="dxa"/>
          </w:tcPr>
          <w:p w:rsidR="000E014A" w:rsidRDefault="000E014A">
            <w:pPr>
              <w:pStyle w:val="ConsPlusNormal"/>
              <w:jc w:val="both"/>
            </w:pPr>
            <w:r>
              <w:t>Строительство сетей водоснабжения в д. Суровка и с. Новотроицкое Тукаевского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9 990,0</w:t>
            </w:r>
          </w:p>
        </w:tc>
      </w:tr>
      <w:tr w:rsidR="000E014A">
        <w:tc>
          <w:tcPr>
            <w:tcW w:w="993" w:type="dxa"/>
          </w:tcPr>
          <w:p w:rsidR="000E014A" w:rsidRDefault="000E014A">
            <w:pPr>
              <w:pStyle w:val="ConsPlusNormal"/>
            </w:pPr>
            <w:r>
              <w:t>2.3.187.</w:t>
            </w:r>
          </w:p>
        </w:tc>
        <w:tc>
          <w:tcPr>
            <w:tcW w:w="2154" w:type="dxa"/>
          </w:tcPr>
          <w:p w:rsidR="000E014A" w:rsidRDefault="000E014A">
            <w:pPr>
              <w:pStyle w:val="ConsPlusNormal"/>
              <w:jc w:val="both"/>
            </w:pPr>
            <w:r>
              <w:t>Тукаевский муниципальный район</w:t>
            </w:r>
          </w:p>
        </w:tc>
        <w:tc>
          <w:tcPr>
            <w:tcW w:w="3421" w:type="dxa"/>
          </w:tcPr>
          <w:p w:rsidR="000E014A" w:rsidRDefault="000E014A">
            <w:pPr>
              <w:pStyle w:val="ConsPlusNormal"/>
              <w:jc w:val="both"/>
            </w:pPr>
            <w:r>
              <w:t>Строительство водовода до с. Старые Ерыклы и с. Мелекес Тукаевского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19 404,8</w:t>
            </w:r>
          </w:p>
        </w:tc>
      </w:tr>
      <w:tr w:rsidR="000E014A">
        <w:tc>
          <w:tcPr>
            <w:tcW w:w="993" w:type="dxa"/>
          </w:tcPr>
          <w:p w:rsidR="000E014A" w:rsidRDefault="000E014A">
            <w:pPr>
              <w:pStyle w:val="ConsPlusNormal"/>
            </w:pPr>
            <w:r>
              <w:t>2.3.188.</w:t>
            </w:r>
          </w:p>
        </w:tc>
        <w:tc>
          <w:tcPr>
            <w:tcW w:w="2154" w:type="dxa"/>
          </w:tcPr>
          <w:p w:rsidR="000E014A" w:rsidRDefault="000E014A">
            <w:pPr>
              <w:pStyle w:val="ConsPlusNormal"/>
              <w:jc w:val="both"/>
            </w:pPr>
            <w:r>
              <w:t>Тукаевский муниципальный район</w:t>
            </w:r>
          </w:p>
        </w:tc>
        <w:tc>
          <w:tcPr>
            <w:tcW w:w="3421" w:type="dxa"/>
          </w:tcPr>
          <w:p w:rsidR="000E014A" w:rsidRDefault="000E014A">
            <w:pPr>
              <w:pStyle w:val="ConsPlusNormal"/>
              <w:jc w:val="both"/>
            </w:pPr>
            <w:r>
              <w:t>Реконструкция сетей водоснабжения с. Калмия Тукаевского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9 000,0</w:t>
            </w:r>
          </w:p>
        </w:tc>
      </w:tr>
      <w:tr w:rsidR="000E014A">
        <w:tc>
          <w:tcPr>
            <w:tcW w:w="993" w:type="dxa"/>
          </w:tcPr>
          <w:p w:rsidR="000E014A" w:rsidRDefault="000E014A">
            <w:pPr>
              <w:pStyle w:val="ConsPlusNormal"/>
            </w:pPr>
            <w:r>
              <w:t>2.3.189.</w:t>
            </w:r>
          </w:p>
        </w:tc>
        <w:tc>
          <w:tcPr>
            <w:tcW w:w="2154" w:type="dxa"/>
          </w:tcPr>
          <w:p w:rsidR="000E014A" w:rsidRDefault="000E014A">
            <w:pPr>
              <w:pStyle w:val="ConsPlusNormal"/>
              <w:jc w:val="both"/>
            </w:pPr>
            <w:r>
              <w:t>Тукаевский муниципальный район</w:t>
            </w:r>
          </w:p>
        </w:tc>
        <w:tc>
          <w:tcPr>
            <w:tcW w:w="3421" w:type="dxa"/>
          </w:tcPr>
          <w:p w:rsidR="000E014A" w:rsidRDefault="000E014A">
            <w:pPr>
              <w:pStyle w:val="ConsPlusNormal"/>
              <w:jc w:val="both"/>
            </w:pPr>
            <w:r>
              <w:t>Строительство сетей водоснабжения в д. Белоус Тукаевского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50 000,0</w:t>
            </w:r>
          </w:p>
        </w:tc>
      </w:tr>
      <w:tr w:rsidR="000E014A">
        <w:tc>
          <w:tcPr>
            <w:tcW w:w="993" w:type="dxa"/>
          </w:tcPr>
          <w:p w:rsidR="000E014A" w:rsidRDefault="000E014A">
            <w:pPr>
              <w:pStyle w:val="ConsPlusNormal"/>
            </w:pPr>
            <w:r>
              <w:t>2.3.190.</w:t>
            </w:r>
          </w:p>
        </w:tc>
        <w:tc>
          <w:tcPr>
            <w:tcW w:w="2154" w:type="dxa"/>
          </w:tcPr>
          <w:p w:rsidR="000E014A" w:rsidRDefault="000E014A">
            <w:pPr>
              <w:pStyle w:val="ConsPlusNormal"/>
              <w:jc w:val="both"/>
            </w:pPr>
            <w:r>
              <w:t>Тюлячинский муниципальный район</w:t>
            </w:r>
          </w:p>
        </w:tc>
        <w:tc>
          <w:tcPr>
            <w:tcW w:w="3421" w:type="dxa"/>
          </w:tcPr>
          <w:p w:rsidR="000E014A" w:rsidRDefault="000E014A">
            <w:pPr>
              <w:pStyle w:val="ConsPlusNormal"/>
              <w:jc w:val="both"/>
            </w:pPr>
            <w:r>
              <w:t>Строительство сетей водоснабжения с. Максабаш Тюлячинского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8 708,0</w:t>
            </w:r>
          </w:p>
        </w:tc>
      </w:tr>
      <w:tr w:rsidR="000E014A">
        <w:tc>
          <w:tcPr>
            <w:tcW w:w="993" w:type="dxa"/>
          </w:tcPr>
          <w:p w:rsidR="000E014A" w:rsidRDefault="000E014A">
            <w:pPr>
              <w:pStyle w:val="ConsPlusNormal"/>
            </w:pPr>
            <w:r>
              <w:lastRenderedPageBreak/>
              <w:t>2.3.191.</w:t>
            </w:r>
          </w:p>
        </w:tc>
        <w:tc>
          <w:tcPr>
            <w:tcW w:w="2154" w:type="dxa"/>
          </w:tcPr>
          <w:p w:rsidR="000E014A" w:rsidRDefault="000E014A">
            <w:pPr>
              <w:pStyle w:val="ConsPlusNormal"/>
              <w:jc w:val="both"/>
            </w:pPr>
            <w:r>
              <w:t>Черемшанский муниципальный район</w:t>
            </w:r>
          </w:p>
        </w:tc>
        <w:tc>
          <w:tcPr>
            <w:tcW w:w="3421" w:type="dxa"/>
          </w:tcPr>
          <w:p w:rsidR="000E014A" w:rsidRDefault="000E014A">
            <w:pPr>
              <w:pStyle w:val="ConsPlusNormal"/>
              <w:jc w:val="both"/>
            </w:pPr>
            <w:r>
              <w:t>Строительство сетей водоснабжения в мкр. Юго-Восточный с. Черемшан Черемшанского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3 650,0</w:t>
            </w:r>
          </w:p>
        </w:tc>
      </w:tr>
      <w:tr w:rsidR="000E014A">
        <w:tc>
          <w:tcPr>
            <w:tcW w:w="993" w:type="dxa"/>
          </w:tcPr>
          <w:p w:rsidR="000E014A" w:rsidRDefault="000E014A">
            <w:pPr>
              <w:pStyle w:val="ConsPlusNormal"/>
            </w:pPr>
            <w:r>
              <w:t>2.3.192.</w:t>
            </w:r>
          </w:p>
        </w:tc>
        <w:tc>
          <w:tcPr>
            <w:tcW w:w="2154" w:type="dxa"/>
          </w:tcPr>
          <w:p w:rsidR="000E014A" w:rsidRDefault="000E014A">
            <w:pPr>
              <w:pStyle w:val="ConsPlusNormal"/>
              <w:jc w:val="both"/>
            </w:pPr>
            <w:r>
              <w:t>Черемшанский муниципальный район</w:t>
            </w:r>
          </w:p>
        </w:tc>
        <w:tc>
          <w:tcPr>
            <w:tcW w:w="3421" w:type="dxa"/>
          </w:tcPr>
          <w:p w:rsidR="000E014A" w:rsidRDefault="000E014A">
            <w:pPr>
              <w:pStyle w:val="ConsPlusNormal"/>
              <w:jc w:val="both"/>
            </w:pPr>
            <w:r>
              <w:t>Реконструкция сетей водопровода в с. Черемшан Черемшанского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3 000,0</w:t>
            </w:r>
          </w:p>
        </w:tc>
      </w:tr>
      <w:tr w:rsidR="000E014A">
        <w:tc>
          <w:tcPr>
            <w:tcW w:w="993" w:type="dxa"/>
          </w:tcPr>
          <w:p w:rsidR="000E014A" w:rsidRDefault="000E014A">
            <w:pPr>
              <w:pStyle w:val="ConsPlusNormal"/>
            </w:pPr>
            <w:r>
              <w:t>2.3.193.</w:t>
            </w:r>
          </w:p>
        </w:tc>
        <w:tc>
          <w:tcPr>
            <w:tcW w:w="2154" w:type="dxa"/>
          </w:tcPr>
          <w:p w:rsidR="000E014A" w:rsidRDefault="000E014A">
            <w:pPr>
              <w:pStyle w:val="ConsPlusNormal"/>
              <w:jc w:val="both"/>
            </w:pPr>
            <w:r>
              <w:t>Черемшанский муниципальный район</w:t>
            </w:r>
          </w:p>
        </w:tc>
        <w:tc>
          <w:tcPr>
            <w:tcW w:w="3421" w:type="dxa"/>
          </w:tcPr>
          <w:p w:rsidR="000E014A" w:rsidRDefault="000E014A">
            <w:pPr>
              <w:pStyle w:val="ConsPlusNormal"/>
              <w:jc w:val="both"/>
            </w:pPr>
            <w:r>
              <w:t>Строительство сетей водоснабжения д. Андреевка Черемшанского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2 058,0</w:t>
            </w:r>
          </w:p>
        </w:tc>
      </w:tr>
      <w:tr w:rsidR="000E014A">
        <w:tc>
          <w:tcPr>
            <w:tcW w:w="993" w:type="dxa"/>
          </w:tcPr>
          <w:p w:rsidR="000E014A" w:rsidRDefault="000E014A">
            <w:pPr>
              <w:pStyle w:val="ConsPlusNormal"/>
            </w:pPr>
            <w:r>
              <w:t>2.3.194.</w:t>
            </w:r>
          </w:p>
        </w:tc>
        <w:tc>
          <w:tcPr>
            <w:tcW w:w="2154" w:type="dxa"/>
          </w:tcPr>
          <w:p w:rsidR="000E014A" w:rsidRDefault="000E014A">
            <w:pPr>
              <w:pStyle w:val="ConsPlusNormal"/>
              <w:jc w:val="both"/>
            </w:pPr>
            <w:r>
              <w:t>Черемшанский муниципальный район</w:t>
            </w:r>
          </w:p>
        </w:tc>
        <w:tc>
          <w:tcPr>
            <w:tcW w:w="3421" w:type="dxa"/>
          </w:tcPr>
          <w:p w:rsidR="000E014A" w:rsidRDefault="000E014A">
            <w:pPr>
              <w:pStyle w:val="ConsPlusNormal"/>
              <w:jc w:val="both"/>
            </w:pPr>
            <w:r>
              <w:t>Строительство сетей водоснабжения с. Шешминская Крепость Черемшанского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16 614,1</w:t>
            </w:r>
          </w:p>
        </w:tc>
      </w:tr>
      <w:tr w:rsidR="000E014A">
        <w:tc>
          <w:tcPr>
            <w:tcW w:w="993" w:type="dxa"/>
          </w:tcPr>
          <w:p w:rsidR="000E014A" w:rsidRDefault="000E014A">
            <w:pPr>
              <w:pStyle w:val="ConsPlusNormal"/>
            </w:pPr>
            <w:r>
              <w:t>2.3.195.</w:t>
            </w:r>
          </w:p>
        </w:tc>
        <w:tc>
          <w:tcPr>
            <w:tcW w:w="2154" w:type="dxa"/>
          </w:tcPr>
          <w:p w:rsidR="000E014A" w:rsidRDefault="000E014A">
            <w:pPr>
              <w:pStyle w:val="ConsPlusNormal"/>
              <w:jc w:val="both"/>
            </w:pPr>
            <w:r>
              <w:t>Чистопольский муниципальный район</w:t>
            </w:r>
          </w:p>
        </w:tc>
        <w:tc>
          <w:tcPr>
            <w:tcW w:w="3421" w:type="dxa"/>
          </w:tcPr>
          <w:p w:rsidR="000E014A" w:rsidRDefault="000E014A">
            <w:pPr>
              <w:pStyle w:val="ConsPlusNormal"/>
              <w:jc w:val="both"/>
            </w:pPr>
            <w:r>
              <w:t>Реконструкция сетей водоснабжения с. Кутлушкино Чистопольского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3 128,8</w:t>
            </w:r>
          </w:p>
        </w:tc>
      </w:tr>
      <w:tr w:rsidR="000E014A">
        <w:tc>
          <w:tcPr>
            <w:tcW w:w="993" w:type="dxa"/>
          </w:tcPr>
          <w:p w:rsidR="000E014A" w:rsidRDefault="000E014A">
            <w:pPr>
              <w:pStyle w:val="ConsPlusNormal"/>
            </w:pPr>
            <w:r>
              <w:t>2.3.196.</w:t>
            </w:r>
          </w:p>
        </w:tc>
        <w:tc>
          <w:tcPr>
            <w:tcW w:w="2154" w:type="dxa"/>
          </w:tcPr>
          <w:p w:rsidR="000E014A" w:rsidRDefault="000E014A">
            <w:pPr>
              <w:pStyle w:val="ConsPlusNormal"/>
              <w:jc w:val="both"/>
            </w:pPr>
            <w:r>
              <w:t>Чистопольский муниципальный район</w:t>
            </w:r>
          </w:p>
        </w:tc>
        <w:tc>
          <w:tcPr>
            <w:tcW w:w="3421" w:type="dxa"/>
          </w:tcPr>
          <w:p w:rsidR="000E014A" w:rsidRDefault="000E014A">
            <w:pPr>
              <w:pStyle w:val="ConsPlusNormal"/>
              <w:jc w:val="both"/>
            </w:pPr>
            <w:r>
              <w:t>Строительство сетей водоснабжения в с. Чистопольские Выселки Чистопольского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2 601,0</w:t>
            </w:r>
          </w:p>
        </w:tc>
      </w:tr>
      <w:tr w:rsidR="000E014A">
        <w:tc>
          <w:tcPr>
            <w:tcW w:w="993" w:type="dxa"/>
          </w:tcPr>
          <w:p w:rsidR="000E014A" w:rsidRDefault="000E014A">
            <w:pPr>
              <w:pStyle w:val="ConsPlusNormal"/>
            </w:pPr>
            <w:r>
              <w:t>2.3.197.</w:t>
            </w:r>
          </w:p>
        </w:tc>
        <w:tc>
          <w:tcPr>
            <w:tcW w:w="2154" w:type="dxa"/>
          </w:tcPr>
          <w:p w:rsidR="000E014A" w:rsidRDefault="000E014A">
            <w:pPr>
              <w:pStyle w:val="ConsPlusNormal"/>
              <w:jc w:val="both"/>
            </w:pPr>
            <w:r>
              <w:t>Чистопольский муниципальный район</w:t>
            </w:r>
          </w:p>
        </w:tc>
        <w:tc>
          <w:tcPr>
            <w:tcW w:w="3421" w:type="dxa"/>
          </w:tcPr>
          <w:p w:rsidR="000E014A" w:rsidRDefault="000E014A">
            <w:pPr>
              <w:pStyle w:val="ConsPlusNormal"/>
              <w:jc w:val="both"/>
            </w:pPr>
            <w:r>
              <w:t>Строительство сетей водоснабжения с. Акбулатово Чистопольского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2 707,0</w:t>
            </w:r>
          </w:p>
        </w:tc>
      </w:tr>
      <w:tr w:rsidR="000E014A">
        <w:tc>
          <w:tcPr>
            <w:tcW w:w="993" w:type="dxa"/>
          </w:tcPr>
          <w:p w:rsidR="000E014A" w:rsidRDefault="000E014A">
            <w:pPr>
              <w:pStyle w:val="ConsPlusNormal"/>
            </w:pPr>
            <w:r>
              <w:lastRenderedPageBreak/>
              <w:t>2.3.198.</w:t>
            </w:r>
          </w:p>
        </w:tc>
        <w:tc>
          <w:tcPr>
            <w:tcW w:w="2154" w:type="dxa"/>
          </w:tcPr>
          <w:p w:rsidR="000E014A" w:rsidRDefault="000E014A">
            <w:pPr>
              <w:pStyle w:val="ConsPlusNormal"/>
              <w:jc w:val="both"/>
            </w:pPr>
            <w:r>
              <w:t>Чистопольский муниципальный район</w:t>
            </w:r>
          </w:p>
        </w:tc>
        <w:tc>
          <w:tcPr>
            <w:tcW w:w="3421" w:type="dxa"/>
          </w:tcPr>
          <w:p w:rsidR="000E014A" w:rsidRDefault="000E014A">
            <w:pPr>
              <w:pStyle w:val="ConsPlusNormal"/>
              <w:jc w:val="both"/>
            </w:pPr>
            <w:r>
              <w:t>Строительство сетей водоснабжения с. Данауровка Чистопольского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271,2</w:t>
            </w:r>
          </w:p>
        </w:tc>
      </w:tr>
      <w:tr w:rsidR="000E014A">
        <w:tc>
          <w:tcPr>
            <w:tcW w:w="993" w:type="dxa"/>
          </w:tcPr>
          <w:p w:rsidR="000E014A" w:rsidRDefault="000E014A">
            <w:pPr>
              <w:pStyle w:val="ConsPlusNormal"/>
            </w:pPr>
            <w:r>
              <w:t>2.3.199.</w:t>
            </w:r>
          </w:p>
        </w:tc>
        <w:tc>
          <w:tcPr>
            <w:tcW w:w="2154" w:type="dxa"/>
          </w:tcPr>
          <w:p w:rsidR="000E014A" w:rsidRDefault="000E014A">
            <w:pPr>
              <w:pStyle w:val="ConsPlusNormal"/>
              <w:jc w:val="both"/>
            </w:pPr>
            <w:r>
              <w:t>Ютазинский муниципальный район</w:t>
            </w:r>
          </w:p>
        </w:tc>
        <w:tc>
          <w:tcPr>
            <w:tcW w:w="3421" w:type="dxa"/>
          </w:tcPr>
          <w:p w:rsidR="000E014A" w:rsidRDefault="000E014A">
            <w:pPr>
              <w:pStyle w:val="ConsPlusNormal"/>
              <w:jc w:val="both"/>
            </w:pPr>
            <w:r>
              <w:t>Реконструкция сетей водоснабжения с. Байряка Ютазинского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5 708,0</w:t>
            </w:r>
          </w:p>
        </w:tc>
      </w:tr>
      <w:tr w:rsidR="000E014A">
        <w:tc>
          <w:tcPr>
            <w:tcW w:w="993" w:type="dxa"/>
          </w:tcPr>
          <w:p w:rsidR="000E014A" w:rsidRDefault="000E014A">
            <w:pPr>
              <w:pStyle w:val="ConsPlusNormal"/>
            </w:pPr>
            <w:r>
              <w:t>2.3.200.</w:t>
            </w:r>
          </w:p>
        </w:tc>
        <w:tc>
          <w:tcPr>
            <w:tcW w:w="2154" w:type="dxa"/>
          </w:tcPr>
          <w:p w:rsidR="000E014A" w:rsidRDefault="000E014A">
            <w:pPr>
              <w:pStyle w:val="ConsPlusNormal"/>
              <w:jc w:val="both"/>
            </w:pPr>
            <w:r>
              <w:t>Ютазинский муниципальный район</w:t>
            </w:r>
          </w:p>
        </w:tc>
        <w:tc>
          <w:tcPr>
            <w:tcW w:w="3421" w:type="dxa"/>
          </w:tcPr>
          <w:p w:rsidR="000E014A" w:rsidRDefault="000E014A">
            <w:pPr>
              <w:pStyle w:val="ConsPlusNormal"/>
              <w:jc w:val="both"/>
            </w:pPr>
            <w:r>
              <w:t>Строительство водопроводных сетей мкр. Солнечный п.г.т. Уруссу Ютазинского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3 000,0</w:t>
            </w:r>
          </w:p>
        </w:tc>
      </w:tr>
      <w:tr w:rsidR="000E014A">
        <w:tc>
          <w:tcPr>
            <w:tcW w:w="993" w:type="dxa"/>
          </w:tcPr>
          <w:p w:rsidR="000E014A" w:rsidRDefault="000E014A">
            <w:pPr>
              <w:pStyle w:val="ConsPlusNormal"/>
            </w:pPr>
            <w:r>
              <w:t>2.3.201.</w:t>
            </w:r>
          </w:p>
        </w:tc>
        <w:tc>
          <w:tcPr>
            <w:tcW w:w="2154" w:type="dxa"/>
          </w:tcPr>
          <w:p w:rsidR="000E014A" w:rsidRDefault="000E014A">
            <w:pPr>
              <w:pStyle w:val="ConsPlusNormal"/>
              <w:jc w:val="both"/>
            </w:pPr>
            <w:r>
              <w:t>Ютазинский муниципальный район</w:t>
            </w:r>
          </w:p>
        </w:tc>
        <w:tc>
          <w:tcPr>
            <w:tcW w:w="3421" w:type="dxa"/>
          </w:tcPr>
          <w:p w:rsidR="000E014A" w:rsidRDefault="000E014A">
            <w:pPr>
              <w:pStyle w:val="ConsPlusNormal"/>
              <w:jc w:val="both"/>
            </w:pPr>
            <w:r>
              <w:t>Строительство объектов инженерной инфраструктуры промышленного парка "Уруссу" в Ютазинском муниципальном районе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41 330,0</w:t>
            </w:r>
          </w:p>
        </w:tc>
      </w:tr>
      <w:tr w:rsidR="000E014A">
        <w:tc>
          <w:tcPr>
            <w:tcW w:w="993" w:type="dxa"/>
          </w:tcPr>
          <w:p w:rsidR="000E014A" w:rsidRDefault="000E014A">
            <w:pPr>
              <w:pStyle w:val="ConsPlusNormal"/>
            </w:pPr>
            <w:r>
              <w:t>2.3.202.</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Строительство водопровода от пр. Победы до ул. Центральной п. Салмачи г. Казани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22 099,0</w:t>
            </w:r>
          </w:p>
        </w:tc>
      </w:tr>
      <w:tr w:rsidR="000E014A">
        <w:tc>
          <w:tcPr>
            <w:tcW w:w="993" w:type="dxa"/>
          </w:tcPr>
          <w:p w:rsidR="000E014A" w:rsidRDefault="000E014A">
            <w:pPr>
              <w:pStyle w:val="ConsPlusNormal"/>
            </w:pPr>
            <w:r>
              <w:t>2.3.203.</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Строительство сетей водоснабжения по ул. Озера Лебяжье ДОЦ "Экран" г. Казани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2 500,0</w:t>
            </w:r>
          </w:p>
        </w:tc>
      </w:tr>
      <w:tr w:rsidR="000E014A">
        <w:tc>
          <w:tcPr>
            <w:tcW w:w="993" w:type="dxa"/>
          </w:tcPr>
          <w:p w:rsidR="000E014A" w:rsidRDefault="000E014A">
            <w:pPr>
              <w:pStyle w:val="ConsPlusNormal"/>
            </w:pPr>
            <w:r>
              <w:t>2.3.204.</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Строительство водопроводной насосной станции в жилом массиве Союз офицеров и прапорщиков запаса г. Казани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2 544,0</w:t>
            </w:r>
          </w:p>
        </w:tc>
      </w:tr>
      <w:tr w:rsidR="000E014A">
        <w:tc>
          <w:tcPr>
            <w:tcW w:w="993" w:type="dxa"/>
          </w:tcPr>
          <w:p w:rsidR="000E014A" w:rsidRDefault="000E014A">
            <w:pPr>
              <w:pStyle w:val="ConsPlusNormal"/>
            </w:pPr>
            <w:r>
              <w:t>2.3.205.</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 xml:space="preserve">Строительство сетей </w:t>
            </w:r>
            <w:r>
              <w:lastRenderedPageBreak/>
              <w:t>водоснабжения по ул. Центральной в п. Крутушка в г. Казани</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lastRenderedPageBreak/>
              <w:t>ГУИС, ГИСУ, ОМС</w:t>
            </w:r>
          </w:p>
        </w:tc>
        <w:tc>
          <w:tcPr>
            <w:tcW w:w="964" w:type="dxa"/>
          </w:tcPr>
          <w:p w:rsidR="000E014A" w:rsidRDefault="000E014A">
            <w:pPr>
              <w:pStyle w:val="ConsPlusNormal"/>
              <w:jc w:val="center"/>
            </w:pPr>
            <w:r>
              <w:lastRenderedPageBreak/>
              <w:t>БРТ</w:t>
            </w:r>
          </w:p>
        </w:tc>
        <w:tc>
          <w:tcPr>
            <w:tcW w:w="1531" w:type="dxa"/>
          </w:tcPr>
          <w:p w:rsidR="000E014A" w:rsidRDefault="000E014A">
            <w:pPr>
              <w:pStyle w:val="ConsPlusNormal"/>
              <w:jc w:val="center"/>
            </w:pPr>
            <w:r>
              <w:t>463,0</w:t>
            </w:r>
          </w:p>
        </w:tc>
      </w:tr>
      <w:tr w:rsidR="000E014A">
        <w:tc>
          <w:tcPr>
            <w:tcW w:w="993" w:type="dxa"/>
          </w:tcPr>
          <w:p w:rsidR="000E014A" w:rsidRDefault="000E014A">
            <w:pPr>
              <w:pStyle w:val="ConsPlusNormal"/>
            </w:pPr>
            <w:r>
              <w:t>2.3.206.</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Строительство водопроводных сетей по ул. Мира пос. Самосырово г. Казани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5 000,0</w:t>
            </w:r>
          </w:p>
        </w:tc>
      </w:tr>
      <w:tr w:rsidR="000E014A">
        <w:tc>
          <w:tcPr>
            <w:tcW w:w="993" w:type="dxa"/>
          </w:tcPr>
          <w:p w:rsidR="000E014A" w:rsidRDefault="000E014A">
            <w:pPr>
              <w:pStyle w:val="ConsPlusNormal"/>
            </w:pPr>
            <w:r>
              <w:t>2.3.207.</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Разработка проектно-сметной документации, техническое перевооружение и установка блочно-модульной котельной (в целях обеспечения теплоснабжением объектов жилищной и социальной сферы, подключенных к котельной публичного акционерного общества "Казанский вертолетный завод")</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30 010,0</w:t>
            </w:r>
          </w:p>
        </w:tc>
      </w:tr>
      <w:tr w:rsidR="000E014A">
        <w:tc>
          <w:tcPr>
            <w:tcW w:w="993" w:type="dxa"/>
          </w:tcPr>
          <w:p w:rsidR="000E014A" w:rsidRDefault="000E014A">
            <w:pPr>
              <w:pStyle w:val="ConsPlusNormal"/>
            </w:pPr>
            <w:r>
              <w:t>2.3.208.</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Выполнение проектно-изыскательских работ по объекту "Завод по термическому обезвреживанию твердых коммунальных отходов мощностью 550 тыс. тонн в год, г. Казань, сети инженерно-технического обеспечения"</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5 097,2</w:t>
            </w:r>
          </w:p>
        </w:tc>
      </w:tr>
      <w:tr w:rsidR="000E014A">
        <w:tc>
          <w:tcPr>
            <w:tcW w:w="993" w:type="dxa"/>
          </w:tcPr>
          <w:p w:rsidR="000E014A" w:rsidRDefault="000E014A">
            <w:pPr>
              <w:pStyle w:val="ConsPlusNormal"/>
            </w:pPr>
            <w:r>
              <w:t>2.3.209.</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 xml:space="preserve">Строительство двух блочно-модульных котельных, инженерных сетей и установка индивидуальных тепловых пунктов в жилых домах по ул. </w:t>
            </w:r>
            <w:r>
              <w:lastRenderedPageBreak/>
              <w:t>Дорожной, д. 26 и ул. Набережной, д. 2 в г. Казани</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2 059,6</w:t>
            </w:r>
          </w:p>
        </w:tc>
      </w:tr>
      <w:tr w:rsidR="000E014A">
        <w:tc>
          <w:tcPr>
            <w:tcW w:w="993" w:type="dxa"/>
          </w:tcPr>
          <w:p w:rsidR="000E014A" w:rsidRDefault="000E014A">
            <w:pPr>
              <w:pStyle w:val="ConsPlusNormal"/>
            </w:pPr>
            <w:r>
              <w:t>2.3.210.</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Установка, ремонт или замена в комплексе оборудования индивидуальных тепловых пунктов для бюджетных учреждений г. Казани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5 202,8</w:t>
            </w:r>
          </w:p>
        </w:tc>
      </w:tr>
      <w:tr w:rsidR="000E014A">
        <w:tc>
          <w:tcPr>
            <w:tcW w:w="993" w:type="dxa"/>
          </w:tcPr>
          <w:p w:rsidR="000E014A" w:rsidRDefault="000E014A">
            <w:pPr>
              <w:pStyle w:val="ConsPlusNormal"/>
            </w:pPr>
            <w:r>
              <w:t>2.3.211.</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Строительство временных сетей электроснабжения на объекте "Завод по термическому обезвреживанию твердых коммунальных отходов мощностью 550 тыс. тонн в год, г. Казань, сети инженерно-технического обеспечения"</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5 020,6</w:t>
            </w:r>
          </w:p>
        </w:tc>
      </w:tr>
      <w:tr w:rsidR="000E014A">
        <w:tc>
          <w:tcPr>
            <w:tcW w:w="993" w:type="dxa"/>
          </w:tcPr>
          <w:p w:rsidR="000E014A" w:rsidRDefault="000E014A">
            <w:pPr>
              <w:pStyle w:val="ConsPlusNormal"/>
            </w:pPr>
            <w:r>
              <w:t>2.3.212.</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На предоставление иных межбюджетных трансфертов исполнительному комитету г. Казани на софинансирование в полном объеме расходных обязательств, возникающих при выполнении полномочий органов местного самоуправления по организации теплоснабжения, в части подключения детского сада N 378 к тепловой сети акционерного общества "Казэнерго"</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5 140,0</w:t>
            </w:r>
          </w:p>
        </w:tc>
      </w:tr>
      <w:tr w:rsidR="000E014A">
        <w:tc>
          <w:tcPr>
            <w:tcW w:w="993" w:type="dxa"/>
          </w:tcPr>
          <w:p w:rsidR="000E014A" w:rsidRDefault="000E014A">
            <w:pPr>
              <w:pStyle w:val="ConsPlusNormal"/>
            </w:pPr>
            <w:r>
              <w:t>2.3.213.</w:t>
            </w:r>
          </w:p>
        </w:tc>
        <w:tc>
          <w:tcPr>
            <w:tcW w:w="2154" w:type="dxa"/>
          </w:tcPr>
          <w:p w:rsidR="000E014A" w:rsidRDefault="000E014A">
            <w:pPr>
              <w:pStyle w:val="ConsPlusNormal"/>
              <w:jc w:val="both"/>
            </w:pPr>
            <w:r>
              <w:t>г. Набережные Челны</w:t>
            </w:r>
          </w:p>
        </w:tc>
        <w:tc>
          <w:tcPr>
            <w:tcW w:w="3421" w:type="dxa"/>
          </w:tcPr>
          <w:p w:rsidR="000E014A" w:rsidRDefault="000E014A">
            <w:pPr>
              <w:pStyle w:val="ConsPlusNormal"/>
              <w:jc w:val="both"/>
            </w:pPr>
            <w:r>
              <w:t>Строительство водопровода п. Подсолнухи г. Набережные Челны</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 xml:space="preserve">ГУИС, ГИСУ, </w:t>
            </w:r>
            <w:r>
              <w:lastRenderedPageBreak/>
              <w:t>ОМС</w:t>
            </w:r>
          </w:p>
        </w:tc>
        <w:tc>
          <w:tcPr>
            <w:tcW w:w="964" w:type="dxa"/>
          </w:tcPr>
          <w:p w:rsidR="000E014A" w:rsidRDefault="000E014A">
            <w:pPr>
              <w:pStyle w:val="ConsPlusNormal"/>
              <w:jc w:val="center"/>
            </w:pPr>
            <w:r>
              <w:lastRenderedPageBreak/>
              <w:t>БРТ</w:t>
            </w:r>
          </w:p>
        </w:tc>
        <w:tc>
          <w:tcPr>
            <w:tcW w:w="1531" w:type="dxa"/>
          </w:tcPr>
          <w:p w:rsidR="000E014A" w:rsidRDefault="000E014A">
            <w:pPr>
              <w:pStyle w:val="ConsPlusNormal"/>
              <w:jc w:val="center"/>
            </w:pPr>
            <w:r>
              <w:t>2 000,0</w:t>
            </w:r>
          </w:p>
        </w:tc>
      </w:tr>
      <w:tr w:rsidR="000E014A">
        <w:tc>
          <w:tcPr>
            <w:tcW w:w="993" w:type="dxa"/>
          </w:tcPr>
          <w:p w:rsidR="000E014A" w:rsidRDefault="000E014A">
            <w:pPr>
              <w:pStyle w:val="ConsPlusNormal"/>
            </w:pPr>
            <w:r>
              <w:t>2.3.214.</w:t>
            </w:r>
          </w:p>
        </w:tc>
        <w:tc>
          <w:tcPr>
            <w:tcW w:w="2154" w:type="dxa"/>
          </w:tcPr>
          <w:p w:rsidR="000E014A" w:rsidRDefault="000E014A">
            <w:pPr>
              <w:pStyle w:val="ConsPlusNormal"/>
              <w:jc w:val="both"/>
            </w:pPr>
            <w:r>
              <w:t>г. Набережные Челны</w:t>
            </w:r>
          </w:p>
        </w:tc>
        <w:tc>
          <w:tcPr>
            <w:tcW w:w="3421" w:type="dxa"/>
          </w:tcPr>
          <w:p w:rsidR="000E014A" w:rsidRDefault="000E014A">
            <w:pPr>
              <w:pStyle w:val="ConsPlusNormal"/>
              <w:jc w:val="both"/>
            </w:pPr>
            <w:r>
              <w:t>Завершение работ по объекту "Создание промышленного парка "Развитие" г. Набережные Челны (инженерная инфраструктура)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468,8</w:t>
            </w:r>
          </w:p>
        </w:tc>
      </w:tr>
      <w:tr w:rsidR="000E014A">
        <w:tc>
          <w:tcPr>
            <w:tcW w:w="993" w:type="dxa"/>
          </w:tcPr>
          <w:p w:rsidR="000E014A" w:rsidRDefault="000E014A">
            <w:pPr>
              <w:pStyle w:val="ConsPlusNormal"/>
            </w:pPr>
            <w:r>
              <w:t>2.3.215.</w:t>
            </w:r>
          </w:p>
        </w:tc>
        <w:tc>
          <w:tcPr>
            <w:tcW w:w="2154" w:type="dxa"/>
          </w:tcPr>
          <w:p w:rsidR="000E014A" w:rsidRDefault="000E014A">
            <w:pPr>
              <w:pStyle w:val="ConsPlusNormal"/>
              <w:jc w:val="both"/>
            </w:pPr>
            <w:r>
              <w:t>Населенные пункты Республики Татарстан</w:t>
            </w:r>
          </w:p>
        </w:tc>
        <w:tc>
          <w:tcPr>
            <w:tcW w:w="3421" w:type="dxa"/>
          </w:tcPr>
          <w:p w:rsidR="000E014A" w:rsidRDefault="000E014A">
            <w:pPr>
              <w:pStyle w:val="ConsPlusNormal"/>
              <w:jc w:val="both"/>
            </w:pPr>
            <w:r>
              <w:t>Выполнение проектных и изыскательских работ по обеспечению населения питьевой водой (на 2020 год)</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60 750,0</w:t>
            </w:r>
          </w:p>
        </w:tc>
      </w:tr>
      <w:tr w:rsidR="000E014A">
        <w:tc>
          <w:tcPr>
            <w:tcW w:w="993" w:type="dxa"/>
          </w:tcPr>
          <w:p w:rsidR="000E014A" w:rsidRDefault="000E014A">
            <w:pPr>
              <w:pStyle w:val="ConsPlusNormal"/>
            </w:pPr>
            <w:r>
              <w:t>2.3.216.</w:t>
            </w:r>
          </w:p>
        </w:tc>
        <w:tc>
          <w:tcPr>
            <w:tcW w:w="2154" w:type="dxa"/>
          </w:tcPr>
          <w:p w:rsidR="000E014A" w:rsidRDefault="000E014A">
            <w:pPr>
              <w:pStyle w:val="ConsPlusNormal"/>
              <w:jc w:val="both"/>
            </w:pPr>
            <w:r>
              <w:t>Населенные пункты Республики Татарстан</w:t>
            </w:r>
          </w:p>
        </w:tc>
        <w:tc>
          <w:tcPr>
            <w:tcW w:w="3421" w:type="dxa"/>
          </w:tcPr>
          <w:p w:rsidR="000E014A" w:rsidRDefault="000E014A">
            <w:pPr>
              <w:pStyle w:val="ConsPlusNormal"/>
              <w:jc w:val="both"/>
            </w:pPr>
            <w:r>
              <w:t>Выполнение проектных и изыскательских работ по реконструкции, строительству сетей газопотребления, внутридомовых сетей газопотребления, установке блочно-модульных котельных и котлов наружного размещения в городах и районах Республики Татарстан (на 2020 год)</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11 354,0</w:t>
            </w:r>
          </w:p>
        </w:tc>
      </w:tr>
      <w:tr w:rsidR="000E014A">
        <w:tc>
          <w:tcPr>
            <w:tcW w:w="993" w:type="dxa"/>
          </w:tcPr>
          <w:p w:rsidR="000E014A" w:rsidRDefault="000E014A">
            <w:pPr>
              <w:pStyle w:val="ConsPlusNormal"/>
            </w:pPr>
            <w:r>
              <w:t>2.3.217.</w:t>
            </w:r>
          </w:p>
        </w:tc>
        <w:tc>
          <w:tcPr>
            <w:tcW w:w="2154" w:type="dxa"/>
          </w:tcPr>
          <w:p w:rsidR="000E014A" w:rsidRDefault="000E014A">
            <w:pPr>
              <w:pStyle w:val="ConsPlusNormal"/>
              <w:jc w:val="both"/>
            </w:pPr>
            <w:r>
              <w:t>Населенные пункты Республики Татарстан</w:t>
            </w:r>
          </w:p>
        </w:tc>
        <w:tc>
          <w:tcPr>
            <w:tcW w:w="3421" w:type="dxa"/>
          </w:tcPr>
          <w:p w:rsidR="000E014A" w:rsidRDefault="000E014A">
            <w:pPr>
              <w:pStyle w:val="ConsPlusNormal"/>
              <w:jc w:val="both"/>
            </w:pPr>
            <w:r>
              <w:t>Выполнение работ по реконструкции, строительству сетей газораспределения, внутридомовых сетей газопотребления, установке блочно-модульных котельных и котлов наружного размещения в городах и районах Республики Татарстан в 2020 году</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150 846,0</w:t>
            </w:r>
          </w:p>
        </w:tc>
      </w:tr>
      <w:tr w:rsidR="000E014A">
        <w:tc>
          <w:tcPr>
            <w:tcW w:w="993" w:type="dxa"/>
          </w:tcPr>
          <w:p w:rsidR="000E014A" w:rsidRDefault="000E014A">
            <w:pPr>
              <w:pStyle w:val="ConsPlusNormal"/>
            </w:pPr>
            <w:r>
              <w:t>2.3.218.</w:t>
            </w:r>
          </w:p>
        </w:tc>
        <w:tc>
          <w:tcPr>
            <w:tcW w:w="2154" w:type="dxa"/>
          </w:tcPr>
          <w:p w:rsidR="000E014A" w:rsidRDefault="000E014A">
            <w:pPr>
              <w:pStyle w:val="ConsPlusNormal"/>
              <w:jc w:val="both"/>
            </w:pPr>
            <w:r>
              <w:t xml:space="preserve">Населенные пункты Республики </w:t>
            </w:r>
            <w:r>
              <w:lastRenderedPageBreak/>
              <w:t>Татарстан</w:t>
            </w:r>
          </w:p>
        </w:tc>
        <w:tc>
          <w:tcPr>
            <w:tcW w:w="3421" w:type="dxa"/>
          </w:tcPr>
          <w:p w:rsidR="000E014A" w:rsidRDefault="000E014A">
            <w:pPr>
              <w:pStyle w:val="ConsPlusNormal"/>
              <w:jc w:val="both"/>
            </w:pPr>
            <w:r>
              <w:lastRenderedPageBreak/>
              <w:t>Изготовление технической документации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 xml:space="preserve">ГУИС, ГИСУ, </w:t>
            </w:r>
            <w:r>
              <w:lastRenderedPageBreak/>
              <w:t>ОМС</w:t>
            </w:r>
          </w:p>
        </w:tc>
        <w:tc>
          <w:tcPr>
            <w:tcW w:w="964" w:type="dxa"/>
          </w:tcPr>
          <w:p w:rsidR="000E014A" w:rsidRDefault="000E014A">
            <w:pPr>
              <w:pStyle w:val="ConsPlusNormal"/>
              <w:jc w:val="center"/>
            </w:pPr>
            <w:r>
              <w:lastRenderedPageBreak/>
              <w:t>БРТ</w:t>
            </w:r>
          </w:p>
        </w:tc>
        <w:tc>
          <w:tcPr>
            <w:tcW w:w="1531" w:type="dxa"/>
          </w:tcPr>
          <w:p w:rsidR="000E014A" w:rsidRDefault="000E014A">
            <w:pPr>
              <w:pStyle w:val="ConsPlusNormal"/>
              <w:jc w:val="center"/>
            </w:pPr>
            <w:r>
              <w:t>3 100,0</w:t>
            </w:r>
          </w:p>
        </w:tc>
      </w:tr>
      <w:tr w:rsidR="000E014A">
        <w:tc>
          <w:tcPr>
            <w:tcW w:w="993" w:type="dxa"/>
          </w:tcPr>
          <w:p w:rsidR="000E014A" w:rsidRDefault="000E014A">
            <w:pPr>
              <w:pStyle w:val="ConsPlusNormal"/>
            </w:pPr>
            <w:r>
              <w:t>2.3.219.</w:t>
            </w:r>
          </w:p>
        </w:tc>
        <w:tc>
          <w:tcPr>
            <w:tcW w:w="2154" w:type="dxa"/>
          </w:tcPr>
          <w:p w:rsidR="000E014A" w:rsidRDefault="000E014A">
            <w:pPr>
              <w:pStyle w:val="ConsPlusNormal"/>
              <w:jc w:val="both"/>
            </w:pPr>
            <w:r>
              <w:t>Тукаевский муниципальный район</w:t>
            </w:r>
          </w:p>
        </w:tc>
        <w:tc>
          <w:tcPr>
            <w:tcW w:w="3421" w:type="dxa"/>
          </w:tcPr>
          <w:p w:rsidR="000E014A" w:rsidRDefault="000E014A">
            <w:pPr>
              <w:pStyle w:val="ConsPlusNormal"/>
              <w:jc w:val="both"/>
            </w:pPr>
            <w:r>
              <w:t>Капитальный ремонт напорного канализационного коллектора с. Калмаш, пос. Новый Тукаевского муниципального района до врезки в канализационный коллектор г. Набережные Челны</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74 836,9</w:t>
            </w:r>
          </w:p>
        </w:tc>
      </w:tr>
      <w:tr w:rsidR="000E014A">
        <w:tc>
          <w:tcPr>
            <w:tcW w:w="993" w:type="dxa"/>
          </w:tcPr>
          <w:p w:rsidR="000E014A" w:rsidRDefault="000E014A">
            <w:pPr>
              <w:pStyle w:val="ConsPlusNormal"/>
            </w:pPr>
            <w:r>
              <w:t>2.3.220.</w:t>
            </w:r>
          </w:p>
        </w:tc>
        <w:tc>
          <w:tcPr>
            <w:tcW w:w="2154" w:type="dxa"/>
          </w:tcPr>
          <w:p w:rsidR="000E014A" w:rsidRDefault="000E014A">
            <w:pPr>
              <w:pStyle w:val="ConsPlusNormal"/>
              <w:jc w:val="both"/>
            </w:pPr>
            <w:r>
              <w:t>Населенные пункты Республики Татарстан</w:t>
            </w:r>
          </w:p>
        </w:tc>
        <w:tc>
          <w:tcPr>
            <w:tcW w:w="3421" w:type="dxa"/>
          </w:tcPr>
          <w:p w:rsidR="000E014A" w:rsidRDefault="000E014A">
            <w:pPr>
              <w:pStyle w:val="ConsPlusNormal"/>
              <w:jc w:val="both"/>
            </w:pPr>
            <w:r>
              <w:t>Строительство водозабора с распределительными водоводами от с. Бурундуки до с. Алешкин Саплык (1-й этап)</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5 900,0</w:t>
            </w:r>
          </w:p>
        </w:tc>
      </w:tr>
      <w:tr w:rsidR="000E014A">
        <w:tc>
          <w:tcPr>
            <w:tcW w:w="993" w:type="dxa"/>
          </w:tcPr>
          <w:p w:rsidR="000E014A" w:rsidRDefault="000E014A">
            <w:pPr>
              <w:pStyle w:val="ConsPlusNormal"/>
            </w:pPr>
            <w:r>
              <w:t>2.3.221.</w:t>
            </w:r>
          </w:p>
        </w:tc>
        <w:tc>
          <w:tcPr>
            <w:tcW w:w="2154" w:type="dxa"/>
          </w:tcPr>
          <w:p w:rsidR="000E014A" w:rsidRDefault="000E014A">
            <w:pPr>
              <w:pStyle w:val="ConsPlusNormal"/>
              <w:jc w:val="both"/>
            </w:pPr>
            <w:r>
              <w:t>Населенные пункты Республики Татарстан</w:t>
            </w:r>
          </w:p>
        </w:tc>
        <w:tc>
          <w:tcPr>
            <w:tcW w:w="3421" w:type="dxa"/>
          </w:tcPr>
          <w:p w:rsidR="000E014A" w:rsidRDefault="000E014A">
            <w:pPr>
              <w:pStyle w:val="ConsPlusNormal"/>
              <w:jc w:val="both"/>
            </w:pPr>
            <w:r>
              <w:t>Выполнение инженерно-геологических изысканий и проектирование блочно-модульной котельной в целях обеспечения теплоснабжением объектов жилищной и социальной сферы, подключенных к котельной акционерного общества "Холдинговая Компания "Татнефтепродукт"</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1 465,4</w:t>
            </w:r>
          </w:p>
        </w:tc>
      </w:tr>
      <w:tr w:rsidR="000E014A">
        <w:tc>
          <w:tcPr>
            <w:tcW w:w="10085" w:type="dxa"/>
            <w:gridSpan w:val="6"/>
          </w:tcPr>
          <w:p w:rsidR="000E014A" w:rsidRDefault="000E014A">
            <w:pPr>
              <w:pStyle w:val="ConsPlusNormal"/>
              <w:jc w:val="both"/>
            </w:pPr>
            <w:r>
              <w:t>Итого по подразделу 2.3</w:t>
            </w:r>
          </w:p>
        </w:tc>
        <w:tc>
          <w:tcPr>
            <w:tcW w:w="1531" w:type="dxa"/>
          </w:tcPr>
          <w:p w:rsidR="000E014A" w:rsidRDefault="000E014A">
            <w:pPr>
              <w:pStyle w:val="ConsPlusNormal"/>
              <w:jc w:val="center"/>
            </w:pPr>
            <w:r>
              <w:t>2 342 305,5</w:t>
            </w:r>
          </w:p>
        </w:tc>
      </w:tr>
      <w:tr w:rsidR="000E014A">
        <w:tc>
          <w:tcPr>
            <w:tcW w:w="10085" w:type="dxa"/>
            <w:gridSpan w:val="6"/>
          </w:tcPr>
          <w:p w:rsidR="000E014A" w:rsidRDefault="000E014A">
            <w:pPr>
              <w:pStyle w:val="ConsPlusNormal"/>
              <w:jc w:val="both"/>
            </w:pPr>
            <w:r>
              <w:t>Всего по разделу 2</w:t>
            </w:r>
          </w:p>
        </w:tc>
        <w:tc>
          <w:tcPr>
            <w:tcW w:w="1531" w:type="dxa"/>
          </w:tcPr>
          <w:p w:rsidR="000E014A" w:rsidRDefault="000E014A">
            <w:pPr>
              <w:pStyle w:val="ConsPlusNormal"/>
              <w:jc w:val="center"/>
            </w:pPr>
            <w:r>
              <w:t>3 113 395,5</w:t>
            </w:r>
          </w:p>
        </w:tc>
      </w:tr>
      <w:tr w:rsidR="000E014A">
        <w:tc>
          <w:tcPr>
            <w:tcW w:w="11616" w:type="dxa"/>
            <w:gridSpan w:val="7"/>
          </w:tcPr>
          <w:p w:rsidR="000E014A" w:rsidRDefault="000E014A">
            <w:pPr>
              <w:pStyle w:val="ConsPlusNormal"/>
              <w:jc w:val="center"/>
              <w:outlineLvl w:val="4"/>
            </w:pPr>
            <w:r>
              <w:t>3. Благоустройство</w:t>
            </w:r>
          </w:p>
        </w:tc>
      </w:tr>
      <w:tr w:rsidR="000E014A">
        <w:tc>
          <w:tcPr>
            <w:tcW w:w="11616" w:type="dxa"/>
            <w:gridSpan w:val="7"/>
          </w:tcPr>
          <w:p w:rsidR="000E014A" w:rsidRDefault="000E014A">
            <w:pPr>
              <w:pStyle w:val="ConsPlusNormal"/>
              <w:jc w:val="center"/>
              <w:outlineLvl w:val="5"/>
            </w:pPr>
            <w:r>
              <w:t>3.1. Строительство, реконструкция и капитальный ремонт объектов благоустройства</w:t>
            </w:r>
          </w:p>
        </w:tc>
      </w:tr>
      <w:tr w:rsidR="000E014A">
        <w:tc>
          <w:tcPr>
            <w:tcW w:w="993" w:type="dxa"/>
          </w:tcPr>
          <w:p w:rsidR="000E014A" w:rsidRDefault="000E014A">
            <w:pPr>
              <w:pStyle w:val="ConsPlusNormal"/>
            </w:pPr>
            <w:r>
              <w:t>3.1.1.</w:t>
            </w:r>
          </w:p>
        </w:tc>
        <w:tc>
          <w:tcPr>
            <w:tcW w:w="2154" w:type="dxa"/>
          </w:tcPr>
          <w:p w:rsidR="000E014A" w:rsidRDefault="000E014A">
            <w:pPr>
              <w:pStyle w:val="ConsPlusNormal"/>
              <w:jc w:val="both"/>
            </w:pPr>
            <w:r>
              <w:t xml:space="preserve">Лаишевский муниципальный </w:t>
            </w:r>
            <w:r>
              <w:lastRenderedPageBreak/>
              <w:t>район</w:t>
            </w:r>
          </w:p>
        </w:tc>
        <w:tc>
          <w:tcPr>
            <w:tcW w:w="3421" w:type="dxa"/>
          </w:tcPr>
          <w:p w:rsidR="000E014A" w:rsidRDefault="000E014A">
            <w:pPr>
              <w:pStyle w:val="ConsPlusNormal"/>
              <w:jc w:val="both"/>
            </w:pPr>
            <w:r>
              <w:lastRenderedPageBreak/>
              <w:t>Реализация проекта "Лаишевский бульвар"</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50 000,0</w:t>
            </w:r>
          </w:p>
        </w:tc>
      </w:tr>
      <w:tr w:rsidR="000E014A">
        <w:tc>
          <w:tcPr>
            <w:tcW w:w="993" w:type="dxa"/>
          </w:tcPr>
          <w:p w:rsidR="000E014A" w:rsidRDefault="000E014A">
            <w:pPr>
              <w:pStyle w:val="ConsPlusNormal"/>
            </w:pPr>
            <w:r>
              <w:t>3.1.2.</w:t>
            </w:r>
          </w:p>
        </w:tc>
        <w:tc>
          <w:tcPr>
            <w:tcW w:w="2154" w:type="dxa"/>
          </w:tcPr>
          <w:p w:rsidR="000E014A" w:rsidRDefault="000E014A">
            <w:pPr>
              <w:pStyle w:val="ConsPlusNormal"/>
              <w:jc w:val="both"/>
            </w:pPr>
            <w:r>
              <w:t>Аксубаевский муниципальный район</w:t>
            </w:r>
          </w:p>
        </w:tc>
        <w:tc>
          <w:tcPr>
            <w:tcW w:w="3421" w:type="dxa"/>
          </w:tcPr>
          <w:p w:rsidR="000E014A" w:rsidRDefault="000E014A">
            <w:pPr>
              <w:pStyle w:val="ConsPlusNormal"/>
              <w:jc w:val="both"/>
            </w:pPr>
            <w:r>
              <w:t>Благоустройство территории парка "Набережная реки Сульча" и приобретение сценического оборудования для проведения Всероссийского праздника чувашской культуры "Уяв" в Аксубаевском муниципальном районе</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1 469,2</w:t>
            </w:r>
          </w:p>
        </w:tc>
      </w:tr>
      <w:tr w:rsidR="000E014A">
        <w:tc>
          <w:tcPr>
            <w:tcW w:w="993" w:type="dxa"/>
          </w:tcPr>
          <w:p w:rsidR="000E014A" w:rsidRDefault="000E014A">
            <w:pPr>
              <w:pStyle w:val="ConsPlusNormal"/>
            </w:pPr>
            <w:r>
              <w:t>3.1.3.</w:t>
            </w:r>
          </w:p>
        </w:tc>
        <w:tc>
          <w:tcPr>
            <w:tcW w:w="2154" w:type="dxa"/>
          </w:tcPr>
          <w:p w:rsidR="000E014A" w:rsidRDefault="000E014A">
            <w:pPr>
              <w:pStyle w:val="ConsPlusNormal"/>
              <w:jc w:val="both"/>
            </w:pPr>
            <w:r>
              <w:t>Мамадышский муниципальный район</w:t>
            </w:r>
          </w:p>
        </w:tc>
        <w:tc>
          <w:tcPr>
            <w:tcW w:w="3421" w:type="dxa"/>
          </w:tcPr>
          <w:p w:rsidR="000E014A" w:rsidRDefault="000E014A">
            <w:pPr>
              <w:pStyle w:val="ConsPlusNormal"/>
              <w:jc w:val="both"/>
            </w:pPr>
            <w:r>
              <w:t>Выполнение проектно-изыскательских работ по объекту "Природно-спортивный комплекс" в Мамадышском муниципальном районе</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2 673,0</w:t>
            </w:r>
          </w:p>
        </w:tc>
      </w:tr>
      <w:tr w:rsidR="000E014A">
        <w:tc>
          <w:tcPr>
            <w:tcW w:w="993" w:type="dxa"/>
          </w:tcPr>
          <w:p w:rsidR="000E014A" w:rsidRDefault="000E014A">
            <w:pPr>
              <w:pStyle w:val="ConsPlusNormal"/>
            </w:pPr>
            <w:r>
              <w:t>3.1.4.</w:t>
            </w:r>
          </w:p>
        </w:tc>
        <w:tc>
          <w:tcPr>
            <w:tcW w:w="2154" w:type="dxa"/>
          </w:tcPr>
          <w:p w:rsidR="000E014A" w:rsidRDefault="000E014A">
            <w:pPr>
              <w:pStyle w:val="ConsPlusNormal"/>
              <w:jc w:val="both"/>
            </w:pPr>
            <w:r>
              <w:t>Нижнекамский муниципальный район</w:t>
            </w:r>
          </w:p>
        </w:tc>
        <w:tc>
          <w:tcPr>
            <w:tcW w:w="3421" w:type="dxa"/>
          </w:tcPr>
          <w:p w:rsidR="000E014A" w:rsidRDefault="000E014A">
            <w:pPr>
              <w:pStyle w:val="ConsPlusNormal"/>
              <w:jc w:val="both"/>
            </w:pPr>
            <w:r>
              <w:t>Выполнение работ по восстановлению систем водоотведения ливневой канализации в г. Нижнекамске</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50 000,0</w:t>
            </w:r>
          </w:p>
        </w:tc>
      </w:tr>
      <w:tr w:rsidR="000E014A">
        <w:tc>
          <w:tcPr>
            <w:tcW w:w="993" w:type="dxa"/>
          </w:tcPr>
          <w:p w:rsidR="000E014A" w:rsidRDefault="000E014A">
            <w:pPr>
              <w:pStyle w:val="ConsPlusNormal"/>
            </w:pPr>
            <w:r>
              <w:t>3.1.5.</w:t>
            </w:r>
          </w:p>
        </w:tc>
        <w:tc>
          <w:tcPr>
            <w:tcW w:w="2154" w:type="dxa"/>
          </w:tcPr>
          <w:p w:rsidR="000E014A" w:rsidRDefault="000E014A">
            <w:pPr>
              <w:pStyle w:val="ConsPlusNormal"/>
              <w:jc w:val="both"/>
            </w:pPr>
            <w:r>
              <w:t>Пестречинский муниципальный район</w:t>
            </w:r>
          </w:p>
        </w:tc>
        <w:tc>
          <w:tcPr>
            <w:tcW w:w="3421" w:type="dxa"/>
          </w:tcPr>
          <w:p w:rsidR="000E014A" w:rsidRDefault="000E014A">
            <w:pPr>
              <w:pStyle w:val="ConsPlusNormal"/>
              <w:jc w:val="both"/>
            </w:pPr>
            <w:r>
              <w:t>Строительство двух общественных кладбищ г. Казани в Пестречинском муниципальном районе</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15 962,2</w:t>
            </w:r>
          </w:p>
        </w:tc>
      </w:tr>
      <w:tr w:rsidR="000E014A">
        <w:tc>
          <w:tcPr>
            <w:tcW w:w="993" w:type="dxa"/>
          </w:tcPr>
          <w:p w:rsidR="000E014A" w:rsidRDefault="000E014A">
            <w:pPr>
              <w:pStyle w:val="ConsPlusNormal"/>
            </w:pPr>
            <w:r>
              <w:t>3.1.6.</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Выполнение работ по восстановлению систем водоотведения хозяйственно-бытовой канализации в г. Казани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50 000,0</w:t>
            </w:r>
          </w:p>
        </w:tc>
      </w:tr>
      <w:tr w:rsidR="000E014A">
        <w:tc>
          <w:tcPr>
            <w:tcW w:w="993" w:type="dxa"/>
          </w:tcPr>
          <w:p w:rsidR="000E014A" w:rsidRDefault="000E014A">
            <w:pPr>
              <w:pStyle w:val="ConsPlusNormal"/>
            </w:pPr>
            <w:r>
              <w:t>3.1.7.</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 xml:space="preserve">Выполнение проектно-изыскательских работ по объекту "Благоустройство первой части </w:t>
            </w:r>
            <w:r>
              <w:lastRenderedPageBreak/>
              <w:t>Юнусовской площади, расположенной вблизи музея Габдуллы Тукая, г. Казань"</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1 200,0</w:t>
            </w:r>
          </w:p>
        </w:tc>
      </w:tr>
      <w:tr w:rsidR="000E014A">
        <w:tc>
          <w:tcPr>
            <w:tcW w:w="993" w:type="dxa"/>
          </w:tcPr>
          <w:p w:rsidR="000E014A" w:rsidRDefault="000E014A">
            <w:pPr>
              <w:pStyle w:val="ConsPlusNormal"/>
            </w:pPr>
            <w:r>
              <w:t>3.1.8.</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Строительство снегоплавильной установки по ул. Аделя Кутуя в г. Казани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156 816,4</w:t>
            </w:r>
          </w:p>
        </w:tc>
      </w:tr>
      <w:tr w:rsidR="000E014A">
        <w:tc>
          <w:tcPr>
            <w:tcW w:w="993" w:type="dxa"/>
          </w:tcPr>
          <w:p w:rsidR="000E014A" w:rsidRDefault="000E014A">
            <w:pPr>
              <w:pStyle w:val="ConsPlusNormal"/>
            </w:pPr>
            <w:r>
              <w:t>3.1.9.</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Выполнение работ по восстановлению систем водоотведения ливневой канализации в г. Казани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100 000,0</w:t>
            </w:r>
          </w:p>
        </w:tc>
      </w:tr>
      <w:tr w:rsidR="000E014A">
        <w:tc>
          <w:tcPr>
            <w:tcW w:w="993" w:type="dxa"/>
          </w:tcPr>
          <w:p w:rsidR="000E014A" w:rsidRDefault="000E014A">
            <w:pPr>
              <w:pStyle w:val="ConsPlusNormal"/>
            </w:pPr>
            <w:r>
              <w:t>3.1.10.</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Выполнение проектно-изыскательских работ по объекту "Развитие прибрежных территорий реки Казанки в г. Казани"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9 607,5</w:t>
            </w:r>
          </w:p>
        </w:tc>
      </w:tr>
      <w:tr w:rsidR="000E014A">
        <w:tc>
          <w:tcPr>
            <w:tcW w:w="993" w:type="dxa"/>
          </w:tcPr>
          <w:p w:rsidR="000E014A" w:rsidRDefault="000E014A">
            <w:pPr>
              <w:pStyle w:val="ConsPlusNormal"/>
            </w:pPr>
            <w:r>
              <w:t>3.1.11.</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Для служебного пользования (Благоустройство территории по пр. Победы в г. Казани)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130 579,6</w:t>
            </w:r>
          </w:p>
        </w:tc>
      </w:tr>
      <w:tr w:rsidR="000E014A">
        <w:tc>
          <w:tcPr>
            <w:tcW w:w="993" w:type="dxa"/>
          </w:tcPr>
          <w:p w:rsidR="000E014A" w:rsidRDefault="000E014A">
            <w:pPr>
              <w:pStyle w:val="ConsPlusNormal"/>
            </w:pPr>
            <w:r>
              <w:t>3.1.12.</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Выполнение проектных работ по объекту "Ремонтно-реставрационные работы по парку усадьбы Сандецкого по адресу: г. Казань, ул. Карла Маркса, д. 64"</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2 410,6</w:t>
            </w:r>
          </w:p>
        </w:tc>
      </w:tr>
      <w:tr w:rsidR="000E014A">
        <w:tc>
          <w:tcPr>
            <w:tcW w:w="993" w:type="dxa"/>
          </w:tcPr>
          <w:p w:rsidR="000E014A" w:rsidRDefault="000E014A">
            <w:pPr>
              <w:pStyle w:val="ConsPlusNormal"/>
            </w:pPr>
            <w:r>
              <w:t>3.1.13.</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Выполнение проектно-изыскательских работ по объекту "Похоронный дом по ул. Мамадышский тракт в г. Казани"</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6 448,1</w:t>
            </w:r>
          </w:p>
        </w:tc>
      </w:tr>
      <w:tr w:rsidR="000E014A">
        <w:tc>
          <w:tcPr>
            <w:tcW w:w="993" w:type="dxa"/>
          </w:tcPr>
          <w:p w:rsidR="000E014A" w:rsidRDefault="000E014A">
            <w:pPr>
              <w:pStyle w:val="ConsPlusNormal"/>
            </w:pPr>
            <w:r>
              <w:t>3.1.14.</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 xml:space="preserve">Обустройство объекта "Аллея </w:t>
            </w:r>
            <w:r>
              <w:lastRenderedPageBreak/>
              <w:t>С.З.Япеева"</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 xml:space="preserve">МСАЖКХ, </w:t>
            </w:r>
            <w:r>
              <w:lastRenderedPageBreak/>
              <w:t>ГИСУ, ОМС</w:t>
            </w:r>
          </w:p>
        </w:tc>
        <w:tc>
          <w:tcPr>
            <w:tcW w:w="964" w:type="dxa"/>
          </w:tcPr>
          <w:p w:rsidR="000E014A" w:rsidRDefault="000E014A">
            <w:pPr>
              <w:pStyle w:val="ConsPlusNormal"/>
              <w:jc w:val="center"/>
            </w:pPr>
            <w:r>
              <w:lastRenderedPageBreak/>
              <w:t>БРТ</w:t>
            </w:r>
          </w:p>
        </w:tc>
        <w:tc>
          <w:tcPr>
            <w:tcW w:w="1531" w:type="dxa"/>
          </w:tcPr>
          <w:p w:rsidR="000E014A" w:rsidRDefault="000E014A">
            <w:pPr>
              <w:pStyle w:val="ConsPlusNormal"/>
              <w:jc w:val="center"/>
            </w:pPr>
            <w:r>
              <w:t>37 730,0</w:t>
            </w:r>
          </w:p>
        </w:tc>
      </w:tr>
      <w:tr w:rsidR="000E014A">
        <w:tc>
          <w:tcPr>
            <w:tcW w:w="993" w:type="dxa"/>
          </w:tcPr>
          <w:p w:rsidR="000E014A" w:rsidRDefault="000E014A">
            <w:pPr>
              <w:pStyle w:val="ConsPlusNormal"/>
            </w:pPr>
            <w:r>
              <w:t>3.1.15.</w:t>
            </w:r>
          </w:p>
        </w:tc>
        <w:tc>
          <w:tcPr>
            <w:tcW w:w="2154" w:type="dxa"/>
          </w:tcPr>
          <w:p w:rsidR="000E014A" w:rsidRDefault="000E014A">
            <w:pPr>
              <w:pStyle w:val="ConsPlusNormal"/>
              <w:jc w:val="both"/>
            </w:pPr>
            <w:r>
              <w:t>г. Казань</w:t>
            </w:r>
          </w:p>
        </w:tc>
        <w:tc>
          <w:tcPr>
            <w:tcW w:w="3421" w:type="dxa"/>
          </w:tcPr>
          <w:p w:rsidR="000E014A" w:rsidRDefault="000E014A">
            <w:pPr>
              <w:pStyle w:val="ConsPlusNormal"/>
              <w:jc w:val="both"/>
            </w:pPr>
            <w:r>
              <w:t>Благоустройство склонов по улицам Даурской и Аметьевская магистраль в рамках подготовки к чемпионату мира по профессиональному мастерству по стандартам WorldSkills</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19 953,7</w:t>
            </w:r>
          </w:p>
        </w:tc>
      </w:tr>
      <w:tr w:rsidR="000E014A">
        <w:tc>
          <w:tcPr>
            <w:tcW w:w="993" w:type="dxa"/>
          </w:tcPr>
          <w:p w:rsidR="000E014A" w:rsidRDefault="000E014A">
            <w:pPr>
              <w:pStyle w:val="ConsPlusNormal"/>
            </w:pPr>
            <w:r>
              <w:t>3.1.16.</w:t>
            </w:r>
          </w:p>
        </w:tc>
        <w:tc>
          <w:tcPr>
            <w:tcW w:w="2154" w:type="dxa"/>
          </w:tcPr>
          <w:p w:rsidR="000E014A" w:rsidRDefault="000E014A">
            <w:pPr>
              <w:pStyle w:val="ConsPlusNormal"/>
              <w:jc w:val="both"/>
            </w:pPr>
            <w:r>
              <w:t>г. Набережные Челны</w:t>
            </w:r>
          </w:p>
        </w:tc>
        <w:tc>
          <w:tcPr>
            <w:tcW w:w="3421" w:type="dxa"/>
          </w:tcPr>
          <w:p w:rsidR="000E014A" w:rsidRDefault="000E014A">
            <w:pPr>
              <w:pStyle w:val="ConsPlusNormal"/>
              <w:jc w:val="both"/>
            </w:pPr>
            <w:r>
              <w:t>Выполнение работ по восстановлению систем водоотведения ливневой канализации в г. Набережные Челны</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50 000,0</w:t>
            </w:r>
          </w:p>
        </w:tc>
      </w:tr>
      <w:tr w:rsidR="000E014A">
        <w:tc>
          <w:tcPr>
            <w:tcW w:w="993" w:type="dxa"/>
          </w:tcPr>
          <w:p w:rsidR="000E014A" w:rsidRDefault="000E014A">
            <w:pPr>
              <w:pStyle w:val="ConsPlusNormal"/>
            </w:pPr>
            <w:r>
              <w:t>3.1.17.</w:t>
            </w:r>
          </w:p>
        </w:tc>
        <w:tc>
          <w:tcPr>
            <w:tcW w:w="2154" w:type="dxa"/>
          </w:tcPr>
          <w:p w:rsidR="000E014A" w:rsidRDefault="000E014A">
            <w:pPr>
              <w:pStyle w:val="ConsPlusNormal"/>
              <w:jc w:val="both"/>
            </w:pPr>
            <w:r>
              <w:t>Населенные пункты Республики Татарстан</w:t>
            </w:r>
          </w:p>
        </w:tc>
        <w:tc>
          <w:tcPr>
            <w:tcW w:w="3421" w:type="dxa"/>
          </w:tcPr>
          <w:p w:rsidR="000E014A" w:rsidRDefault="000E014A">
            <w:pPr>
              <w:pStyle w:val="ConsPlusNormal"/>
              <w:jc w:val="both"/>
            </w:pPr>
            <w:r>
              <w:t>Субсидия государственному бюджетному учреждению "Главстрой Республики Татарстан" на капитальное строительство, реконструкцию и капитальный ремонт социальной и инженерной инфраструктуры</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1 915 954,9</w:t>
            </w:r>
          </w:p>
        </w:tc>
      </w:tr>
      <w:tr w:rsidR="000E014A">
        <w:tc>
          <w:tcPr>
            <w:tcW w:w="993" w:type="dxa"/>
          </w:tcPr>
          <w:p w:rsidR="000E014A" w:rsidRDefault="000E014A">
            <w:pPr>
              <w:pStyle w:val="ConsPlusNormal"/>
            </w:pPr>
            <w:r>
              <w:t>3.1.18.</w:t>
            </w:r>
          </w:p>
        </w:tc>
        <w:tc>
          <w:tcPr>
            <w:tcW w:w="2154" w:type="dxa"/>
          </w:tcPr>
          <w:p w:rsidR="000E014A" w:rsidRDefault="000E014A">
            <w:pPr>
              <w:pStyle w:val="ConsPlusNormal"/>
              <w:jc w:val="both"/>
            </w:pPr>
            <w:r>
              <w:t>Населенные пункты Республики Татарстан</w:t>
            </w:r>
          </w:p>
        </w:tc>
        <w:tc>
          <w:tcPr>
            <w:tcW w:w="3421" w:type="dxa"/>
          </w:tcPr>
          <w:p w:rsidR="000E014A" w:rsidRDefault="000E014A">
            <w:pPr>
              <w:pStyle w:val="ConsPlusNormal"/>
              <w:jc w:val="both"/>
            </w:pPr>
            <w:r>
              <w:t>Ремонт и благоустройство территории памятника природы "Голубые озера"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44 945,1</w:t>
            </w:r>
          </w:p>
        </w:tc>
      </w:tr>
      <w:tr w:rsidR="000E014A">
        <w:tc>
          <w:tcPr>
            <w:tcW w:w="993" w:type="dxa"/>
          </w:tcPr>
          <w:p w:rsidR="000E014A" w:rsidRDefault="000E014A">
            <w:pPr>
              <w:pStyle w:val="ConsPlusNormal"/>
            </w:pPr>
            <w:r>
              <w:t>3.1.19.</w:t>
            </w:r>
          </w:p>
        </w:tc>
        <w:tc>
          <w:tcPr>
            <w:tcW w:w="2154" w:type="dxa"/>
          </w:tcPr>
          <w:p w:rsidR="000E014A" w:rsidRDefault="000E014A">
            <w:pPr>
              <w:pStyle w:val="ConsPlusNormal"/>
              <w:jc w:val="both"/>
            </w:pPr>
            <w:r>
              <w:t>Населенные пункты Республики Татарстан</w:t>
            </w:r>
          </w:p>
        </w:tc>
        <w:tc>
          <w:tcPr>
            <w:tcW w:w="3421" w:type="dxa"/>
          </w:tcPr>
          <w:p w:rsidR="000E014A" w:rsidRDefault="000E014A">
            <w:pPr>
              <w:pStyle w:val="ConsPlusNormal"/>
              <w:jc w:val="both"/>
            </w:pPr>
            <w:r>
              <w:t xml:space="preserve">Разработка проектно-сметной документации для реализации проектов комфортной городской среды в малых городах и исторических поселениях Республики Татарстан - победителях Всероссийского конкурса лучших проектов </w:t>
            </w:r>
            <w:r>
              <w:lastRenderedPageBreak/>
              <w:t>создания комфортной городской среды (Центральная площадь "Энергетик", г. Заинск; Парк Победы и Трудовой Славы, г. Бавлы; "Экстрим Парк" г. Лаишево)</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9 250,0</w:t>
            </w:r>
          </w:p>
        </w:tc>
      </w:tr>
      <w:tr w:rsidR="000E014A">
        <w:tc>
          <w:tcPr>
            <w:tcW w:w="993" w:type="dxa"/>
          </w:tcPr>
          <w:p w:rsidR="000E014A" w:rsidRDefault="000E014A">
            <w:pPr>
              <w:pStyle w:val="ConsPlusNormal"/>
            </w:pPr>
            <w:r>
              <w:t>3.1.20.</w:t>
            </w:r>
          </w:p>
        </w:tc>
        <w:tc>
          <w:tcPr>
            <w:tcW w:w="2154" w:type="dxa"/>
          </w:tcPr>
          <w:p w:rsidR="000E014A" w:rsidRDefault="000E014A">
            <w:pPr>
              <w:pStyle w:val="ConsPlusNormal"/>
              <w:jc w:val="both"/>
            </w:pPr>
            <w:r>
              <w:t>Населенные пункты Республики Татарстан</w:t>
            </w:r>
          </w:p>
        </w:tc>
        <w:tc>
          <w:tcPr>
            <w:tcW w:w="3421" w:type="dxa"/>
          </w:tcPr>
          <w:p w:rsidR="000E014A" w:rsidRDefault="000E014A">
            <w:pPr>
              <w:pStyle w:val="ConsPlusNormal"/>
              <w:jc w:val="both"/>
            </w:pPr>
            <w:r>
              <w:t>Разработка проектно-сметной документации для реализации проектов комфортной городской среды в малых городах и исторических поселениях Республики Татарстан - победителях Всероссийского конкурса лучших проектов создания комфортной городской среды</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24 500,0</w:t>
            </w:r>
          </w:p>
        </w:tc>
      </w:tr>
      <w:tr w:rsidR="000E014A">
        <w:tc>
          <w:tcPr>
            <w:tcW w:w="10085" w:type="dxa"/>
            <w:gridSpan w:val="6"/>
          </w:tcPr>
          <w:p w:rsidR="000E014A" w:rsidRDefault="000E014A">
            <w:pPr>
              <w:pStyle w:val="ConsPlusNormal"/>
              <w:jc w:val="both"/>
            </w:pPr>
            <w:r>
              <w:t>Всего по разделу 3</w:t>
            </w:r>
          </w:p>
        </w:tc>
        <w:tc>
          <w:tcPr>
            <w:tcW w:w="1531" w:type="dxa"/>
          </w:tcPr>
          <w:p w:rsidR="000E014A" w:rsidRDefault="000E014A">
            <w:pPr>
              <w:pStyle w:val="ConsPlusNormal"/>
              <w:jc w:val="center"/>
            </w:pPr>
            <w:r>
              <w:t>2 679 500,3</w:t>
            </w:r>
          </w:p>
        </w:tc>
      </w:tr>
      <w:tr w:rsidR="000E014A">
        <w:tc>
          <w:tcPr>
            <w:tcW w:w="11616" w:type="dxa"/>
            <w:gridSpan w:val="7"/>
          </w:tcPr>
          <w:p w:rsidR="000E014A" w:rsidRDefault="000E014A">
            <w:pPr>
              <w:pStyle w:val="ConsPlusNormal"/>
              <w:jc w:val="center"/>
              <w:outlineLvl w:val="4"/>
            </w:pPr>
            <w:r>
              <w:t>4. Прочее</w:t>
            </w:r>
          </w:p>
        </w:tc>
      </w:tr>
      <w:tr w:rsidR="000E014A">
        <w:tc>
          <w:tcPr>
            <w:tcW w:w="11616" w:type="dxa"/>
            <w:gridSpan w:val="7"/>
          </w:tcPr>
          <w:p w:rsidR="000E014A" w:rsidRDefault="000E014A">
            <w:pPr>
              <w:pStyle w:val="ConsPlusNormal"/>
              <w:jc w:val="center"/>
              <w:outlineLvl w:val="5"/>
            </w:pPr>
            <w:r>
              <w:t>4.1. Строительство, реконструкция и капитальный ремонт объектов благоустройства</w:t>
            </w:r>
          </w:p>
        </w:tc>
      </w:tr>
      <w:tr w:rsidR="000E014A">
        <w:tc>
          <w:tcPr>
            <w:tcW w:w="993" w:type="dxa"/>
          </w:tcPr>
          <w:p w:rsidR="000E014A" w:rsidRDefault="000E014A">
            <w:pPr>
              <w:pStyle w:val="ConsPlusNormal"/>
            </w:pPr>
            <w:r>
              <w:t>4.1.1.</w:t>
            </w:r>
          </w:p>
        </w:tc>
        <w:tc>
          <w:tcPr>
            <w:tcW w:w="2154" w:type="dxa"/>
          </w:tcPr>
          <w:p w:rsidR="000E014A" w:rsidRDefault="000E014A">
            <w:pPr>
              <w:pStyle w:val="ConsPlusNormal"/>
              <w:jc w:val="both"/>
            </w:pPr>
            <w:r>
              <w:t>Высокогорский муниципальный район</w:t>
            </w:r>
          </w:p>
        </w:tc>
        <w:tc>
          <w:tcPr>
            <w:tcW w:w="3421" w:type="dxa"/>
          </w:tcPr>
          <w:p w:rsidR="000E014A" w:rsidRDefault="000E014A">
            <w:pPr>
              <w:pStyle w:val="ConsPlusNormal"/>
              <w:jc w:val="both"/>
            </w:pPr>
            <w:r>
              <w:t>Строительство биологических очистных сооружений в пос. ж.-д. ст. Высокая Гора и систем водоотведения в с. Высокая Гора Высокогорского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21 153,4</w:t>
            </w:r>
          </w:p>
        </w:tc>
      </w:tr>
      <w:tr w:rsidR="000E014A">
        <w:tc>
          <w:tcPr>
            <w:tcW w:w="993" w:type="dxa"/>
          </w:tcPr>
          <w:p w:rsidR="000E014A" w:rsidRDefault="000E014A">
            <w:pPr>
              <w:pStyle w:val="ConsPlusNormal"/>
            </w:pPr>
            <w:r>
              <w:t>4.1.2.</w:t>
            </w:r>
          </w:p>
        </w:tc>
        <w:tc>
          <w:tcPr>
            <w:tcW w:w="2154" w:type="dxa"/>
          </w:tcPr>
          <w:p w:rsidR="000E014A" w:rsidRDefault="000E014A">
            <w:pPr>
              <w:pStyle w:val="ConsPlusNormal"/>
              <w:jc w:val="both"/>
            </w:pPr>
            <w:r>
              <w:t>Елабужский муниципальный район</w:t>
            </w:r>
          </w:p>
        </w:tc>
        <w:tc>
          <w:tcPr>
            <w:tcW w:w="3421" w:type="dxa"/>
          </w:tcPr>
          <w:p w:rsidR="000E014A" w:rsidRDefault="000E014A">
            <w:pPr>
              <w:pStyle w:val="ConsPlusNormal"/>
              <w:jc w:val="both"/>
            </w:pPr>
            <w:r>
              <w:t>Ведение авторского надзора по объекту "Реконструкция районных очистных сооружений бытовых и промышленных сточных вод ОЭЗ ППТ "Алабуга" в г. Елабуга. I этап"</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1 550,00</w:t>
            </w:r>
          </w:p>
        </w:tc>
      </w:tr>
      <w:tr w:rsidR="000E014A">
        <w:tc>
          <w:tcPr>
            <w:tcW w:w="993" w:type="dxa"/>
          </w:tcPr>
          <w:p w:rsidR="000E014A" w:rsidRDefault="000E014A">
            <w:pPr>
              <w:pStyle w:val="ConsPlusNormal"/>
            </w:pPr>
            <w:r>
              <w:lastRenderedPageBreak/>
              <w:t>4.1.3.</w:t>
            </w:r>
          </w:p>
        </w:tc>
        <w:tc>
          <w:tcPr>
            <w:tcW w:w="2154" w:type="dxa"/>
          </w:tcPr>
          <w:p w:rsidR="000E014A" w:rsidRDefault="000E014A">
            <w:pPr>
              <w:pStyle w:val="ConsPlusNormal"/>
              <w:jc w:val="both"/>
            </w:pPr>
            <w:r>
              <w:t>Зеленодольский муниципальный район</w:t>
            </w:r>
          </w:p>
        </w:tc>
        <w:tc>
          <w:tcPr>
            <w:tcW w:w="3421" w:type="dxa"/>
          </w:tcPr>
          <w:p w:rsidR="000E014A" w:rsidRDefault="000E014A">
            <w:pPr>
              <w:pStyle w:val="ConsPlusNormal"/>
              <w:jc w:val="both"/>
            </w:pPr>
            <w:r>
              <w:t>Строительство биологических очистных сооружений в п.г.т. Нижние Вязовые Зеленодольского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16 381,7</w:t>
            </w:r>
          </w:p>
        </w:tc>
      </w:tr>
      <w:tr w:rsidR="000E014A">
        <w:tc>
          <w:tcPr>
            <w:tcW w:w="993" w:type="dxa"/>
          </w:tcPr>
          <w:p w:rsidR="000E014A" w:rsidRDefault="000E014A">
            <w:pPr>
              <w:pStyle w:val="ConsPlusNormal"/>
            </w:pPr>
            <w:r>
              <w:t>4.1.4.</w:t>
            </w:r>
          </w:p>
        </w:tc>
        <w:tc>
          <w:tcPr>
            <w:tcW w:w="2154" w:type="dxa"/>
          </w:tcPr>
          <w:p w:rsidR="000E014A" w:rsidRDefault="000E014A">
            <w:pPr>
              <w:pStyle w:val="ConsPlusNormal"/>
              <w:jc w:val="both"/>
            </w:pPr>
            <w:r>
              <w:t>Зеленодольский муниципальный район</w:t>
            </w:r>
          </w:p>
        </w:tc>
        <w:tc>
          <w:tcPr>
            <w:tcW w:w="3421" w:type="dxa"/>
          </w:tcPr>
          <w:p w:rsidR="000E014A" w:rsidRDefault="000E014A">
            <w:pPr>
              <w:pStyle w:val="ConsPlusNormal"/>
              <w:jc w:val="both"/>
            </w:pPr>
            <w:r>
              <w:t>На предоставление иных межбюджетных трансфертов бюджету Зеленодольского муниципального района на софинансирование в полном объеме расходных обязательств, возникающих при выполнении полномочий органов местного самоуправления по организации водоснабжения и водоотведения, в части демонтажа административно-бытового здания и железобетонных емкостей биологической очистки, а также строительства подъездных путей на объекте "Строительство биологических очистных сооружений в п.г.т. Нижние Вязовые Зеленодольского муниципального района"</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7 644,5</w:t>
            </w:r>
          </w:p>
        </w:tc>
      </w:tr>
      <w:tr w:rsidR="000E014A">
        <w:tc>
          <w:tcPr>
            <w:tcW w:w="993" w:type="dxa"/>
          </w:tcPr>
          <w:p w:rsidR="000E014A" w:rsidRDefault="000E014A">
            <w:pPr>
              <w:pStyle w:val="ConsPlusNormal"/>
            </w:pPr>
            <w:r>
              <w:t>4.1.5.</w:t>
            </w:r>
          </w:p>
        </w:tc>
        <w:tc>
          <w:tcPr>
            <w:tcW w:w="2154" w:type="dxa"/>
          </w:tcPr>
          <w:p w:rsidR="000E014A" w:rsidRDefault="000E014A">
            <w:pPr>
              <w:pStyle w:val="ConsPlusNormal"/>
              <w:jc w:val="both"/>
            </w:pPr>
            <w:r>
              <w:t>Лаишевский муниципальный район</w:t>
            </w:r>
          </w:p>
        </w:tc>
        <w:tc>
          <w:tcPr>
            <w:tcW w:w="3421" w:type="dxa"/>
          </w:tcPr>
          <w:p w:rsidR="000E014A" w:rsidRDefault="000E014A">
            <w:pPr>
              <w:pStyle w:val="ConsPlusNormal"/>
              <w:jc w:val="both"/>
            </w:pPr>
            <w:r>
              <w:t>Строительство биологических очистных сооружений второй линии г. Лаишево Лаишевского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8 905,2</w:t>
            </w:r>
          </w:p>
        </w:tc>
      </w:tr>
      <w:tr w:rsidR="000E014A">
        <w:tc>
          <w:tcPr>
            <w:tcW w:w="993" w:type="dxa"/>
          </w:tcPr>
          <w:p w:rsidR="000E014A" w:rsidRDefault="000E014A">
            <w:pPr>
              <w:pStyle w:val="ConsPlusNormal"/>
            </w:pPr>
            <w:r>
              <w:t>4.1.6.</w:t>
            </w:r>
          </w:p>
        </w:tc>
        <w:tc>
          <w:tcPr>
            <w:tcW w:w="2154" w:type="dxa"/>
          </w:tcPr>
          <w:p w:rsidR="000E014A" w:rsidRDefault="000E014A">
            <w:pPr>
              <w:pStyle w:val="ConsPlusNormal"/>
              <w:jc w:val="both"/>
            </w:pPr>
            <w:r>
              <w:t xml:space="preserve">Лаишевский </w:t>
            </w:r>
            <w:r>
              <w:lastRenderedPageBreak/>
              <w:t>муниципальный район</w:t>
            </w:r>
          </w:p>
        </w:tc>
        <w:tc>
          <w:tcPr>
            <w:tcW w:w="3421" w:type="dxa"/>
          </w:tcPr>
          <w:p w:rsidR="000E014A" w:rsidRDefault="000E014A">
            <w:pPr>
              <w:pStyle w:val="ConsPlusNormal"/>
              <w:jc w:val="both"/>
            </w:pPr>
            <w:r>
              <w:lastRenderedPageBreak/>
              <w:t xml:space="preserve">Реконструкция канализационного </w:t>
            </w:r>
            <w:r>
              <w:lastRenderedPageBreak/>
              <w:t>коллектора от канализационной насосной станции КНС-57 в с. Габишево Лаишевского муниципального района Республики Татарстан</w:t>
            </w:r>
          </w:p>
        </w:tc>
        <w:tc>
          <w:tcPr>
            <w:tcW w:w="1020" w:type="dxa"/>
          </w:tcPr>
          <w:p w:rsidR="000E014A" w:rsidRDefault="000E014A">
            <w:pPr>
              <w:pStyle w:val="ConsPlusNormal"/>
              <w:jc w:val="center"/>
            </w:pPr>
            <w:r>
              <w:lastRenderedPageBreak/>
              <w:t>объект</w:t>
            </w:r>
          </w:p>
        </w:tc>
        <w:tc>
          <w:tcPr>
            <w:tcW w:w="1533" w:type="dxa"/>
          </w:tcPr>
          <w:p w:rsidR="000E014A" w:rsidRDefault="000E014A">
            <w:pPr>
              <w:pStyle w:val="ConsPlusNormal"/>
              <w:jc w:val="center"/>
            </w:pPr>
            <w:r>
              <w:t>МСАЖКХ,</w:t>
            </w:r>
          </w:p>
          <w:p w:rsidR="000E014A" w:rsidRDefault="000E014A">
            <w:pPr>
              <w:pStyle w:val="ConsPlusNormal"/>
              <w:jc w:val="center"/>
            </w:pPr>
            <w:r>
              <w:lastRenderedPageBreak/>
              <w:t>ГУИС, ГИСУ, ОМС</w:t>
            </w:r>
          </w:p>
        </w:tc>
        <w:tc>
          <w:tcPr>
            <w:tcW w:w="964" w:type="dxa"/>
          </w:tcPr>
          <w:p w:rsidR="000E014A" w:rsidRDefault="000E014A">
            <w:pPr>
              <w:pStyle w:val="ConsPlusNormal"/>
              <w:jc w:val="center"/>
            </w:pPr>
            <w:r>
              <w:lastRenderedPageBreak/>
              <w:t>БРТ</w:t>
            </w:r>
          </w:p>
        </w:tc>
        <w:tc>
          <w:tcPr>
            <w:tcW w:w="1531" w:type="dxa"/>
          </w:tcPr>
          <w:p w:rsidR="000E014A" w:rsidRDefault="000E014A">
            <w:pPr>
              <w:pStyle w:val="ConsPlusNormal"/>
              <w:jc w:val="center"/>
            </w:pPr>
            <w:r>
              <w:t>10 389,5</w:t>
            </w:r>
          </w:p>
        </w:tc>
      </w:tr>
      <w:tr w:rsidR="000E014A">
        <w:tc>
          <w:tcPr>
            <w:tcW w:w="993" w:type="dxa"/>
          </w:tcPr>
          <w:p w:rsidR="000E014A" w:rsidRDefault="000E014A">
            <w:pPr>
              <w:pStyle w:val="ConsPlusNormal"/>
            </w:pPr>
            <w:r>
              <w:t>4.1.7.</w:t>
            </w:r>
          </w:p>
        </w:tc>
        <w:tc>
          <w:tcPr>
            <w:tcW w:w="2154" w:type="dxa"/>
          </w:tcPr>
          <w:p w:rsidR="000E014A" w:rsidRDefault="000E014A">
            <w:pPr>
              <w:pStyle w:val="ConsPlusNormal"/>
              <w:jc w:val="both"/>
            </w:pPr>
            <w:r>
              <w:t>Мензелинский муниципальный район</w:t>
            </w:r>
          </w:p>
        </w:tc>
        <w:tc>
          <w:tcPr>
            <w:tcW w:w="3421" w:type="dxa"/>
          </w:tcPr>
          <w:p w:rsidR="000E014A" w:rsidRDefault="000E014A">
            <w:pPr>
              <w:pStyle w:val="ConsPlusNormal"/>
              <w:jc w:val="both"/>
            </w:pPr>
            <w:r>
              <w:t>Реконструкция биологических очистных сооружений и сетей водоотведения г. Мензелинска Мензелинского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31 555,0</w:t>
            </w:r>
          </w:p>
        </w:tc>
      </w:tr>
      <w:tr w:rsidR="000E014A">
        <w:tc>
          <w:tcPr>
            <w:tcW w:w="993" w:type="dxa"/>
          </w:tcPr>
          <w:p w:rsidR="000E014A" w:rsidRDefault="000E014A">
            <w:pPr>
              <w:pStyle w:val="ConsPlusNormal"/>
            </w:pPr>
            <w:r>
              <w:t>4.1.8.</w:t>
            </w:r>
          </w:p>
        </w:tc>
        <w:tc>
          <w:tcPr>
            <w:tcW w:w="2154" w:type="dxa"/>
          </w:tcPr>
          <w:p w:rsidR="000E014A" w:rsidRDefault="000E014A">
            <w:pPr>
              <w:pStyle w:val="ConsPlusNormal"/>
              <w:jc w:val="both"/>
            </w:pPr>
            <w:r>
              <w:t>Населенные пункты Республики Татарстан</w:t>
            </w:r>
          </w:p>
        </w:tc>
        <w:tc>
          <w:tcPr>
            <w:tcW w:w="3421" w:type="dxa"/>
          </w:tcPr>
          <w:p w:rsidR="000E014A" w:rsidRDefault="000E014A">
            <w:pPr>
              <w:pStyle w:val="ConsPlusNormal"/>
              <w:jc w:val="both"/>
            </w:pPr>
            <w:r>
              <w:t>Субсидия государственному бюджетному учреждению "Главстрой Республики Татарстан" на капитальное строительство, реконструкцию и капитальный ремонт социальной и инженерной инфраструктуры</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9 709,3</w:t>
            </w:r>
          </w:p>
        </w:tc>
      </w:tr>
      <w:tr w:rsidR="000E014A">
        <w:tc>
          <w:tcPr>
            <w:tcW w:w="993" w:type="dxa"/>
          </w:tcPr>
          <w:p w:rsidR="000E014A" w:rsidRDefault="000E014A">
            <w:pPr>
              <w:pStyle w:val="ConsPlusNormal"/>
            </w:pPr>
            <w:r>
              <w:t>4.1.9.</w:t>
            </w:r>
          </w:p>
        </w:tc>
        <w:tc>
          <w:tcPr>
            <w:tcW w:w="2154" w:type="dxa"/>
          </w:tcPr>
          <w:p w:rsidR="000E014A" w:rsidRDefault="000E014A">
            <w:pPr>
              <w:pStyle w:val="ConsPlusNormal"/>
              <w:jc w:val="both"/>
            </w:pPr>
            <w:r>
              <w:t>Нижнекамский муниципальный район</w:t>
            </w:r>
          </w:p>
        </w:tc>
        <w:tc>
          <w:tcPr>
            <w:tcW w:w="3421" w:type="dxa"/>
          </w:tcPr>
          <w:p w:rsidR="000E014A" w:rsidRDefault="000E014A">
            <w:pPr>
              <w:pStyle w:val="ConsPlusNormal"/>
              <w:jc w:val="both"/>
            </w:pPr>
            <w:r>
              <w:t>Строительство биологических сооружений в п.г.т. Камские Поляны Нижнекамского муниципального района Республики Татарстан</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18 910,7</w:t>
            </w:r>
          </w:p>
        </w:tc>
      </w:tr>
      <w:tr w:rsidR="000E014A">
        <w:tc>
          <w:tcPr>
            <w:tcW w:w="993" w:type="dxa"/>
          </w:tcPr>
          <w:p w:rsidR="000E014A" w:rsidRDefault="000E014A">
            <w:pPr>
              <w:pStyle w:val="ConsPlusNormal"/>
            </w:pPr>
            <w:r>
              <w:t>4.1.10.</w:t>
            </w:r>
          </w:p>
        </w:tc>
        <w:tc>
          <w:tcPr>
            <w:tcW w:w="2154" w:type="dxa"/>
          </w:tcPr>
          <w:p w:rsidR="000E014A" w:rsidRDefault="000E014A">
            <w:pPr>
              <w:pStyle w:val="ConsPlusNormal"/>
              <w:jc w:val="both"/>
            </w:pPr>
            <w:r>
              <w:t>Черемшанский муниципальный район</w:t>
            </w:r>
          </w:p>
        </w:tc>
        <w:tc>
          <w:tcPr>
            <w:tcW w:w="3421" w:type="dxa"/>
          </w:tcPr>
          <w:p w:rsidR="000E014A" w:rsidRDefault="000E014A">
            <w:pPr>
              <w:pStyle w:val="ConsPlusNormal"/>
              <w:jc w:val="both"/>
            </w:pPr>
            <w:r>
              <w:t>На оплату работ по техническому перевооружению системы отопления здания физкультурно-оздоровительного комплекса "Черемшан" по адресу: Черемшанский муниципальный район, с. Черемшан, ул. Техническая, д. 26</w:t>
            </w:r>
          </w:p>
        </w:tc>
        <w:tc>
          <w:tcPr>
            <w:tcW w:w="1020" w:type="dxa"/>
          </w:tcPr>
          <w:p w:rsidR="000E014A" w:rsidRDefault="000E014A">
            <w:pPr>
              <w:pStyle w:val="ConsPlusNormal"/>
              <w:jc w:val="center"/>
            </w:pPr>
            <w:r>
              <w:t>объект</w:t>
            </w:r>
          </w:p>
        </w:tc>
        <w:tc>
          <w:tcPr>
            <w:tcW w:w="1533"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2 809,0</w:t>
            </w:r>
          </w:p>
        </w:tc>
      </w:tr>
      <w:tr w:rsidR="000E014A">
        <w:tc>
          <w:tcPr>
            <w:tcW w:w="10085" w:type="dxa"/>
            <w:gridSpan w:val="6"/>
          </w:tcPr>
          <w:p w:rsidR="000E014A" w:rsidRDefault="000E014A">
            <w:pPr>
              <w:pStyle w:val="ConsPlusNormal"/>
            </w:pPr>
            <w:r>
              <w:lastRenderedPageBreak/>
              <w:t>Всего по разделу 4</w:t>
            </w:r>
          </w:p>
        </w:tc>
        <w:tc>
          <w:tcPr>
            <w:tcW w:w="1531" w:type="dxa"/>
          </w:tcPr>
          <w:p w:rsidR="000E014A" w:rsidRDefault="000E014A">
            <w:pPr>
              <w:pStyle w:val="ConsPlusNormal"/>
              <w:jc w:val="center"/>
            </w:pPr>
            <w:r>
              <w:t>129 008,4</w:t>
            </w:r>
          </w:p>
        </w:tc>
      </w:tr>
      <w:tr w:rsidR="000E014A">
        <w:tc>
          <w:tcPr>
            <w:tcW w:w="11616" w:type="dxa"/>
            <w:gridSpan w:val="7"/>
          </w:tcPr>
          <w:p w:rsidR="000E014A" w:rsidRDefault="000E014A">
            <w:pPr>
              <w:pStyle w:val="ConsPlusNormal"/>
              <w:jc w:val="center"/>
              <w:outlineLvl w:val="4"/>
            </w:pPr>
            <w:r>
              <w:t>5. Мероприятия в рамках реализации разработанной НО ИВФ Концепции развития</w:t>
            </w:r>
          </w:p>
          <w:p w:rsidR="000E014A" w:rsidRDefault="000E014A">
            <w:pPr>
              <w:pStyle w:val="ConsPlusNormal"/>
              <w:jc w:val="center"/>
            </w:pPr>
            <w:r>
              <w:t>социальных отраслей и общественной инфраструктуры Республики Татарстан на 2016 - 2020 годы</w:t>
            </w:r>
          </w:p>
        </w:tc>
      </w:tr>
      <w:tr w:rsidR="000E014A">
        <w:tc>
          <w:tcPr>
            <w:tcW w:w="993" w:type="dxa"/>
          </w:tcPr>
          <w:p w:rsidR="000E014A" w:rsidRDefault="000E014A">
            <w:pPr>
              <w:pStyle w:val="ConsPlusNormal"/>
            </w:pPr>
            <w:r>
              <w:t>5.1.</w:t>
            </w:r>
          </w:p>
        </w:tc>
        <w:tc>
          <w:tcPr>
            <w:tcW w:w="2154" w:type="dxa"/>
          </w:tcPr>
          <w:p w:rsidR="000E014A" w:rsidRDefault="000E014A">
            <w:pPr>
              <w:pStyle w:val="ConsPlusNormal"/>
              <w:jc w:val="both"/>
            </w:pPr>
            <w:r>
              <w:t>Населенные пункты Республики Татарстан</w:t>
            </w:r>
          </w:p>
        </w:tc>
        <w:tc>
          <w:tcPr>
            <w:tcW w:w="3421" w:type="dxa"/>
          </w:tcPr>
          <w:p w:rsidR="000E014A" w:rsidRDefault="000E014A">
            <w:pPr>
              <w:pStyle w:val="ConsPlusNormal"/>
              <w:jc w:val="both"/>
            </w:pPr>
            <w:r>
              <w:t>Мероприятия по строительству, реконструкции, модернизации и капитальному ремонту объектов жилищно-коммунального хозяйства и благоустройства в рамках реализации разработанной НО ИВФ Концепции развития социальных отраслей и общественной инфраструктуры Республики Татарстан на 2016 - 2020 годы</w:t>
            </w:r>
          </w:p>
        </w:tc>
        <w:tc>
          <w:tcPr>
            <w:tcW w:w="1020" w:type="dxa"/>
          </w:tcPr>
          <w:p w:rsidR="000E014A" w:rsidRDefault="000E014A">
            <w:pPr>
              <w:pStyle w:val="ConsPlusNormal"/>
            </w:pPr>
          </w:p>
        </w:tc>
        <w:tc>
          <w:tcPr>
            <w:tcW w:w="1533" w:type="dxa"/>
          </w:tcPr>
          <w:p w:rsidR="000E014A" w:rsidRDefault="000E014A">
            <w:pPr>
              <w:pStyle w:val="ConsPlusNormal"/>
              <w:jc w:val="center"/>
            </w:pPr>
            <w:r>
              <w:t>МСАЖКХ,</w:t>
            </w:r>
          </w:p>
          <w:p w:rsidR="000E014A" w:rsidRDefault="000E014A">
            <w:pPr>
              <w:pStyle w:val="ConsPlusNormal"/>
              <w:jc w:val="center"/>
            </w:pPr>
            <w:r>
              <w:t>НО ИВФ, МФ РТ,</w:t>
            </w:r>
          </w:p>
          <w:p w:rsidR="000E014A" w:rsidRDefault="000E014A">
            <w:pPr>
              <w:pStyle w:val="ConsPlusNormal"/>
              <w:jc w:val="center"/>
            </w:pPr>
            <w:r>
              <w:t>МЭ РТ</w:t>
            </w:r>
          </w:p>
        </w:tc>
        <w:tc>
          <w:tcPr>
            <w:tcW w:w="964" w:type="dxa"/>
          </w:tcPr>
          <w:p w:rsidR="000E014A" w:rsidRDefault="000E014A">
            <w:pPr>
              <w:pStyle w:val="ConsPlusNormal"/>
              <w:jc w:val="center"/>
            </w:pPr>
            <w:r>
              <w:t>БРТ</w:t>
            </w:r>
          </w:p>
        </w:tc>
        <w:tc>
          <w:tcPr>
            <w:tcW w:w="1531" w:type="dxa"/>
          </w:tcPr>
          <w:p w:rsidR="000E014A" w:rsidRDefault="000E014A">
            <w:pPr>
              <w:pStyle w:val="ConsPlusNormal"/>
              <w:jc w:val="center"/>
            </w:pPr>
            <w:r>
              <w:t>3 000 000,0</w:t>
            </w:r>
          </w:p>
        </w:tc>
      </w:tr>
      <w:tr w:rsidR="000E014A">
        <w:tc>
          <w:tcPr>
            <w:tcW w:w="10085" w:type="dxa"/>
            <w:gridSpan w:val="6"/>
          </w:tcPr>
          <w:p w:rsidR="000E014A" w:rsidRDefault="000E014A">
            <w:pPr>
              <w:pStyle w:val="ConsPlusNormal"/>
            </w:pPr>
            <w:r>
              <w:t>Всего по разделу 5</w:t>
            </w:r>
          </w:p>
        </w:tc>
        <w:tc>
          <w:tcPr>
            <w:tcW w:w="1531" w:type="dxa"/>
          </w:tcPr>
          <w:p w:rsidR="000E014A" w:rsidRDefault="000E014A">
            <w:pPr>
              <w:pStyle w:val="ConsPlusNormal"/>
              <w:jc w:val="center"/>
            </w:pPr>
            <w:r>
              <w:t>3 000 000,0</w:t>
            </w:r>
          </w:p>
        </w:tc>
      </w:tr>
      <w:tr w:rsidR="000E014A">
        <w:tc>
          <w:tcPr>
            <w:tcW w:w="10085" w:type="dxa"/>
            <w:gridSpan w:val="6"/>
          </w:tcPr>
          <w:p w:rsidR="000E014A" w:rsidRDefault="000E014A">
            <w:pPr>
              <w:pStyle w:val="ConsPlusNormal"/>
            </w:pPr>
            <w:r>
              <w:t>Всего по 2020 году</w:t>
            </w:r>
          </w:p>
        </w:tc>
        <w:tc>
          <w:tcPr>
            <w:tcW w:w="1531" w:type="dxa"/>
          </w:tcPr>
          <w:p w:rsidR="000E014A" w:rsidRDefault="000E014A">
            <w:pPr>
              <w:pStyle w:val="ConsPlusNormal"/>
              <w:jc w:val="center"/>
            </w:pPr>
            <w:r>
              <w:t>9 025 375,7</w:t>
            </w:r>
          </w:p>
        </w:tc>
      </w:tr>
    </w:tbl>
    <w:p w:rsidR="000E014A" w:rsidRDefault="000E014A">
      <w:pPr>
        <w:sectPr w:rsidR="000E014A">
          <w:pgSz w:w="16838" w:h="11905" w:orient="landscape"/>
          <w:pgMar w:top="1701" w:right="1134" w:bottom="850" w:left="1134" w:header="0" w:footer="0" w:gutter="0"/>
          <w:cols w:space="720"/>
        </w:sectPr>
      </w:pPr>
    </w:p>
    <w:p w:rsidR="000E014A" w:rsidRDefault="000E014A">
      <w:pPr>
        <w:pStyle w:val="ConsPlusNormal"/>
        <w:jc w:val="both"/>
      </w:pPr>
    </w:p>
    <w:p w:rsidR="000E014A" w:rsidRDefault="000E014A">
      <w:pPr>
        <w:pStyle w:val="ConsPlusNormal"/>
        <w:ind w:firstLine="540"/>
        <w:jc w:val="both"/>
      </w:pPr>
      <w:r>
        <w:t>--------------------------------</w:t>
      </w:r>
    </w:p>
    <w:p w:rsidR="000E014A" w:rsidRDefault="000E014A">
      <w:pPr>
        <w:pStyle w:val="ConsPlusNormal"/>
        <w:spacing w:before="220"/>
        <w:ind w:firstLine="540"/>
        <w:jc w:val="both"/>
      </w:pPr>
      <w:bookmarkStart w:id="92" w:name="P8435"/>
      <w:bookmarkEnd w:id="92"/>
      <w:r>
        <w:t>&lt;1&gt; Список использованных сокращений:</w:t>
      </w:r>
    </w:p>
    <w:p w:rsidR="000E014A" w:rsidRDefault="000E014A">
      <w:pPr>
        <w:pStyle w:val="ConsPlusNormal"/>
        <w:spacing w:before="220"/>
        <w:ind w:firstLine="540"/>
        <w:jc w:val="both"/>
      </w:pPr>
      <w:r>
        <w:t>БРТ - бюджет Республики Татарстан;</w:t>
      </w:r>
    </w:p>
    <w:p w:rsidR="000E014A" w:rsidRDefault="000E014A">
      <w:pPr>
        <w:pStyle w:val="ConsPlusNormal"/>
        <w:spacing w:before="220"/>
        <w:ind w:firstLine="540"/>
        <w:jc w:val="both"/>
      </w:pPr>
      <w:r>
        <w:t>ГИСУ - государственное казенное учреждение "Главное инвестиционно-строительное управление Республики Татарстан";</w:t>
      </w:r>
    </w:p>
    <w:p w:rsidR="000E014A" w:rsidRDefault="000E014A">
      <w:pPr>
        <w:pStyle w:val="ConsPlusNormal"/>
        <w:spacing w:before="220"/>
        <w:ind w:firstLine="540"/>
        <w:jc w:val="both"/>
      </w:pPr>
      <w:r>
        <w:t>ГУИС - государственное казенное учреждение "Главное управление инженерных сетей Республики Татарстан";</w:t>
      </w:r>
    </w:p>
    <w:p w:rsidR="000E014A" w:rsidRDefault="000E014A">
      <w:pPr>
        <w:pStyle w:val="ConsPlusNormal"/>
        <w:spacing w:before="220"/>
        <w:ind w:firstLine="540"/>
        <w:jc w:val="both"/>
      </w:pPr>
      <w:r>
        <w:t>ДОЦ - детский оздоровительный центр;</w:t>
      </w:r>
    </w:p>
    <w:p w:rsidR="000E014A" w:rsidRDefault="000E014A">
      <w:pPr>
        <w:pStyle w:val="ConsPlusNormal"/>
        <w:spacing w:before="220"/>
        <w:ind w:firstLine="540"/>
        <w:jc w:val="both"/>
      </w:pPr>
      <w:r>
        <w:t>ЖК - жилищный комплекс;</w:t>
      </w:r>
    </w:p>
    <w:p w:rsidR="000E014A" w:rsidRDefault="000E014A">
      <w:pPr>
        <w:pStyle w:val="ConsPlusNormal"/>
        <w:spacing w:before="220"/>
        <w:ind w:firstLine="540"/>
        <w:jc w:val="both"/>
      </w:pPr>
      <w:r>
        <w:t>МСАЖКХ - Министерство строительства, архитектуры и жилищно-коммунального хозяйства Республики Татарстан;</w:t>
      </w:r>
    </w:p>
    <w:p w:rsidR="000E014A" w:rsidRDefault="000E014A">
      <w:pPr>
        <w:pStyle w:val="ConsPlusNormal"/>
        <w:spacing w:before="220"/>
        <w:ind w:firstLine="540"/>
        <w:jc w:val="both"/>
      </w:pPr>
      <w:r>
        <w:t>МФ РТ - Министерство финансов Республики Татарстан;</w:t>
      </w:r>
    </w:p>
    <w:p w:rsidR="000E014A" w:rsidRDefault="000E014A">
      <w:pPr>
        <w:pStyle w:val="ConsPlusNormal"/>
        <w:spacing w:before="220"/>
        <w:ind w:firstLine="540"/>
        <w:jc w:val="both"/>
      </w:pPr>
      <w:r>
        <w:t>МЭ РТ - Министерство экономики Республики Татарстан;</w:t>
      </w:r>
    </w:p>
    <w:p w:rsidR="000E014A" w:rsidRDefault="000E014A">
      <w:pPr>
        <w:pStyle w:val="ConsPlusNormal"/>
        <w:spacing w:before="220"/>
        <w:ind w:firstLine="540"/>
        <w:jc w:val="both"/>
      </w:pPr>
      <w:r>
        <w:t>НО ИВФ - некоммерческая организация "Инвестиционно-венчурный фонд Республики Татарстан";</w:t>
      </w:r>
    </w:p>
    <w:p w:rsidR="000E014A" w:rsidRDefault="000E014A">
      <w:pPr>
        <w:pStyle w:val="ConsPlusNormal"/>
        <w:spacing w:before="220"/>
        <w:ind w:firstLine="540"/>
        <w:jc w:val="both"/>
      </w:pPr>
      <w:r>
        <w:t>ОМС - органы местного самоуправления муниципальных образований Республики Татарстан;</w:t>
      </w:r>
    </w:p>
    <w:p w:rsidR="000E014A" w:rsidRDefault="000E014A">
      <w:pPr>
        <w:pStyle w:val="ConsPlusNormal"/>
        <w:spacing w:before="220"/>
        <w:ind w:firstLine="540"/>
        <w:jc w:val="both"/>
      </w:pPr>
      <w:r>
        <w:t>ФБ - планируемые к привлечению средства федерального бюджета;</w:t>
      </w:r>
    </w:p>
    <w:p w:rsidR="000E014A" w:rsidRDefault="000E014A">
      <w:pPr>
        <w:pStyle w:val="ConsPlusNormal"/>
        <w:spacing w:before="220"/>
        <w:ind w:firstLine="540"/>
        <w:jc w:val="both"/>
      </w:pPr>
      <w:r>
        <w:t>Фонд МГ - планируемые к привлечению средства некоммерческой организации "Фонд развития моногородов".</w:t>
      </w:r>
    </w:p>
    <w:p w:rsidR="000E014A" w:rsidRDefault="000E014A">
      <w:pPr>
        <w:pStyle w:val="ConsPlusNormal"/>
        <w:jc w:val="both"/>
      </w:pPr>
    </w:p>
    <w:p w:rsidR="000E014A" w:rsidRDefault="000E014A">
      <w:pPr>
        <w:pStyle w:val="ConsPlusNormal"/>
        <w:jc w:val="right"/>
        <w:outlineLvl w:val="3"/>
      </w:pPr>
      <w:r>
        <w:t>Таблица 2</w:t>
      </w:r>
    </w:p>
    <w:p w:rsidR="000E014A" w:rsidRDefault="000E014A">
      <w:pPr>
        <w:pStyle w:val="ConsPlusNormal"/>
        <w:jc w:val="both"/>
      </w:pPr>
    </w:p>
    <w:p w:rsidR="000E014A" w:rsidRDefault="000E014A">
      <w:pPr>
        <w:pStyle w:val="ConsPlusTitle"/>
        <w:jc w:val="center"/>
      </w:pPr>
      <w:r>
        <w:t>2021 год</w:t>
      </w:r>
    </w:p>
    <w:p w:rsidR="000E014A" w:rsidRDefault="000E0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701"/>
        <w:gridCol w:w="3685"/>
        <w:gridCol w:w="992"/>
        <w:gridCol w:w="1587"/>
        <w:gridCol w:w="992"/>
        <w:gridCol w:w="1644"/>
      </w:tblGrid>
      <w:tr w:rsidR="000E014A">
        <w:tc>
          <w:tcPr>
            <w:tcW w:w="594" w:type="dxa"/>
          </w:tcPr>
          <w:p w:rsidR="000E014A" w:rsidRDefault="000E014A">
            <w:pPr>
              <w:pStyle w:val="ConsPlusNormal"/>
              <w:jc w:val="center"/>
            </w:pPr>
            <w:r>
              <w:t>N п/п</w:t>
            </w:r>
          </w:p>
        </w:tc>
        <w:tc>
          <w:tcPr>
            <w:tcW w:w="1701" w:type="dxa"/>
          </w:tcPr>
          <w:p w:rsidR="000E014A" w:rsidRDefault="000E014A">
            <w:pPr>
              <w:pStyle w:val="ConsPlusNormal"/>
              <w:jc w:val="center"/>
            </w:pPr>
            <w:r>
              <w:t>Наименование муниципального образования</w:t>
            </w:r>
          </w:p>
        </w:tc>
        <w:tc>
          <w:tcPr>
            <w:tcW w:w="3685" w:type="dxa"/>
          </w:tcPr>
          <w:p w:rsidR="000E014A" w:rsidRDefault="000E014A">
            <w:pPr>
              <w:pStyle w:val="ConsPlusNormal"/>
              <w:jc w:val="center"/>
            </w:pPr>
            <w:r>
              <w:t>Наименование мероприятия</w:t>
            </w:r>
          </w:p>
        </w:tc>
        <w:tc>
          <w:tcPr>
            <w:tcW w:w="992" w:type="dxa"/>
          </w:tcPr>
          <w:p w:rsidR="000E014A" w:rsidRDefault="000E014A">
            <w:pPr>
              <w:pStyle w:val="ConsPlusNormal"/>
              <w:jc w:val="center"/>
            </w:pPr>
            <w:r>
              <w:t>Мощность проекта</w:t>
            </w:r>
          </w:p>
        </w:tc>
        <w:tc>
          <w:tcPr>
            <w:tcW w:w="1587" w:type="dxa"/>
          </w:tcPr>
          <w:p w:rsidR="000E014A" w:rsidRDefault="000E014A">
            <w:pPr>
              <w:pStyle w:val="ConsPlusNormal"/>
              <w:jc w:val="center"/>
            </w:pPr>
            <w:r>
              <w:t>Ответственное министерство, ведомство</w:t>
            </w:r>
          </w:p>
        </w:tc>
        <w:tc>
          <w:tcPr>
            <w:tcW w:w="992" w:type="dxa"/>
          </w:tcPr>
          <w:p w:rsidR="000E014A" w:rsidRDefault="000E014A">
            <w:pPr>
              <w:pStyle w:val="ConsPlusNormal"/>
              <w:jc w:val="center"/>
            </w:pPr>
            <w:r>
              <w:t>Источник финанси</w:t>
            </w:r>
            <w:r>
              <w:lastRenderedPageBreak/>
              <w:t>рования</w:t>
            </w:r>
          </w:p>
        </w:tc>
        <w:tc>
          <w:tcPr>
            <w:tcW w:w="1644" w:type="dxa"/>
          </w:tcPr>
          <w:p w:rsidR="000E014A" w:rsidRDefault="000E014A">
            <w:pPr>
              <w:pStyle w:val="ConsPlusNormal"/>
              <w:jc w:val="center"/>
            </w:pPr>
            <w:r>
              <w:lastRenderedPageBreak/>
              <w:t xml:space="preserve">Финансирование, тыс. рублей (в текущих </w:t>
            </w:r>
            <w:r>
              <w:lastRenderedPageBreak/>
              <w:t>ценах)</w:t>
            </w:r>
          </w:p>
        </w:tc>
      </w:tr>
      <w:tr w:rsidR="000E014A">
        <w:tc>
          <w:tcPr>
            <w:tcW w:w="11195" w:type="dxa"/>
            <w:gridSpan w:val="7"/>
            <w:vAlign w:val="center"/>
          </w:tcPr>
          <w:p w:rsidR="000E014A" w:rsidRDefault="000E014A">
            <w:pPr>
              <w:pStyle w:val="ConsPlusNormal"/>
              <w:jc w:val="center"/>
              <w:outlineLvl w:val="4"/>
            </w:pPr>
            <w:r>
              <w:lastRenderedPageBreak/>
              <w:t>1. Коммунальное хозяйство</w:t>
            </w:r>
          </w:p>
        </w:tc>
      </w:tr>
      <w:tr w:rsidR="000E014A">
        <w:tc>
          <w:tcPr>
            <w:tcW w:w="594" w:type="dxa"/>
          </w:tcPr>
          <w:p w:rsidR="000E014A" w:rsidRDefault="000E014A">
            <w:pPr>
              <w:pStyle w:val="ConsPlusNormal"/>
              <w:jc w:val="center"/>
            </w:pPr>
            <w:r>
              <w:t>1.1.</w:t>
            </w:r>
          </w:p>
        </w:tc>
        <w:tc>
          <w:tcPr>
            <w:tcW w:w="1701" w:type="dxa"/>
          </w:tcPr>
          <w:p w:rsidR="000E014A" w:rsidRDefault="000E014A">
            <w:pPr>
              <w:pStyle w:val="ConsPlusNormal"/>
              <w:jc w:val="both"/>
            </w:pPr>
            <w:r>
              <w:t>Населенные пункты Республики Татарстан</w:t>
            </w:r>
          </w:p>
        </w:tc>
        <w:tc>
          <w:tcPr>
            <w:tcW w:w="3685" w:type="dxa"/>
          </w:tcPr>
          <w:p w:rsidR="000E014A" w:rsidRDefault="000E014A">
            <w:pPr>
              <w:pStyle w:val="ConsPlusNormal"/>
              <w:jc w:val="both"/>
            </w:pPr>
            <w:r>
              <w:t>Строительство, реконструкция и капитальный ремонт объектов коммунального хозяйства</w:t>
            </w:r>
          </w:p>
        </w:tc>
        <w:tc>
          <w:tcPr>
            <w:tcW w:w="992" w:type="dxa"/>
          </w:tcPr>
          <w:p w:rsidR="000E014A" w:rsidRDefault="000E014A">
            <w:pPr>
              <w:pStyle w:val="ConsPlusNormal"/>
              <w:jc w:val="center"/>
            </w:pPr>
            <w:r>
              <w:t>объект</w:t>
            </w:r>
          </w:p>
        </w:tc>
        <w:tc>
          <w:tcPr>
            <w:tcW w:w="1587" w:type="dxa"/>
          </w:tcPr>
          <w:p w:rsidR="000E014A" w:rsidRDefault="000E014A">
            <w:pPr>
              <w:pStyle w:val="ConsPlusNormal"/>
              <w:jc w:val="center"/>
            </w:pPr>
            <w:r>
              <w:t>МСАЖКХ,</w:t>
            </w:r>
          </w:p>
          <w:p w:rsidR="000E014A" w:rsidRDefault="000E014A">
            <w:pPr>
              <w:pStyle w:val="ConsPlusNormal"/>
              <w:jc w:val="center"/>
            </w:pPr>
            <w:r>
              <w:t>ГУИС, ГИСУ, ОМС</w:t>
            </w:r>
          </w:p>
        </w:tc>
        <w:tc>
          <w:tcPr>
            <w:tcW w:w="992" w:type="dxa"/>
          </w:tcPr>
          <w:p w:rsidR="000E014A" w:rsidRDefault="000E014A">
            <w:pPr>
              <w:pStyle w:val="ConsPlusNormal"/>
              <w:jc w:val="center"/>
            </w:pPr>
            <w:r>
              <w:t>БРТ</w:t>
            </w:r>
          </w:p>
        </w:tc>
        <w:tc>
          <w:tcPr>
            <w:tcW w:w="1644" w:type="dxa"/>
          </w:tcPr>
          <w:p w:rsidR="000E014A" w:rsidRDefault="000E014A">
            <w:pPr>
              <w:pStyle w:val="ConsPlusNormal"/>
              <w:jc w:val="center"/>
            </w:pPr>
            <w:r>
              <w:t>4 438 034,1</w:t>
            </w:r>
          </w:p>
        </w:tc>
      </w:tr>
      <w:tr w:rsidR="000E014A">
        <w:tc>
          <w:tcPr>
            <w:tcW w:w="9551" w:type="dxa"/>
            <w:gridSpan w:val="6"/>
          </w:tcPr>
          <w:p w:rsidR="000E014A" w:rsidRDefault="000E014A">
            <w:pPr>
              <w:pStyle w:val="ConsPlusNormal"/>
            </w:pPr>
            <w:r>
              <w:t>Всего по разделу 1</w:t>
            </w:r>
          </w:p>
        </w:tc>
        <w:tc>
          <w:tcPr>
            <w:tcW w:w="1644" w:type="dxa"/>
          </w:tcPr>
          <w:p w:rsidR="000E014A" w:rsidRDefault="000E014A">
            <w:pPr>
              <w:pStyle w:val="ConsPlusNormal"/>
              <w:jc w:val="center"/>
            </w:pPr>
            <w:r>
              <w:t>4 438 034,1</w:t>
            </w:r>
          </w:p>
        </w:tc>
      </w:tr>
      <w:tr w:rsidR="000E014A">
        <w:tc>
          <w:tcPr>
            <w:tcW w:w="9551" w:type="dxa"/>
            <w:gridSpan w:val="6"/>
          </w:tcPr>
          <w:p w:rsidR="000E014A" w:rsidRDefault="000E014A">
            <w:pPr>
              <w:pStyle w:val="ConsPlusNormal"/>
            </w:pPr>
            <w:r>
              <w:t>Всего по 2021 году</w:t>
            </w:r>
          </w:p>
        </w:tc>
        <w:tc>
          <w:tcPr>
            <w:tcW w:w="1644" w:type="dxa"/>
          </w:tcPr>
          <w:p w:rsidR="000E014A" w:rsidRDefault="000E014A">
            <w:pPr>
              <w:pStyle w:val="ConsPlusNormal"/>
              <w:jc w:val="center"/>
            </w:pPr>
            <w:r>
              <w:t>4 438 034,1</w:t>
            </w:r>
          </w:p>
        </w:tc>
      </w:tr>
    </w:tbl>
    <w:p w:rsidR="000E014A" w:rsidRDefault="000E014A">
      <w:pPr>
        <w:pStyle w:val="ConsPlusNormal"/>
        <w:jc w:val="both"/>
      </w:pPr>
    </w:p>
    <w:p w:rsidR="000E014A" w:rsidRDefault="000E014A">
      <w:pPr>
        <w:pStyle w:val="ConsPlusNormal"/>
        <w:jc w:val="both"/>
      </w:pPr>
    </w:p>
    <w:p w:rsidR="000E014A" w:rsidRDefault="000E014A">
      <w:pPr>
        <w:pStyle w:val="ConsPlusNormal"/>
        <w:pBdr>
          <w:top w:val="single" w:sz="6" w:space="0" w:color="auto"/>
        </w:pBdr>
        <w:spacing w:before="100" w:after="100"/>
        <w:jc w:val="both"/>
        <w:rPr>
          <w:sz w:val="2"/>
          <w:szCs w:val="2"/>
        </w:rPr>
      </w:pPr>
    </w:p>
    <w:p w:rsidR="00970C18" w:rsidRDefault="00970C18">
      <w:bookmarkStart w:id="93" w:name="_GoBack"/>
      <w:bookmarkEnd w:id="93"/>
    </w:p>
    <w:sectPr w:rsidR="00970C18" w:rsidSect="00F42CA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4A"/>
    <w:rsid w:val="000E014A"/>
    <w:rsid w:val="00970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AFE0F-016B-4D7B-A4BD-4CFA6A91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1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01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1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1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3235EB5F4230B35E4AE49A3A469E832F2CDF2379EA11E61C06336A59232C103C41C2C791DABDC54186D3BEE7809AB78557FE5FFDB4DE60MAe8K" TargetMode="External"/><Relationship Id="rId21" Type="http://schemas.openxmlformats.org/officeDocument/2006/relationships/hyperlink" Target="consultantplus://offline/ref=FD3235EB5F4230B35E4AFA972C2AC3882827812C79E61CB24355353D06732A457C01C492D29EB0C5488D87EFA6DEC3E4C51CF25CE7A8DF63B79E60C1M7e1K" TargetMode="External"/><Relationship Id="rId63" Type="http://schemas.openxmlformats.org/officeDocument/2006/relationships/hyperlink" Target="consultantplus://offline/ref=FD3235EB5F4230B35E4AFA972C2AC3882827812C79E61CB24355353D06732A457C01C492D29EB0C5488D85EFA5DEC3E4C51CF25CE7A8DF63B79E60C1M7e1K" TargetMode="External"/><Relationship Id="rId159" Type="http://schemas.openxmlformats.org/officeDocument/2006/relationships/hyperlink" Target="consultantplus://offline/ref=FD3235EB5F4230B35E4AFA972C2AC3882827812C79E619B94553353D06732A457C01C492D29EB0C5488D85E9A2DEC3E4C51CF25CE7A8DF63B79E60C1M7e1K" TargetMode="External"/><Relationship Id="rId170" Type="http://schemas.openxmlformats.org/officeDocument/2006/relationships/hyperlink" Target="consultantplus://offline/ref=FD3235EB5F4230B35E4AE49A3A469E832829D7217AE511E61C06336A59232C102E419ACB93DEA3C5499385EFA1MDe4K" TargetMode="External"/><Relationship Id="rId226" Type="http://schemas.openxmlformats.org/officeDocument/2006/relationships/hyperlink" Target="consultantplus://offline/ref=FD3235EB5F4230B35E4AFA972C2AC3882827812C79E61BB04953353D06732A457C01C492D29EB0C5488D85E8A5DEC3E4C51CF25CE7A8DF63B79E60C1M7e1K" TargetMode="External"/><Relationship Id="rId268" Type="http://schemas.openxmlformats.org/officeDocument/2006/relationships/hyperlink" Target="consultantplus://offline/ref=FD3235EB5F4230B35E4AFA972C2AC3882827812C79E61CB24355353D06732A457C01C492D29EB0C5488C87EEA7DEC3E4C51CF25CE7A8DF63B79E60C1M7e1K" TargetMode="External"/><Relationship Id="rId32" Type="http://schemas.openxmlformats.org/officeDocument/2006/relationships/hyperlink" Target="consultantplus://offline/ref=FD3235EB5F4230B35E4AFA972C2AC3882827812C79E71EB54555353D06732A457C01C492C09EE8C94A8999EEA2CB95B583M4e8K" TargetMode="External"/><Relationship Id="rId74" Type="http://schemas.openxmlformats.org/officeDocument/2006/relationships/hyperlink" Target="consultantplus://offline/ref=FD3235EB5F4230B35E4AE49A3A469E832824D62071E011E61C06336A59232C103C41C2C791DABFC34086D3BEE7809AB78557FE5FFDB4DE60MAe8K" TargetMode="External"/><Relationship Id="rId128" Type="http://schemas.openxmlformats.org/officeDocument/2006/relationships/hyperlink" Target="consultantplus://offline/ref=FD3235EB5F4230B35E4AFA972C2AC3882827812C79E61BB04953353D06732A457C01C492D29EB0C5488D86E7A3DEC3E4C51CF25CE7A8DF63B79E60C1M7e1K" TargetMode="External"/><Relationship Id="rId5" Type="http://schemas.openxmlformats.org/officeDocument/2006/relationships/hyperlink" Target="consultantplus://offline/ref=FD3235EB5F4230B35E4AFA972C2AC3882827812C79E71EB04755353D06732A457C01C492D29EB0C5488D87EFA6DEC3E4C51CF25CE7A8DF63B79E60C1M7e1K" TargetMode="External"/><Relationship Id="rId181" Type="http://schemas.openxmlformats.org/officeDocument/2006/relationships/hyperlink" Target="consultantplus://offline/ref=FD3235EB5F4230B35E4AFA972C2AC3882827812C79E61CB24355353D06732A457C01C492D29EB0C5488D82EEA6DEC3E4C51CF25CE7A8DF63B79E60C1M7e1K" TargetMode="External"/><Relationship Id="rId237" Type="http://schemas.openxmlformats.org/officeDocument/2006/relationships/hyperlink" Target="consultantplus://offline/ref=FD3235EB5F4230B35E4AFA972C2AC3882827812C79E71FB84554353D06732A457C01C492D29EB0C5488D8EE7A7DEC3E4C51CF25CE7A8DF63B79E60C1M7e1K" TargetMode="External"/><Relationship Id="rId258" Type="http://schemas.openxmlformats.org/officeDocument/2006/relationships/hyperlink" Target="consultantplus://offline/ref=FD3235EB5F4230B35E4AFA972C2AC3882827812C79E61CB24355353D06732A457C01C492D29EB0C5488D8EE8A2DEC3E4C51CF25CE7A8DF63B79E60C1M7e1K" TargetMode="External"/><Relationship Id="rId279" Type="http://schemas.openxmlformats.org/officeDocument/2006/relationships/theme" Target="theme/theme1.xml"/><Relationship Id="rId22" Type="http://schemas.openxmlformats.org/officeDocument/2006/relationships/hyperlink" Target="consultantplus://offline/ref=FD3235EB5F4230B35E4AFA972C2AC3882827812C79E613B84550353D06732A457C01C492D29EB0C5488D87EFA6DEC3E4C51CF25CE7A8DF63B79E60C1M7e1K" TargetMode="External"/><Relationship Id="rId43" Type="http://schemas.openxmlformats.org/officeDocument/2006/relationships/hyperlink" Target="consultantplus://offline/ref=FD3235EB5F4230B35E4AFA972C2AC3882827812C79E61CB24355353D06732A457C01C492D29EB0C5488D87E7A6DEC3E4C51CF25CE7A8DF63B79E60C1M7e1K" TargetMode="External"/><Relationship Id="rId64" Type="http://schemas.openxmlformats.org/officeDocument/2006/relationships/hyperlink" Target="consultantplus://offline/ref=FD3235EB5F4230B35E4AFA972C2AC3882827812C7BE11BB44B04623F5726244074519E82C4D7BFC0568C86F1A1D595MBe4K" TargetMode="External"/><Relationship Id="rId118" Type="http://schemas.openxmlformats.org/officeDocument/2006/relationships/hyperlink" Target="consultantplus://offline/ref=FD3235EB5F4230B35E4AE49A3A469E83282FDC2578E611E61C06336A59232C102E419ACB93DEA3C5499385EFA1MDe4K" TargetMode="External"/><Relationship Id="rId139" Type="http://schemas.openxmlformats.org/officeDocument/2006/relationships/hyperlink" Target="consultantplus://offline/ref=FD3235EB5F4230B35E4AFA972C2AC3882827812C79E713B34654353D06732A457C01C492D29EB0C5488D86E6A0DEC3E4C51CF25CE7A8DF63B79E60C1M7e1K" TargetMode="External"/><Relationship Id="rId85" Type="http://schemas.openxmlformats.org/officeDocument/2006/relationships/image" Target="media/image6.wmf"/><Relationship Id="rId150" Type="http://schemas.openxmlformats.org/officeDocument/2006/relationships/hyperlink" Target="consultantplus://offline/ref=FD3235EB5F4230B35E4AFA972C2AC3882827812C79E01DB44955353D06732A457C01C492C09EE8C94A8999EEA2CB95B583M4e8K" TargetMode="External"/><Relationship Id="rId171" Type="http://schemas.openxmlformats.org/officeDocument/2006/relationships/hyperlink" Target="consultantplus://offline/ref=FD3235EB5F4230B35E4AE49A3A469E832F2CDF2379EA11E61C06336A59232C103C41C2C791DABDC54186D3BEE7809AB78557FE5FFDB4DE60MAe8K" TargetMode="External"/><Relationship Id="rId192" Type="http://schemas.openxmlformats.org/officeDocument/2006/relationships/hyperlink" Target="consultantplus://offline/ref=FD3235EB5F4230B35E4AFA972C2AC3882827812C79E713B34654353D06732A457C01C492D29EB0C5488D84EBA6DEC3E4C51CF25CE7A8DF63B79E60C1M7e1K" TargetMode="External"/><Relationship Id="rId206" Type="http://schemas.openxmlformats.org/officeDocument/2006/relationships/hyperlink" Target="consultantplus://offline/ref=FD3235EB5F4230B35E4AFA972C2AC3882827812C79E71FB84554353D06732A457C01C492D29EB0C5488D81E6A7DEC3E4C51CF25CE7A8DF63B79E60C1M7e1K" TargetMode="External"/><Relationship Id="rId227" Type="http://schemas.openxmlformats.org/officeDocument/2006/relationships/hyperlink" Target="consultantplus://offline/ref=FD3235EB5F4230B35E4AFA972C2AC3882827812C79E61CB24355353D06732A457C01C492D29EB0C5488D80E6ABDEC3E4C51CF25CE7A8DF63B79E60C1M7e1K" TargetMode="External"/><Relationship Id="rId248" Type="http://schemas.openxmlformats.org/officeDocument/2006/relationships/hyperlink" Target="consultantplus://offline/ref=FD3235EB5F4230B35E4AFA972C2AC3882827812C79E71FB84554353D06732A457C01C492D29EB0C5488C87EFA4DEC3E4C51CF25CE7A8DF63B79E60C1M7e1K" TargetMode="External"/><Relationship Id="rId269" Type="http://schemas.openxmlformats.org/officeDocument/2006/relationships/hyperlink" Target="consultantplus://offline/ref=FD3235EB5F4230B35E4AFA972C2AC3882827812C79E61CB24355353D06732A457C01C492D29EB0C5488C87EEA5DEC3E4C51CF25CE7A8DF63B79E60C1M7e1K" TargetMode="External"/><Relationship Id="rId12" Type="http://schemas.openxmlformats.org/officeDocument/2006/relationships/hyperlink" Target="consultantplus://offline/ref=FD3235EB5F4230B35E4AFA972C2AC3882827812C79E61CB24355353D06732A457C01C492D29EB0C5488D87EFA6DEC3E4C51CF25CE7A8DF63B79E60C1M7e1K" TargetMode="External"/><Relationship Id="rId33" Type="http://schemas.openxmlformats.org/officeDocument/2006/relationships/hyperlink" Target="consultantplus://offline/ref=FD3235EB5F4230B35E4AE49A3A469E832824D6207EE011E61C06336A59232C102E419ACB93DEA3C5499385EFA1MDe4K" TargetMode="External"/><Relationship Id="rId108" Type="http://schemas.openxmlformats.org/officeDocument/2006/relationships/hyperlink" Target="consultantplus://offline/ref=FD3235EB5F4230B35E4AE49A3A469E83282BDC257FE511E61C06336A59232C102E419ACB93DEA3C5499385EFA1MDe4K" TargetMode="External"/><Relationship Id="rId129" Type="http://schemas.openxmlformats.org/officeDocument/2006/relationships/hyperlink" Target="consultantplus://offline/ref=FD3235EB5F4230B35E4AFA972C2AC3882827812C79E71EB04755353D06732A457C01C492D29EB0C5488D87EEA5DEC3E4C51CF25CE7A8DF63B79E60C1M7e1K" TargetMode="External"/><Relationship Id="rId54" Type="http://schemas.openxmlformats.org/officeDocument/2006/relationships/hyperlink" Target="consultantplus://offline/ref=FD3235EB5F4230B35E4AFA972C2AC3882827812C79E61CB24355353D06732A457C01C492D29EB0C5488D86EAABDEC3E4C51CF25CE7A8DF63B79E60C1M7e1K" TargetMode="External"/><Relationship Id="rId75" Type="http://schemas.openxmlformats.org/officeDocument/2006/relationships/hyperlink" Target="consultantplus://offline/ref=FD3235EB5F4230B35E4AFA972C2AC3882827812C79E71EB04755353D06732A457C01C492D29EB0C5488D87EFA4DEC3E4C51CF25CE7A8DF63B79E60C1M7e1K" TargetMode="External"/><Relationship Id="rId96" Type="http://schemas.openxmlformats.org/officeDocument/2006/relationships/hyperlink" Target="consultantplus://offline/ref=FD3235EB5F4230B35E4AFA972C2AC3882827812C79E61BB04953353D06732A457C01C492D29EB0C5488D86E9A6DEC3E4C51CF25CE7A8DF63B79E60C1M7e1K" TargetMode="External"/><Relationship Id="rId140" Type="http://schemas.openxmlformats.org/officeDocument/2006/relationships/hyperlink" Target="consultantplus://offline/ref=FD3235EB5F4230B35E4AE49A3A469E83282BD8227EE111E61C06336A59232C103C41C2C291D1E9950CD88AEDA7CB96B49F4BFF5CMEe2K" TargetMode="External"/><Relationship Id="rId161" Type="http://schemas.openxmlformats.org/officeDocument/2006/relationships/hyperlink" Target="consultantplus://offline/ref=FD3235EB5F4230B35E4AFA972C2AC3882827812C79E71FB84554353D06732A457C01C492D29EB0C5488D84E8A3DEC3E4C51CF25CE7A8DF63B79E60C1M7e1K" TargetMode="External"/><Relationship Id="rId182" Type="http://schemas.openxmlformats.org/officeDocument/2006/relationships/hyperlink" Target="consultantplus://offline/ref=FD3235EB5F4230B35E4AFA972C2AC3882827812C79E61CB24355353D06732A457C01C492D29EB0C5488D82EEA5DEC3E4C51CF25CE7A8DF63B79E60C1M7e1K" TargetMode="External"/><Relationship Id="rId217" Type="http://schemas.openxmlformats.org/officeDocument/2006/relationships/hyperlink" Target="consultantplus://offline/ref=FD3235EB5F4230B35E4AFA972C2AC3882827812C79E71FB84554353D06732A457C01C492D29EB0C5488D80ECA0DEC3E4C51CF25CE7A8DF63B79E60C1M7e1K" TargetMode="External"/><Relationship Id="rId6" Type="http://schemas.openxmlformats.org/officeDocument/2006/relationships/hyperlink" Target="consultantplus://offline/ref=FD3235EB5F4230B35E4AFA972C2AC3882827812C79E71FB84554353D06732A457C01C492D29EB0C5488D87EFA6DEC3E4C51CF25CE7A8DF63B79E60C1M7e1K" TargetMode="External"/><Relationship Id="rId238" Type="http://schemas.openxmlformats.org/officeDocument/2006/relationships/hyperlink" Target="consultantplus://offline/ref=FD3235EB5F4230B35E4AFA972C2AC3882827812C79E713B34654353D06732A457C01C492D29EB0C5488D83EAA6DEC3E4C51CF25CE7A8DF63B79E60C1M7e1K" TargetMode="External"/><Relationship Id="rId259" Type="http://schemas.openxmlformats.org/officeDocument/2006/relationships/hyperlink" Target="consultantplus://offline/ref=FD3235EB5F4230B35E4AFA972C2AC3882827812C79E61CB24355353D06732A457C01C492D29EB0C5488D8EE8A1DEC3E4C51CF25CE7A8DF63B79E60C1M7e1K" TargetMode="External"/><Relationship Id="rId23" Type="http://schemas.openxmlformats.org/officeDocument/2006/relationships/hyperlink" Target="consultantplus://offline/ref=FD3235EB5F4230B35E4AFA972C2AC3882827812C79E61CB24355353D06732A457C01C492D29EB0C5488D87EFA4DEC3E4C51CF25CE7A8DF63B79E60C1M7e1K" TargetMode="External"/><Relationship Id="rId119" Type="http://schemas.openxmlformats.org/officeDocument/2006/relationships/hyperlink" Target="consultantplus://offline/ref=FD3235EB5F4230B35E4AE49A3A469E832F2CDF2379EA11E61C06336A59232C103C41C2C791DABDC54186D3BEE7809AB78557FE5FFDB4DE60MAe8K" TargetMode="External"/><Relationship Id="rId270" Type="http://schemas.openxmlformats.org/officeDocument/2006/relationships/hyperlink" Target="consultantplus://offline/ref=FD3235EB5F4230B35E4AFA972C2AC3882827812C79E71FB84554353D06732A457C01C492D29EB0C5488C86EDAADEC3E4C51CF25CE7A8DF63B79E60C1M7e1K" TargetMode="External"/><Relationship Id="rId44" Type="http://schemas.openxmlformats.org/officeDocument/2006/relationships/hyperlink" Target="consultantplus://offline/ref=FD3235EB5F4230B35E4AFA972C2AC3882827812C79E61BB04953353D06732A457C01C492D29EB0C5488D87E8A5DEC3E4C51CF25CE7A8DF63B79E60C1M7e1K" TargetMode="External"/><Relationship Id="rId65" Type="http://schemas.openxmlformats.org/officeDocument/2006/relationships/hyperlink" Target="consultantplus://offline/ref=FD3235EB5F4230B35E4AFA972C2AC3882827812C79E61CB34251353D06732A457C01C492C09EE8C94A8999EEA2CB95B583M4e8K" TargetMode="External"/><Relationship Id="rId86" Type="http://schemas.openxmlformats.org/officeDocument/2006/relationships/hyperlink" Target="consultantplus://offline/ref=FD3235EB5F4230B35E4AFA972C2AC3882827812C79E71EB04755353D06732A457C01C492D29EB0C5488D87EEA3DEC3E4C51CF25CE7A8DF63B79E60C1M7e1K" TargetMode="External"/><Relationship Id="rId130" Type="http://schemas.openxmlformats.org/officeDocument/2006/relationships/hyperlink" Target="consultantplus://offline/ref=FD3235EB5F4230B35E4AFA972C2AC3882827812C79E61BB04953353D06732A457C01C492D29EB0C5488D86E7A3DEC3E4C51CF25CE7A8DF63B79E60C1M7e1K" TargetMode="External"/><Relationship Id="rId151" Type="http://schemas.openxmlformats.org/officeDocument/2006/relationships/hyperlink" Target="consultantplus://offline/ref=FD3235EB5F4230B35E4AFA972C2AC3882827812C79E718B2425A353D06732A457C01C492C09EE8C94A8999EEA2CB95B583M4e8K" TargetMode="External"/><Relationship Id="rId172" Type="http://schemas.openxmlformats.org/officeDocument/2006/relationships/hyperlink" Target="consultantplus://offline/ref=FD3235EB5F4230B35E4AFA972C2AC3882827812C79E71FB84751353D06732A457C01C492D29EB0C54C8882EFA1DEC3E4C51CF25CE7A8DF63B79E60C1M7e1K" TargetMode="External"/><Relationship Id="rId193" Type="http://schemas.openxmlformats.org/officeDocument/2006/relationships/hyperlink" Target="consultantplus://offline/ref=FD3235EB5F4230B35E4AFA972C2AC3882827812C79E61CB24355353D06732A457C01C492D29EB0C5488D82EAA6DEC3E4C51CF25CE7A8DF63B79E60C1M7e1K" TargetMode="External"/><Relationship Id="rId207" Type="http://schemas.openxmlformats.org/officeDocument/2006/relationships/hyperlink" Target="consultantplus://offline/ref=FD3235EB5F4230B35E4AFA972C2AC3882827812C79E61CB24355353D06732A457C01C492D29EB0C5488D81E6A3DEC3E4C51CF25CE7A8DF63B79E60C1M7e1K" TargetMode="External"/><Relationship Id="rId228" Type="http://schemas.openxmlformats.org/officeDocument/2006/relationships/hyperlink" Target="consultantplus://offline/ref=FD3235EB5F4230B35E4AFA972C2AC3882827812C79E61CB24355353D06732A457C01C492D29EB0C5488D80E6AADEC3E4C51CF25CE7A8DF63B79E60C1M7e1K" TargetMode="External"/><Relationship Id="rId249" Type="http://schemas.openxmlformats.org/officeDocument/2006/relationships/hyperlink" Target="consultantplus://offline/ref=FD3235EB5F4230B35E4AFA972C2AC3882827812C79E61CB24355353D06732A457C01C492D29EB0C5488D8EEBA5DEC3E4C51CF25CE7A8DF63B79E60C1M7e1K" TargetMode="External"/><Relationship Id="rId13" Type="http://schemas.openxmlformats.org/officeDocument/2006/relationships/hyperlink" Target="consultantplus://offline/ref=FD3235EB5F4230B35E4AFA972C2AC3882827812C79E613B84550353D06732A457C01C492D29EB0C5488D87EFA6DEC3E4C51CF25CE7A8DF63B79E60C1M7e1K" TargetMode="External"/><Relationship Id="rId109" Type="http://schemas.openxmlformats.org/officeDocument/2006/relationships/hyperlink" Target="consultantplus://offline/ref=FD3235EB5F4230B35E4AE49A3A469E832824D6227BE111E61C06336A59232C102E419ACB93DEA3C5499385EFA1MDe4K" TargetMode="External"/><Relationship Id="rId260" Type="http://schemas.openxmlformats.org/officeDocument/2006/relationships/hyperlink" Target="consultantplus://offline/ref=FD3235EB5F4230B35E4AE49A3A469E832824D82178E011E61C06336A59232C102E419ACB93DEA3C5499385EFA1MDe4K" TargetMode="External"/><Relationship Id="rId34" Type="http://schemas.openxmlformats.org/officeDocument/2006/relationships/hyperlink" Target="consultantplus://offline/ref=FD3235EB5F4230B35E4AE49A3A469E83282DDD217EE411E61C06336A59232C102E419ACB93DEA3C5499385EFA1MDe4K" TargetMode="External"/><Relationship Id="rId55" Type="http://schemas.openxmlformats.org/officeDocument/2006/relationships/hyperlink" Target="consultantplus://offline/ref=FD3235EB5F4230B35E4AFA972C2AC3882827812C79E71EB04755353D06732A457C01C492D29EB0C5488D87EFA6DEC3E4C51CF25CE7A8DF63B79E60C1M7e1K" TargetMode="External"/><Relationship Id="rId76" Type="http://schemas.openxmlformats.org/officeDocument/2006/relationships/hyperlink" Target="consultantplus://offline/ref=FD3235EB5F4230B35E4AFA972C2AC3882827812C79E71FB84554353D06732A457C01C492D29EB0C5488D85E9A3DEC3E4C51CF25CE7A8DF63B79E60C1M7e1K" TargetMode="External"/><Relationship Id="rId97" Type="http://schemas.openxmlformats.org/officeDocument/2006/relationships/hyperlink" Target="consultantplus://offline/ref=FD3235EB5F4230B35E4AFA972C2AC3882827812C79E61BB04953353D06732A457C01C492D29EB0C5488D86E9A4DEC3E4C51CF25CE7A8DF63B79E60C1M7e1K" TargetMode="External"/><Relationship Id="rId120" Type="http://schemas.openxmlformats.org/officeDocument/2006/relationships/hyperlink" Target="consultantplus://offline/ref=FD3235EB5F4230B35E4AE49A3A469E83282FDC2578E611E61C06336A59232C102E419ACB93DEA3C5499385EFA1MDe4K" TargetMode="External"/><Relationship Id="rId141" Type="http://schemas.openxmlformats.org/officeDocument/2006/relationships/hyperlink" Target="consultantplus://offline/ref=FD3235EB5F4230B35E4AFA972C2AC3882827812C79E612B0415B353D06732A457C01C492C09EE8C94A8999EEA2CB95B583M4e8K" TargetMode="External"/><Relationship Id="rId7" Type="http://schemas.openxmlformats.org/officeDocument/2006/relationships/hyperlink" Target="consultantplus://offline/ref=FD3235EB5F4230B35E4AFA972C2AC3882827812C79E71CB2425A353D06732A457C01C492D29EB0C5488D87EFA6DEC3E4C51CF25CE7A8DF63B79E60C1M7e1K" TargetMode="External"/><Relationship Id="rId162" Type="http://schemas.openxmlformats.org/officeDocument/2006/relationships/hyperlink" Target="consultantplus://offline/ref=FD3235EB5F4230B35E4AFA972C2AC3882827812C79E713B34654353D06732A457C01C492D29EB0C5488D84EFA5DEC3E4C51CF25CE7A8DF63B79E60C1M7e1K" TargetMode="External"/><Relationship Id="rId183" Type="http://schemas.openxmlformats.org/officeDocument/2006/relationships/hyperlink" Target="consultantplus://offline/ref=FD3235EB5F4230B35E4AFA972C2AC3882827812C79E61CB24355353D06732A457C01C492D29EB0C5488C80E6A1DEC3E4C51CF25CE7A8DF63B79E60C1M7e1K" TargetMode="External"/><Relationship Id="rId218" Type="http://schemas.openxmlformats.org/officeDocument/2006/relationships/hyperlink" Target="consultantplus://offline/ref=FD3235EB5F4230B35E4AFA972C2AC3882827812C79E61CB24355353D06732A457C01C492D29EB0C5488D80EAA5DEC3E4C51CF25CE7A8DF63B79E60C1M7e1K" TargetMode="External"/><Relationship Id="rId239" Type="http://schemas.openxmlformats.org/officeDocument/2006/relationships/hyperlink" Target="consultantplus://offline/ref=FD3235EB5F4230B35E4AFA972C2AC3882827812C79E61CB24355353D06732A457C01C492D29EB0C5488D8EEEABDEC3E4C51CF25CE7A8DF63B79E60C1M7e1K" TargetMode="External"/><Relationship Id="rId250" Type="http://schemas.openxmlformats.org/officeDocument/2006/relationships/hyperlink" Target="consultantplus://offline/ref=FD3235EB5F4230B35E4AFA972C2AC3882827812C79E713B34654353D06732A457C01C492D29EB0C5488D83E8AADEC3E4C51CF25CE7A8DF63B79E60C1M7e1K" TargetMode="External"/><Relationship Id="rId271" Type="http://schemas.openxmlformats.org/officeDocument/2006/relationships/hyperlink" Target="consultantplus://offline/ref=FD3235EB5F4230B35E4AFA972C2AC3882827812C79E61CB24355353D06732A457C01C492D29EB0C5488C87EAA5DEC3E4C51CF25CE7A8DF63B79E60C1M7e1K" TargetMode="External"/><Relationship Id="rId24" Type="http://schemas.openxmlformats.org/officeDocument/2006/relationships/hyperlink" Target="consultantplus://offline/ref=FD3235EB5F4230B35E4AFA972C2AC3882827812C79E71FB84554353D06732A457C01C492D29EB0C5488D87E9AADEC3E4C51CF25CE7A8DF63B79E60C1M7e1K" TargetMode="External"/><Relationship Id="rId45" Type="http://schemas.openxmlformats.org/officeDocument/2006/relationships/hyperlink" Target="consultantplus://offline/ref=FD3235EB5F4230B35E4AFA972C2AC3882827812C79E61BB04953353D06732A457C01C492D29EB0C5488D87E8ABDEC3E4C51CF25CE7A8DF63B79E60C1M7e1K" TargetMode="External"/><Relationship Id="rId66" Type="http://schemas.openxmlformats.org/officeDocument/2006/relationships/hyperlink" Target="consultantplus://offline/ref=FD3235EB5F4230B35E4AFA972C2AC3882827812C7BE41BB1435968370E2A26477B0E9B85D5D7BCC4488D86E9A881C6F1D444FD5AFDB7DF7CAB9C62MCe2K" TargetMode="External"/><Relationship Id="rId87" Type="http://schemas.openxmlformats.org/officeDocument/2006/relationships/hyperlink" Target="consultantplus://offline/ref=FD3235EB5F4230B35E4AFA972C2AC3882827812C79E71FB84554353D06732A457C01C492D29EB0C5488D85E9A7DEC3E4C51CF25CE7A8DF63B79E60C1M7e1K" TargetMode="External"/><Relationship Id="rId110" Type="http://schemas.openxmlformats.org/officeDocument/2006/relationships/hyperlink" Target="consultantplus://offline/ref=FD3235EB5F4230B35E4AFA972C2AC3882827812C79E71EB04755353D06732A457C01C492D29EB0C5488D87EEA0DEC3E4C51CF25CE7A8DF63B79E60C1M7e1K" TargetMode="External"/><Relationship Id="rId131" Type="http://schemas.openxmlformats.org/officeDocument/2006/relationships/hyperlink" Target="consultantplus://offline/ref=FD3235EB5F4230B35E4AFA972C2AC3882827812C79E71FB84554353D06732A457C01C492D29EB0C5488D85E9A4DEC3E4C51CF25CE7A8DF63B79E60C1M7e1K" TargetMode="External"/><Relationship Id="rId152" Type="http://schemas.openxmlformats.org/officeDocument/2006/relationships/hyperlink" Target="consultantplus://offline/ref=FD3235EB5F4230B35E4AFA972C2AC3882827812C79E61EB84357353D06732A457C01C492C09EE8C94A8999EEA2CB95B583M4e8K" TargetMode="External"/><Relationship Id="rId173" Type="http://schemas.openxmlformats.org/officeDocument/2006/relationships/hyperlink" Target="consultantplus://offline/ref=FD3235EB5F4230B35E4AFA972C2AC3882827812C79E61BB04953353D06732A457C01C492D29EB0C5488D85EEA6DEC3E4C51CF25CE7A8DF63B79E60C1M7e1K" TargetMode="External"/><Relationship Id="rId194" Type="http://schemas.openxmlformats.org/officeDocument/2006/relationships/hyperlink" Target="consultantplus://offline/ref=FD3235EB5F4230B35E4AE49A3A469E832828D92470E411E61C06336A59232C103C41C2C791DABDC44086D3BEE7809AB78557FE5FFDB4DE60MAe8K" TargetMode="External"/><Relationship Id="rId208" Type="http://schemas.openxmlformats.org/officeDocument/2006/relationships/hyperlink" Target="consultantplus://offline/ref=FD3235EB5F4230B35E4AFA972C2AC3882827812C79E61CB24355353D06732A457C01C492D29EB0C5488D81E6A1DEC3E4C51CF25CE7A8DF63B79E60C1M7e1K" TargetMode="External"/><Relationship Id="rId229" Type="http://schemas.openxmlformats.org/officeDocument/2006/relationships/hyperlink" Target="consultantplus://offline/ref=FD3235EB5F4230B35E4AE49A3A469E832829D7217AE511E61C06336A59232C102E419ACB93DEA3C5499385EFA1MDe4K" TargetMode="External"/><Relationship Id="rId240" Type="http://schemas.openxmlformats.org/officeDocument/2006/relationships/hyperlink" Target="consultantplus://offline/ref=FD3235EB5F4230B35E4AFA972C2AC3882827812C79E61CB24355353D06732A457C01C492D29EB0C5488D8EEDA3DEC3E4C51CF25CE7A8DF63B79E60C1M7e1K" TargetMode="External"/><Relationship Id="rId261" Type="http://schemas.openxmlformats.org/officeDocument/2006/relationships/hyperlink" Target="consultantplus://offline/ref=FD3235EB5F4230B35E4AE49A3A469E832A29DF2179E411E61C06336A59232C102E419ACB93DEA3C5499385EFA1MDe4K" TargetMode="External"/><Relationship Id="rId14" Type="http://schemas.openxmlformats.org/officeDocument/2006/relationships/hyperlink" Target="consultantplus://offline/ref=FD3235EB5F4230B35E4AFA972C2AC3882827812C79E71EB04755353D06732A457C01C492D29EB0C5488D87EFA6DEC3E4C51CF25CE7A8DF63B79E60C1M7e1K" TargetMode="External"/><Relationship Id="rId35" Type="http://schemas.openxmlformats.org/officeDocument/2006/relationships/hyperlink" Target="consultantplus://offline/ref=FD3235EB5F4230B35E4AFA972C2AC3882827812C79E71CB2425A353D06732A457C01C492D29EB0C5488D87EFA5DEC3E4C51CF25CE7A8DF63B79E60C1M7e1K" TargetMode="External"/><Relationship Id="rId56" Type="http://schemas.openxmlformats.org/officeDocument/2006/relationships/hyperlink" Target="consultantplus://offline/ref=FD3235EB5F4230B35E4AFA972C2AC3882827812C79E71FB84554353D06732A457C01C492D29EB0C5488D86EBA3DEC3E4C51CF25CE7A8DF63B79E60C1M7e1K" TargetMode="External"/><Relationship Id="rId77" Type="http://schemas.openxmlformats.org/officeDocument/2006/relationships/hyperlink" Target="consultantplus://offline/ref=FD3235EB5F4230B35E4AFA972C2AC3882827812C79E61CB24355353D06732A457C01C492D29EB0C5488D85E8AADEC3E4C51CF25CE7A8DF63B79E60C1M7e1K" TargetMode="External"/><Relationship Id="rId100" Type="http://schemas.openxmlformats.org/officeDocument/2006/relationships/hyperlink" Target="consultantplus://offline/ref=FD3235EB5F4230B35E4AE49A3A469E832824D62071E011E61C06336A59232C103C41C2C791DABFC34086D3BEE7809AB78557FE5FFDB4DE60MAe8K" TargetMode="External"/><Relationship Id="rId8" Type="http://schemas.openxmlformats.org/officeDocument/2006/relationships/hyperlink" Target="consultantplus://offline/ref=FD3235EB5F4230B35E4AFA972C2AC3882827812C79E713B34654353D06732A457C01C492D29EB0C5488D87EFA6DEC3E4C51CF25CE7A8DF63B79E60C1M7e1K" TargetMode="External"/><Relationship Id="rId98" Type="http://schemas.openxmlformats.org/officeDocument/2006/relationships/hyperlink" Target="consultantplus://offline/ref=FD3235EB5F4230B35E4AFA972C2AC3882827812C79E61BB04953353D06732A457C01C492D29EB0C5488D86E9AADEC3E4C51CF25CE7A8DF63B79E60C1M7e1K" TargetMode="External"/><Relationship Id="rId121" Type="http://schemas.openxmlformats.org/officeDocument/2006/relationships/hyperlink" Target="consultantplus://offline/ref=FD3235EB5F4230B35E4AE49A3A469E832F2CDF2379EA11E61C06336A59232C103C41C2C791DABDC54186D3BEE7809AB78557FE5FFDB4DE60MAe8K" TargetMode="External"/><Relationship Id="rId142" Type="http://schemas.openxmlformats.org/officeDocument/2006/relationships/hyperlink" Target="consultantplus://offline/ref=FD3235EB5F4230B35E4AFA972C2AC3882827812C79E619B54257353D06732A457C01C492C09EE8C94A8999EEA2CB95B583M4e8K" TargetMode="External"/><Relationship Id="rId163" Type="http://schemas.openxmlformats.org/officeDocument/2006/relationships/hyperlink" Target="consultantplus://offline/ref=FD3235EB5F4230B35E4AFA972C2AC3882827812C79E61BB04953353D06732A457C01C492D29EB0C5488D86E7A2DEC3E4C51CF25CE7A8DF63B79E60C1M7e1K" TargetMode="External"/><Relationship Id="rId184" Type="http://schemas.openxmlformats.org/officeDocument/2006/relationships/hyperlink" Target="consultantplus://offline/ref=FD3235EB5F4230B35E4AFA972C2AC3882827812C79E71CB2425A353D06732A457C01C492D29EB0C5488D87EFA4DEC3E4C51CF25CE7A8DF63B79E60C1M7e1K" TargetMode="External"/><Relationship Id="rId219" Type="http://schemas.openxmlformats.org/officeDocument/2006/relationships/hyperlink" Target="consultantplus://offline/ref=FD3235EB5F4230B35E4AFA972C2AC3882827812C79E71FB84554353D06732A457C01C492D29EB0C5488D80ECA7DEC3E4C51CF25CE7A8DF63B79E60C1M7e1K" TargetMode="External"/><Relationship Id="rId230" Type="http://schemas.openxmlformats.org/officeDocument/2006/relationships/hyperlink" Target="consultantplus://offline/ref=FD3235EB5F4230B35E4AE49A3A469E832F2CDF2379EA11E61C06336A59232C103C41C2C791DABDC54186D3BEE7809AB78557FE5FFDB4DE60MAe8K" TargetMode="External"/><Relationship Id="rId251" Type="http://schemas.openxmlformats.org/officeDocument/2006/relationships/hyperlink" Target="consultantplus://offline/ref=FD3235EB5F4230B35E4AFA972C2AC3882827812C79E61CB24355353D06732A457C01C492D29EB0C5488D8EEBA4DEC3E4C51CF25CE7A8DF63B79E60C1M7e1K" TargetMode="External"/><Relationship Id="rId25" Type="http://schemas.openxmlformats.org/officeDocument/2006/relationships/hyperlink" Target="consultantplus://offline/ref=FD3235EB5F4230B35E4AFA972C2AC3882827812C79E713B34654353D06732A457C01C492D29EB0C5488D87E8A5DEC3E4C51CF25CE7A8DF63B79E60C1M7e1K" TargetMode="External"/><Relationship Id="rId46" Type="http://schemas.openxmlformats.org/officeDocument/2006/relationships/hyperlink" Target="consultantplus://offline/ref=FD3235EB5F4230B35E4AFA972C2AC3882827812C79E61BB04953353D06732A457C01C492D29EB0C5488D87E8AADEC3E4C51CF25CE7A8DF63B79E60C1M7e1K" TargetMode="External"/><Relationship Id="rId67" Type="http://schemas.openxmlformats.org/officeDocument/2006/relationships/hyperlink" Target="consultantplus://offline/ref=FD3235EB5F4230B35E4AFA972C2AC3882827812C79E71FB84751353D06732A457C01C492D29EB0C54C8882EFA1DEC3E4C51CF25CE7A8DF63B79E60C1M7e1K" TargetMode="External"/><Relationship Id="rId272" Type="http://schemas.openxmlformats.org/officeDocument/2006/relationships/hyperlink" Target="consultantplus://offline/ref=FD3235EB5F4230B35E4AFA972C2AC3882827812C79E71FB84554353D06732A457C01C492D29EB0C5488C86ECA3DEC3E4C51CF25CE7A8DF63B79E60C1M7e1K" TargetMode="External"/><Relationship Id="rId88" Type="http://schemas.openxmlformats.org/officeDocument/2006/relationships/hyperlink" Target="consultantplus://offline/ref=FD3235EB5F4230B35E4AFA972C2AC3882827812C79E61BB04953353D06732A457C01C492D29EB0C5488D86E9A3DEC3E4C51CF25CE7A8DF63B79E60C1M7e1K" TargetMode="External"/><Relationship Id="rId111" Type="http://schemas.openxmlformats.org/officeDocument/2006/relationships/hyperlink" Target="consultantplus://offline/ref=FD3235EB5F4230B35E4AFA972C2AC3882827812C79E71FB84554353D06732A457C01C492D29EB0C5488D85E9A6DEC3E4C51CF25CE7A8DF63B79E60C1M7e1K" TargetMode="External"/><Relationship Id="rId132" Type="http://schemas.openxmlformats.org/officeDocument/2006/relationships/hyperlink" Target="consultantplus://offline/ref=FD3235EB5F4230B35E4AFA972C2AC3882827812C79E71FB84554353D06732A457C01C492D29EB0C5488D85E9AADEC3E4C51CF25CE7A8DF63B79E60C1M7e1K" TargetMode="External"/><Relationship Id="rId153" Type="http://schemas.openxmlformats.org/officeDocument/2006/relationships/hyperlink" Target="consultantplus://offline/ref=FD3235EB5F4230B35E4AE49A3A469E83282EDD207CE711E61C06336A59232C102E419ACB93DEA3C5499385EFA1MDe4K" TargetMode="External"/><Relationship Id="rId174" Type="http://schemas.openxmlformats.org/officeDocument/2006/relationships/hyperlink" Target="consultantplus://offline/ref=FD3235EB5F4230B35E4AFA972C2AC3882827812C79E61CB24355353D06732A457C01C492D29EB0C5488D84EEA4DEC3E4C51CF25CE7A8DF63B79E60C1M7e1K" TargetMode="External"/><Relationship Id="rId195" Type="http://schemas.openxmlformats.org/officeDocument/2006/relationships/hyperlink" Target="consultantplus://offline/ref=FD3235EB5F4230B35E4AE49A3A469E832824D6207EE011E61C06336A59232C103C41C2C791DABBC34186D3BEE7809AB78557FE5FFDB4DE60MAe8K" TargetMode="External"/><Relationship Id="rId209" Type="http://schemas.openxmlformats.org/officeDocument/2006/relationships/hyperlink" Target="consultantplus://offline/ref=FD3235EB5F4230B35E4AFA972C2AC3882827812C79E71FB84554353D06732A457C01C492D29EB0C5488D80ECA3DEC3E4C51CF25CE7A8DF63B79E60C1M7e1K" TargetMode="External"/><Relationship Id="rId220" Type="http://schemas.openxmlformats.org/officeDocument/2006/relationships/hyperlink" Target="consultantplus://offline/ref=FD3235EB5F4230B35E4AFA972C2AC3882827812C79E61CB24355353D06732A457C01C492D29EB0C5488D80EAA4DEC3E4C51CF25CE7A8DF63B79E60C1M7e1K" TargetMode="External"/><Relationship Id="rId241" Type="http://schemas.openxmlformats.org/officeDocument/2006/relationships/hyperlink" Target="consultantplus://offline/ref=FD3235EB5F4230B35E4AFA972C2AC3882827812C79E713B34654353D06732A457C01C492D29EB0C5488D83E8A5DEC3E4C51CF25CE7A8DF63B79E60C1M7e1K" TargetMode="External"/><Relationship Id="rId15" Type="http://schemas.openxmlformats.org/officeDocument/2006/relationships/hyperlink" Target="consultantplus://offline/ref=FD3235EB5F4230B35E4AFA972C2AC3882827812C79E71FB84554353D06732A457C01C492D29EB0C5488D87EFA6DEC3E4C51CF25CE7A8DF63B79E60C1M7e1K" TargetMode="External"/><Relationship Id="rId36" Type="http://schemas.openxmlformats.org/officeDocument/2006/relationships/hyperlink" Target="consultantplus://offline/ref=FD3235EB5F4230B35E4AE49A3A469E832829D7217AE511E61C06336A59232C102E419ACB93DEA3C5499385EFA1MDe4K" TargetMode="External"/><Relationship Id="rId57" Type="http://schemas.openxmlformats.org/officeDocument/2006/relationships/hyperlink" Target="consultantplus://offline/ref=FD3235EB5F4230B35E4AFA972C2AC3882827812C79E61BB04953353D06732A457C01C492D29EB0C5488D86EAAADEC3E4C51CF25CE7A8DF63B79E60C1M7e1K" TargetMode="External"/><Relationship Id="rId262" Type="http://schemas.openxmlformats.org/officeDocument/2006/relationships/hyperlink" Target="consultantplus://offline/ref=FD3235EB5F4230B35E4AFA972C2AC3882827812C79E61DB04155353D06732A457C01C492C09EE8C94A8999EEA2CB95B583M4e8K" TargetMode="External"/><Relationship Id="rId78" Type="http://schemas.openxmlformats.org/officeDocument/2006/relationships/hyperlink" Target="consultantplus://offline/ref=FD3235EB5F4230B35E4AFA972C2AC3882827812C79E61CB24355353D06732A457C01C492D29EB0C5488D85E7A3DEC3E4C51CF25CE7A8DF63B79E60C1M7e1K" TargetMode="External"/><Relationship Id="rId99" Type="http://schemas.openxmlformats.org/officeDocument/2006/relationships/hyperlink" Target="consultantplus://offline/ref=FD3235EB5F4230B35E4AFA972C2AC3882827812C79E619B94553353D06732A457C01C492D29EB0C5488D85EFAADEC3E4C51CF25CE7A8DF63B79E60C1M7e1K" TargetMode="External"/><Relationship Id="rId101" Type="http://schemas.openxmlformats.org/officeDocument/2006/relationships/hyperlink" Target="consultantplus://offline/ref=FD3235EB5F4230B35E4AFA972C2AC3882827812C79E71EB04755353D06732A457C01C492D29EB0C5488D87EEA2DEC3E4C51CF25CE7A8DF63B79E60C1M7e1K" TargetMode="External"/><Relationship Id="rId122" Type="http://schemas.openxmlformats.org/officeDocument/2006/relationships/hyperlink" Target="consultantplus://offline/ref=FD3235EB5F4230B35E4AE49A3A469E83282FDC2578E611E61C06336A59232C102E419ACB93DEA3C5499385EFA1MDe4K" TargetMode="External"/><Relationship Id="rId143" Type="http://schemas.openxmlformats.org/officeDocument/2006/relationships/hyperlink" Target="consultantplus://offline/ref=FD3235EB5F4230B35E4AE49A3A469E832A2ED9267BE511E61C06336A59232C102E419ACB93DEA3C5499385EFA1MDe4K" TargetMode="External"/><Relationship Id="rId164" Type="http://schemas.openxmlformats.org/officeDocument/2006/relationships/hyperlink" Target="consultantplus://offline/ref=FD3235EB5F4230B35E4AFA972C2AC3882827812C79E61CB24355353D06732A457C01C492D29EB0C5488D85E7A2DEC3E4C51CF25CE7A8DF63B79E60C1M7e1K" TargetMode="External"/><Relationship Id="rId185" Type="http://schemas.openxmlformats.org/officeDocument/2006/relationships/hyperlink" Target="consultantplus://offline/ref=FD3235EB5F4230B35E4AFA972C2AC3882827812C79E713B34654353D06732A457C01C492D29EB0C5488D84EFA4DEC3E4C51CF25CE7A8DF63B79E60C1M7e1K" TargetMode="External"/><Relationship Id="rId9" Type="http://schemas.openxmlformats.org/officeDocument/2006/relationships/hyperlink" Target="consultantplus://offline/ref=FD3235EB5F4230B35E4AFA972C2AC3882827812C79E61BB04953353D06732A457C01C492D29EB0C5488D87EFA6DEC3E4C51CF25CE7A8DF63B79E60C1M7e1K" TargetMode="External"/><Relationship Id="rId210" Type="http://schemas.openxmlformats.org/officeDocument/2006/relationships/hyperlink" Target="consultantplus://offline/ref=FD3235EB5F4230B35E4AFA972C2AC3882827812C79E61CB24355353D06732A457C01C492D29EB0C5488D80EDA5DEC3E4C51CF25CE7A8DF63B79E60C1M7e1K" TargetMode="External"/><Relationship Id="rId26" Type="http://schemas.openxmlformats.org/officeDocument/2006/relationships/hyperlink" Target="consultantplus://offline/ref=FD3235EB5F4230B35E4AFA972C2AC3882827812C79E61CB24355353D06732A457C01C492D29EB0C5488D87E8A4DEC3E4C51CF25CE7A8DF63B79E60C1M7e1K" TargetMode="External"/><Relationship Id="rId231" Type="http://schemas.openxmlformats.org/officeDocument/2006/relationships/hyperlink" Target="consultantplus://offline/ref=FD3235EB5F4230B35E4AFA972C2AC3882827812C79E61CB24355353D06732A457C01C492D29EB0C5488D8FECA1DEC3E4C51CF25CE7A8DF63B79E60C1M7e1K" TargetMode="External"/><Relationship Id="rId252" Type="http://schemas.openxmlformats.org/officeDocument/2006/relationships/hyperlink" Target="consultantplus://offline/ref=FD3235EB5F4230B35E4AFA972C2AC3882827812C79E713B34654353D06732A457C01C492D29EB0C5488D83E7A2DEC3E4C51CF25CE7A8DF63B79E60C1M7e1K" TargetMode="External"/><Relationship Id="rId273" Type="http://schemas.openxmlformats.org/officeDocument/2006/relationships/hyperlink" Target="consultantplus://offline/ref=FD3235EB5F4230B35E4AFA972C2AC3882827812C79E61CB24355353D06732A457C01C492D29EB0C5488C87EAA4DEC3E4C51CF25CE7A8DF63B79E60C1M7e1K" TargetMode="External"/><Relationship Id="rId47" Type="http://schemas.openxmlformats.org/officeDocument/2006/relationships/hyperlink" Target="consultantplus://offline/ref=FD3235EB5F4230B35E4AFA972C2AC3882827812C79E61BB04953353D06732A457C01C492D29EB0C5488D87E7A3DEC3E4C51CF25CE7A8DF63B79E60C1M7e1K" TargetMode="External"/><Relationship Id="rId68" Type="http://schemas.openxmlformats.org/officeDocument/2006/relationships/hyperlink" Target="consultantplus://offline/ref=FD3235EB5F4230B35E4AFA972C2AC3882827812C79E71EB04755353D06732A457C01C492D29EB0C5488D87EFA5DEC3E4C51CF25CE7A8DF63B79E60C1M7e1K" TargetMode="External"/><Relationship Id="rId89" Type="http://schemas.openxmlformats.org/officeDocument/2006/relationships/hyperlink" Target="consultantplus://offline/ref=FD3235EB5F4230B35E4AFA972C2AC3882827812C79E619B94553353D06732A457C01C492D29EB0C5488D85EFABDEC3E4C51CF25CE7A8DF63B79E60C1M7e1K" TargetMode="External"/><Relationship Id="rId112" Type="http://schemas.openxmlformats.org/officeDocument/2006/relationships/hyperlink" Target="consultantplus://offline/ref=FD3235EB5F4230B35E4AFA972C2AC3882827812C79E71EB04755353D06732A457C01C492D29EB0C5488D87EEA7DEC3E4C51CF25CE7A8DF63B79E60C1M7e1K" TargetMode="External"/><Relationship Id="rId133" Type="http://schemas.openxmlformats.org/officeDocument/2006/relationships/hyperlink" Target="consultantplus://offline/ref=FD3235EB5F4230B35E4AFA972C2AC3882827812C79E71FB84554353D06732A457C01C492D29EB0C5488D85E8A3DEC3E4C51CF25CE7A8DF63B79E60C1M7e1K" TargetMode="External"/><Relationship Id="rId154" Type="http://schemas.openxmlformats.org/officeDocument/2006/relationships/hyperlink" Target="consultantplus://offline/ref=FD3235EB5F4230B35E4AFA972C2AC3882827812C79E71FB84554353D06732A457C01C492D29EB0C5488D84EDA5DEC3E4C51CF25CE7A8DF63B79E60C1M7e1K" TargetMode="External"/><Relationship Id="rId175" Type="http://schemas.openxmlformats.org/officeDocument/2006/relationships/hyperlink" Target="consultantplus://offline/ref=FD3235EB5F4230B35E4AFA972C2AC3882827812C79E61CB24355353D06732A457C01C492D29EB0C5488D84EEABDEC3E4C51CF25CE7A8DF63B79E60C1M7e1K" TargetMode="External"/><Relationship Id="rId196" Type="http://schemas.openxmlformats.org/officeDocument/2006/relationships/hyperlink" Target="consultantplus://offline/ref=FD3235EB5F4230B35E4AFA972C2AC3882827812C79E71CB2425A353D06732A457C01C492D29EB0C5488D87EEA2DEC3E4C51CF25CE7A8DF63B79E60C1M7e1K" TargetMode="External"/><Relationship Id="rId200" Type="http://schemas.openxmlformats.org/officeDocument/2006/relationships/hyperlink" Target="consultantplus://offline/ref=FD3235EB5F4230B35E4AFA972C2AC3882827812C79E61CB24355353D06732A457C01C492D29EB0C5488D82E6A4DEC3E4C51CF25CE7A8DF63B79E60C1M7e1K" TargetMode="External"/><Relationship Id="rId16" Type="http://schemas.openxmlformats.org/officeDocument/2006/relationships/hyperlink" Target="consultantplus://offline/ref=FD3235EB5F4230B35E4AFA972C2AC3882827812C79E71CB2425A353D06732A457C01C492D29EB0C5488D87EFA6DEC3E4C51CF25CE7A8DF63B79E60C1M7e1K" TargetMode="External"/><Relationship Id="rId221" Type="http://schemas.openxmlformats.org/officeDocument/2006/relationships/hyperlink" Target="consultantplus://offline/ref=FD3235EB5F4230B35E4AFA972C2AC3882827812C79E61CB24355353D06732A457C01C492D29EB0C5488D80EAABDEC3E4C51CF25CE7A8DF63B79E60C1M7e1K" TargetMode="External"/><Relationship Id="rId242" Type="http://schemas.openxmlformats.org/officeDocument/2006/relationships/hyperlink" Target="consultantplus://offline/ref=FD3235EB5F4230B35E4AFA972C2AC3882827812C79E61CB24355353D06732A457C01C492D29EB0C5488D8EEBA2DEC3E4C51CF25CE7A8DF63B79E60C1M7e1K" TargetMode="External"/><Relationship Id="rId263" Type="http://schemas.openxmlformats.org/officeDocument/2006/relationships/hyperlink" Target="consultantplus://offline/ref=FD3235EB5F4230B35E4AFA972C2AC3882827812C79E61CB24355353D06732A457C01C492D29EB0C5488D8EE6A1DEC3E4C51CF25CE7A8DF63B79E60C1M7e1K" TargetMode="External"/><Relationship Id="rId37" Type="http://schemas.openxmlformats.org/officeDocument/2006/relationships/hyperlink" Target="consultantplus://offline/ref=FD3235EB5F4230B35E4AFA972C2AC3882827812C79E61CB24355353D06732A457C01C492D29EB0C5488D87E7A1DEC3E4C51CF25CE7A8DF63B79E60C1M7e1K" TargetMode="External"/><Relationship Id="rId58" Type="http://schemas.openxmlformats.org/officeDocument/2006/relationships/hyperlink" Target="consultantplus://offline/ref=FD3235EB5F4230B35E4AFA972C2AC3882827812C79E619B94553353D06732A457C01C492D29EB0C5488D86E7A7DEC3E4C51CF25CE7A8DF63B79E60C1M7e1K" TargetMode="External"/><Relationship Id="rId79" Type="http://schemas.openxmlformats.org/officeDocument/2006/relationships/hyperlink" Target="consultantplus://offline/ref=FD3235EB5F4230B35E4AFA972C2AC3882827812C79E71EB04755353D06732A457C01C492D29EB0C5488D87EFAADEC3E4C51CF25CE7A8DF63B79E60C1M7e1K" TargetMode="External"/><Relationship Id="rId102" Type="http://schemas.openxmlformats.org/officeDocument/2006/relationships/hyperlink" Target="consultantplus://offline/ref=FD3235EB5F4230B35E4AFA972C2AC3882827812C79E61BB04953353D06732A457C01C492D29EB0C5488D86E8A2DEC3E4C51CF25CE7A8DF63B79E60C1M7e1K" TargetMode="External"/><Relationship Id="rId123" Type="http://schemas.openxmlformats.org/officeDocument/2006/relationships/hyperlink" Target="consultantplus://offline/ref=FD3235EB5F4230B35E4AE49A3A469E83282BD9297BE611E61C06336A59232C103C41C2C793DBB5C54C86D3BEE7809AB78557FE5FFDB4DE60MAe8K" TargetMode="External"/><Relationship Id="rId144" Type="http://schemas.openxmlformats.org/officeDocument/2006/relationships/hyperlink" Target="consultantplus://offline/ref=FD3235EB5F4230B35E4AFA972C2AC3882827812C79E71EB54555353D06732A457C01C492C09EE8C94A8999EEA2CB95B583M4e8K" TargetMode="External"/><Relationship Id="rId90" Type="http://schemas.openxmlformats.org/officeDocument/2006/relationships/hyperlink" Target="consultantplus://offline/ref=FD3235EB5F4230B35E4AFA972C2AC3882827812C79E613B84550353D06732A457C01C492D29EB0C5488D87EFA6DEC3E4C51CF25CE7A8DF63B79E60C1M7e1K" TargetMode="External"/><Relationship Id="rId165" Type="http://schemas.openxmlformats.org/officeDocument/2006/relationships/hyperlink" Target="consultantplus://offline/ref=FD3235EB5F4230B35E4AFA972C2AC3882827812C79E61CB24355353D06732A457C01C492D29EB0C5488D85E7A0DEC3E4C51CF25CE7A8DF63B79E60C1M7e1K" TargetMode="External"/><Relationship Id="rId186" Type="http://schemas.openxmlformats.org/officeDocument/2006/relationships/hyperlink" Target="consultantplus://offline/ref=FD3235EB5F4230B35E4AFA972C2AC3882827812C79E61CB24355353D06732A457C01C492D29EB0C5488D82EEA4DEC3E4C51CF25CE7A8DF63B79E60C1M7e1K" TargetMode="External"/><Relationship Id="rId211" Type="http://schemas.openxmlformats.org/officeDocument/2006/relationships/hyperlink" Target="consultantplus://offline/ref=FD3235EB5F4230B35E4AE49A3A469E832829D7217AE511E61C06336A59232C102E419ACB93DEA3C5499385EFA1MDe4K" TargetMode="External"/><Relationship Id="rId232" Type="http://schemas.openxmlformats.org/officeDocument/2006/relationships/hyperlink" Target="consultantplus://offline/ref=FD3235EB5F4230B35E4AFA972C2AC3882827812C79E71FB84751353D06732A457C01C492D29EB0C54C8882EFA1DEC3E4C51CF25CE7A8DF63B79E60C1M7e1K" TargetMode="External"/><Relationship Id="rId253" Type="http://schemas.openxmlformats.org/officeDocument/2006/relationships/hyperlink" Target="consultantplus://offline/ref=FD3235EB5F4230B35E4AFA972C2AC3882827812C79E61CB24355353D06732A457C01C492D29EB0C5488D8EEBABDEC3E4C51CF25CE7A8DF63B79E60C1M7e1K" TargetMode="External"/><Relationship Id="rId274" Type="http://schemas.openxmlformats.org/officeDocument/2006/relationships/hyperlink" Target="consultantplus://offline/ref=FD3235EB5F4230B35E4AFA972C2AC3882827812C79E61CB24355353D06732A457C01C492D29EB0C5488C87EAABDEC3E4C51CF25CE7A8DF63B79E60C1M7e1K" TargetMode="External"/><Relationship Id="rId27" Type="http://schemas.openxmlformats.org/officeDocument/2006/relationships/hyperlink" Target="consultantplus://offline/ref=FD3235EB5F4230B35E4AFA972C2AC3882827812C79E71FB84751353D06732A457C01C492D29EB0C54C8882EFA1DEC3E4C51CF25CE7A8DF63B79E60C1M7e1K" TargetMode="External"/><Relationship Id="rId48" Type="http://schemas.openxmlformats.org/officeDocument/2006/relationships/hyperlink" Target="consultantplus://offline/ref=FD3235EB5F4230B35E4AFA972C2AC3882827812C79E61CB24355353D06732A457C01C492D29EB0C5488D87E7A5DEC3E4C51CF25CE7A8DF63B79E60C1M7e1K" TargetMode="External"/><Relationship Id="rId69" Type="http://schemas.openxmlformats.org/officeDocument/2006/relationships/hyperlink" Target="consultantplus://offline/ref=FD3235EB5F4230B35E4AFA972C2AC3882827812C79E61CB24355353D06732A457C01C492D29EB0C5488D85EFABDEC3E4C51CF25CE7A8DF63B79E60C1M7e1K" TargetMode="External"/><Relationship Id="rId113" Type="http://schemas.openxmlformats.org/officeDocument/2006/relationships/hyperlink" Target="consultantplus://offline/ref=FD3235EB5F4230B35E4AFA972C2AC3882827812C79E71EB04755353D06732A457C01C492D29EB0C5488D87EEA6DEC3E4C51CF25CE7A8DF63B79E60C1M7e1K" TargetMode="External"/><Relationship Id="rId134" Type="http://schemas.openxmlformats.org/officeDocument/2006/relationships/hyperlink" Target="consultantplus://offline/ref=FD3235EB5F4230B35E4AFA972C2AC3882827812C79E713B34654353D06732A457C01C492D29EB0C5488D86EAA6DEC3E4C51CF25CE7A8DF63B79E60C1M7e1K" TargetMode="External"/><Relationship Id="rId80" Type="http://schemas.openxmlformats.org/officeDocument/2006/relationships/hyperlink" Target="consultantplus://offline/ref=FD3235EB5F4230B35E4AFA972C2AC3882827812C79E71FB84554353D06732A457C01C492D29EB0C5488D85E9A1DEC3E4C51CF25CE7A8DF63B79E60C1M7e1K" TargetMode="External"/><Relationship Id="rId155" Type="http://schemas.openxmlformats.org/officeDocument/2006/relationships/hyperlink" Target="consultantplus://offline/ref=FD3235EB5F4230B35E4AFA972C2AC3882827812C79E619B94553353D06732A457C01C492D29EB0C5488D85EAAADEC3E4C51CF25CE7A8DF63B79E60C1M7e1K" TargetMode="External"/><Relationship Id="rId176" Type="http://schemas.openxmlformats.org/officeDocument/2006/relationships/hyperlink" Target="consultantplus://offline/ref=FD3235EB5F4230B35E4AFA972C2AC3882827812C79E61CB24355353D06732A457C01C492D29EB0C5488D84EAA6DEC3E4C51CF25CE7A8DF63B79E60C1M7e1K" TargetMode="External"/><Relationship Id="rId197" Type="http://schemas.openxmlformats.org/officeDocument/2006/relationships/hyperlink" Target="consultantplus://offline/ref=FD3235EB5F4230B35E4AFA972C2AC3882827812C79E61CB24355353D06732A457C01C492D29EB0C5488D82E6A7DEC3E4C51CF25CE7A8DF63B79E60C1M7e1K" TargetMode="External"/><Relationship Id="rId201" Type="http://schemas.openxmlformats.org/officeDocument/2006/relationships/hyperlink" Target="consultantplus://offline/ref=FD3235EB5F4230B35E4AFA972C2AC3882827812C79E61CB24355353D06732A457C01C492D29EB0C5488D82E6ABDEC3E4C51CF25CE7A8DF63B79E60C1M7e1K" TargetMode="External"/><Relationship Id="rId222" Type="http://schemas.openxmlformats.org/officeDocument/2006/relationships/hyperlink" Target="consultantplus://offline/ref=FD3235EB5F4230B35E4AFA972C2AC3882827812C79E61CB24355353D06732A457C01C492D29EB0C5488D80E6A5DEC3E4C51CF25CE7A8DF63B79E60C1M7e1K" TargetMode="External"/><Relationship Id="rId243" Type="http://schemas.openxmlformats.org/officeDocument/2006/relationships/hyperlink" Target="consultantplus://offline/ref=FD3235EB5F4230B35E4AE49A3A469E832829D7217AE511E61C06336A59232C102E419ACB93DEA3C5499385EFA1MDe4K" TargetMode="External"/><Relationship Id="rId264" Type="http://schemas.openxmlformats.org/officeDocument/2006/relationships/hyperlink" Target="consultantplus://offline/ref=FD3235EB5F4230B35E4AFA972C2AC3882827812C79E61CB24355353D06732A457C01C492D29EB0C5488C87EEA0DEC3E4C51CF25CE7A8DF63B79E60C1M7e1K" TargetMode="External"/><Relationship Id="rId17" Type="http://schemas.openxmlformats.org/officeDocument/2006/relationships/hyperlink" Target="consultantplus://offline/ref=FD3235EB5F4230B35E4AFA972C2AC3882827812C79E713B34654353D06732A457C01C492D29EB0C5488D87EFA6DEC3E4C51CF25CE7A8DF63B79E60C1M7e1K" TargetMode="External"/><Relationship Id="rId38" Type="http://schemas.openxmlformats.org/officeDocument/2006/relationships/hyperlink" Target="consultantplus://offline/ref=FD3235EB5F4230B35E4AFA972C2AC3882827812C79E61CB24355353D06732A457C01C492D29EB0C5488D87E7A0DEC3E4C51CF25CE7A8DF63B79E60C1M7e1K" TargetMode="External"/><Relationship Id="rId59" Type="http://schemas.openxmlformats.org/officeDocument/2006/relationships/hyperlink" Target="consultantplus://offline/ref=FD3235EB5F4230B35E4AFA972C2AC3882827812C79E61CB24355353D06732A457C01C492D29EB0C5488D86EAAADEC3E4C51CF25CE7A8DF63B79E60C1M7e1K" TargetMode="External"/><Relationship Id="rId103" Type="http://schemas.openxmlformats.org/officeDocument/2006/relationships/hyperlink" Target="consultantplus://offline/ref=FD3235EB5F4230B35E4AFA972C2AC3882827812C79E61BB04953353D06732A457C01C492D29EB0C5488D86E8A1DEC3E4C51CF25CE7A8DF63B79E60C1M7e1K" TargetMode="External"/><Relationship Id="rId124" Type="http://schemas.openxmlformats.org/officeDocument/2006/relationships/hyperlink" Target="consultantplus://offline/ref=FD3235EB5F4230B35E4AE49A3A469E83282FDC2578E611E61C06336A59232C102E419ACB93DEA3C5499385EFA1MDe4K" TargetMode="External"/><Relationship Id="rId70" Type="http://schemas.openxmlformats.org/officeDocument/2006/relationships/image" Target="media/image1.wmf"/><Relationship Id="rId91" Type="http://schemas.openxmlformats.org/officeDocument/2006/relationships/hyperlink" Target="consultantplus://offline/ref=FD3235EB5F4230B35E4AE49A3A469E832824D6297FEB11E61C06336A59232C103C41C2C791DAB5C04086D3BEE7809AB78557FE5FFDB4DE60MAe8K" TargetMode="External"/><Relationship Id="rId145" Type="http://schemas.openxmlformats.org/officeDocument/2006/relationships/hyperlink" Target="consultantplus://offline/ref=FD3235EB5F4230B35E4AFA972C2AC3882827812C79E71CB64856353D06732A457C01C492C09EE8C94A8999EEA2CB95B583M4e8K" TargetMode="External"/><Relationship Id="rId166" Type="http://schemas.openxmlformats.org/officeDocument/2006/relationships/hyperlink" Target="consultantplus://offline/ref=FD3235EB5F4230B35E4AFA972C2AC3882827812C79E61CB24355353D06732A457C01C492D29EB0C5488D84EEA5DEC3E4C51CF25CE7A8DF63B79E60C1M7e1K" TargetMode="External"/><Relationship Id="rId187" Type="http://schemas.openxmlformats.org/officeDocument/2006/relationships/hyperlink" Target="consultantplus://offline/ref=FD3235EB5F4230B35E4AFA972C2AC3882827812C79E61CB24355353D06732A457C01C492D29EB0C5488D82EEABDEC3E4C51CF25CE7A8DF63B79E60C1M7e1K" TargetMode="External"/><Relationship Id="rId1" Type="http://schemas.openxmlformats.org/officeDocument/2006/relationships/styles" Target="styles.xml"/><Relationship Id="rId212" Type="http://schemas.openxmlformats.org/officeDocument/2006/relationships/hyperlink" Target="consultantplus://offline/ref=FD3235EB5F4230B35E4AE49A3A469E832F2CDF2379EA11E61C06336A59232C103C41C2C791DABDC54186D3BEE7809AB78557FE5FFDB4DE60MAe8K" TargetMode="External"/><Relationship Id="rId233" Type="http://schemas.openxmlformats.org/officeDocument/2006/relationships/hyperlink" Target="consultantplus://offline/ref=FD3235EB5F4230B35E4AFA972C2AC3882827812C79E61BB04953353D06732A457C01C492D29EB0C5488D84EEA3DEC3E4C51CF25CE7A8DF63B79E60C1M7e1K" TargetMode="External"/><Relationship Id="rId254" Type="http://schemas.openxmlformats.org/officeDocument/2006/relationships/hyperlink" Target="consultantplus://offline/ref=FD3235EB5F4230B35E4AFA972C2AC3882827812C79E61CB24355353D06732A457C01C492D29EB0C5488D8EEBAADEC3E4C51CF25CE7A8DF63B79E60C1M7e1K" TargetMode="External"/><Relationship Id="rId28" Type="http://schemas.openxmlformats.org/officeDocument/2006/relationships/hyperlink" Target="consultantplus://offline/ref=FD3235EB5F4230B35E4AFA972C2AC3882827812C79E71FB04152353D06732A457C01C492D29EB0C5488D87EEA7DEC3E4C51CF25CE7A8DF63B79E60C1M7e1K" TargetMode="External"/><Relationship Id="rId49" Type="http://schemas.openxmlformats.org/officeDocument/2006/relationships/hyperlink" Target="consultantplus://offline/ref=FD3235EB5F4230B35E4AFA972C2AC3882827812C79E51AB54454353D06732A457C01C492D29EB0C5488D84EAA5DEC3E4C51CF25CE7A8DF63B79E60C1M7e1K" TargetMode="External"/><Relationship Id="rId114" Type="http://schemas.openxmlformats.org/officeDocument/2006/relationships/hyperlink" Target="consultantplus://offline/ref=FD3235EB5F4230B35E4AFA972C2AC3882827812C79E619B94553353D06732A457C01C492D29EB0C5488D85EEA7DEC3E4C51CF25CE7A8DF63B79E60C1M7e1K" TargetMode="External"/><Relationship Id="rId275" Type="http://schemas.openxmlformats.org/officeDocument/2006/relationships/hyperlink" Target="consultantplus://offline/ref=FD3235EB5F4230B35E4AFA972C2AC3882827812C79E61CB24355353D06732A457C01C492D29EB0C5488C86EFA7DEC3E4C51CF25CE7A8DF63B79E60C1M7e1K" TargetMode="External"/><Relationship Id="rId60" Type="http://schemas.openxmlformats.org/officeDocument/2006/relationships/hyperlink" Target="consultantplus://offline/ref=FD3235EB5F4230B35E4AFA972C2AC3882827812C79E613B84550353D06732A457C01C492D29EB0C5488D87EFA6DEC3E4C51CF25CE7A8DF63B79E60C1M7e1K" TargetMode="External"/><Relationship Id="rId81" Type="http://schemas.openxmlformats.org/officeDocument/2006/relationships/image" Target="media/image3.wmf"/><Relationship Id="rId135" Type="http://schemas.openxmlformats.org/officeDocument/2006/relationships/hyperlink" Target="consultantplus://offline/ref=FD3235EB5F4230B35E4AFA972C2AC3882827812C79E619B94553353D06732A457C01C492D29EB0C5488D85EEA5DEC3E4C51CF25CE7A8DF63B79E60C1M7e1K" TargetMode="External"/><Relationship Id="rId156" Type="http://schemas.openxmlformats.org/officeDocument/2006/relationships/hyperlink" Target="consultantplus://offline/ref=FD3235EB5F4230B35E4AFA972C2AC3882827812C79E71FB84554353D06732A457C01C492D29EB0C5488D84EDA4DEC3E4C51CF25CE7A8DF63B79E60C1M7e1K" TargetMode="External"/><Relationship Id="rId177" Type="http://schemas.openxmlformats.org/officeDocument/2006/relationships/hyperlink" Target="consultantplus://offline/ref=FD3235EB5F4230B35E4AFA972C2AC3882827812C79E61CB24355353D06732A457C01C492D29EB0C5488D84EAA5DEC3E4C51CF25CE7A8DF63B79E60C1M7e1K" TargetMode="External"/><Relationship Id="rId198" Type="http://schemas.openxmlformats.org/officeDocument/2006/relationships/hyperlink" Target="consultantplus://offline/ref=FD3235EB5F4230B35E4AFA972C2AC3882827812C79E61CB24355353D06732A457C01C492D29EB0C5488D82E6A5DEC3E4C51CF25CE7A8DF63B79E60C1M7e1K" TargetMode="External"/><Relationship Id="rId202" Type="http://schemas.openxmlformats.org/officeDocument/2006/relationships/hyperlink" Target="consultantplus://offline/ref=FD3235EB5F4230B35E4AE49A3A469E832824D6207EE011E61C06336A59232C102E419ACB93DEA3C5499385EFA1MDe4K" TargetMode="External"/><Relationship Id="rId223" Type="http://schemas.openxmlformats.org/officeDocument/2006/relationships/hyperlink" Target="consultantplus://offline/ref=FD3235EB5F4230B35E4AFA972C2AC3882827812C79E61CB24355353D06732A457C01C492D29EB0C5488D80E6A4DEC3E4C51CF25CE7A8DF63B79E60C1M7e1K" TargetMode="External"/><Relationship Id="rId244" Type="http://schemas.openxmlformats.org/officeDocument/2006/relationships/hyperlink" Target="consultantplus://offline/ref=FD3235EB5F4230B35E4AE49A3A469E832824D6207EE011E61C06336A59232C102E419ACB93DEA3C5499385EFA1MDe4K" TargetMode="External"/><Relationship Id="rId18" Type="http://schemas.openxmlformats.org/officeDocument/2006/relationships/hyperlink" Target="consultantplus://offline/ref=FD3235EB5F4230B35E4AFA972C2AC3882827812C79E61BB04953353D06732A457C01C492D29EB0C5488D87EFA6DEC3E4C51CF25CE7A8DF63B79E60C1M7e1K" TargetMode="External"/><Relationship Id="rId39" Type="http://schemas.openxmlformats.org/officeDocument/2006/relationships/hyperlink" Target="consultantplus://offline/ref=FD3235EB5F4230B35E4AFA972C2AC3882827812C79E71FB84554353D06732A457C01C492D29EB0C5488D87E8A0DEC3E4C51CF25CE7A8DF63B79E60C1M7e1K" TargetMode="External"/><Relationship Id="rId265" Type="http://schemas.openxmlformats.org/officeDocument/2006/relationships/hyperlink" Target="consultantplus://offline/ref=FD3235EB5F4230B35E4AFA972C2AC3882827812C79E71FB84554353D06732A457C01C492D29EB0C5488C87E6A3DEC3E4C51CF25CE7A8DF63B79E60C1M7e1K" TargetMode="External"/><Relationship Id="rId50" Type="http://schemas.openxmlformats.org/officeDocument/2006/relationships/hyperlink" Target="consultantplus://offline/ref=FD3235EB5F4230B35E4AFA972C2AC3882827812C79E713B34654353D06732A457C01C492D29EB0C5488D86EAA1DEC3E4C51CF25CE7A8DF63B79E60C1M7e1K" TargetMode="External"/><Relationship Id="rId104" Type="http://schemas.openxmlformats.org/officeDocument/2006/relationships/hyperlink" Target="consultantplus://offline/ref=FD3235EB5F4230B35E4AE49A3A469E832824DA2178E711E61C06336A59232C103C41C2C49A8EEC801D8085EBBDD496AB8349FDM5eFK" TargetMode="External"/><Relationship Id="rId125" Type="http://schemas.openxmlformats.org/officeDocument/2006/relationships/hyperlink" Target="consultantplus://offline/ref=FD3235EB5F4230B35E4AE49A3A469E832F2CDF2379EA11E61C06336A59232C103C41C2C791DABDC54186D3BEE7809AB78557FE5FFDB4DE60MAe8K" TargetMode="External"/><Relationship Id="rId146" Type="http://schemas.openxmlformats.org/officeDocument/2006/relationships/hyperlink" Target="consultantplus://offline/ref=FD3235EB5F4230B35E4AE49A3A469E832825DD2971E211E61C06336A59232C103C41C2C49A8EEC801D8085EBBDD496AB8349FDM5eFK" TargetMode="External"/><Relationship Id="rId167" Type="http://schemas.openxmlformats.org/officeDocument/2006/relationships/hyperlink" Target="consultantplus://offline/ref=FD3235EB5F4230B35E4AFA972C2AC3882827812C79E71FB84554353D06732A457C01C492D29EB0C5488D83EFA6DEC3E4C51CF25CE7A8DF63B79E60C1M7e1K" TargetMode="External"/><Relationship Id="rId188" Type="http://schemas.openxmlformats.org/officeDocument/2006/relationships/hyperlink" Target="consultantplus://offline/ref=FD3235EB5F4230B35E4AE49A3A469E832829D7217AE511E61C06336A59232C102E419ACB93DEA3C5499385EFA1MDe4K" TargetMode="External"/><Relationship Id="rId71" Type="http://schemas.openxmlformats.org/officeDocument/2006/relationships/image" Target="media/image2.wmf"/><Relationship Id="rId92" Type="http://schemas.openxmlformats.org/officeDocument/2006/relationships/hyperlink" Target="consultantplus://offline/ref=FD3235EB5F4230B35E4AFA972C2AC3882827812C79E61BB04953353D06732A457C01C492D29EB0C5488D86E9A2DEC3E4C51CF25CE7A8DF63B79E60C1M7e1K" TargetMode="External"/><Relationship Id="rId213" Type="http://schemas.openxmlformats.org/officeDocument/2006/relationships/hyperlink" Target="consultantplus://offline/ref=FD3235EB5F4230B35E4AFA972C2AC3882827812C79E61CB24355353D06732A457C01C492D29EB0C5488D80EDAADEC3E4C51CF25CE7A8DF63B79E60C1M7e1K" TargetMode="External"/><Relationship Id="rId234" Type="http://schemas.openxmlformats.org/officeDocument/2006/relationships/hyperlink" Target="consultantplus://offline/ref=FD3235EB5F4230B35E4AFA972C2AC3882827812C79E61CB24355353D06732A457C01C492D29EB0C5488D8FE7A0DEC3E4C51CF25CE7A8DF63B79E60C1M7e1K" TargetMode="External"/><Relationship Id="rId2" Type="http://schemas.openxmlformats.org/officeDocument/2006/relationships/settings" Target="settings.xml"/><Relationship Id="rId29" Type="http://schemas.openxmlformats.org/officeDocument/2006/relationships/hyperlink" Target="consultantplus://offline/ref=FD3235EB5F4230B35E4AE49A3A469E832F2CDF2379EA11E61C06336A59232C102E419ACB93DEA3C5499385EFA1MDe4K" TargetMode="External"/><Relationship Id="rId255" Type="http://schemas.openxmlformats.org/officeDocument/2006/relationships/hyperlink" Target="consultantplus://offline/ref=FD3235EB5F4230B35E4AFA972C2AC3882827812C79E61CB24355353D06732A457C01C492D29EB0C5488D8EE8A3DEC3E4C51CF25CE7A8DF63B79E60C1M7e1K" TargetMode="External"/><Relationship Id="rId276" Type="http://schemas.openxmlformats.org/officeDocument/2006/relationships/hyperlink" Target="consultantplus://offline/ref=FD3235EB5F4230B35E4AFA972C2AC3882827812C79E61CB24355353D06732A457C01C492D29EB0C5488F8EE8AADEC3E4C51CF25CE7A8DF63B79E60C1M7e1K" TargetMode="External"/><Relationship Id="rId40" Type="http://schemas.openxmlformats.org/officeDocument/2006/relationships/hyperlink" Target="consultantplus://offline/ref=FD3235EB5F4230B35E4AFA972C2AC3882827812C79E61CB24355353D06732A457C01C492D29EB0C5488D87E7A7DEC3E4C51CF25CE7A8DF63B79E60C1M7e1K" TargetMode="External"/><Relationship Id="rId115" Type="http://schemas.openxmlformats.org/officeDocument/2006/relationships/hyperlink" Target="consultantplus://offline/ref=FD3235EB5F4230B35E4AFA972C2AC3882827812C79E613B84550353D06732A457C01C492D29EB0C5488D87EFA6DEC3E4C51CF25CE7A8DF63B79E60C1M7e1K" TargetMode="External"/><Relationship Id="rId136" Type="http://schemas.openxmlformats.org/officeDocument/2006/relationships/hyperlink" Target="consultantplus://offline/ref=FD3235EB5F4230B35E4AFA972C2AC3882827812C79E619B94553353D06732A457C01C492D29EB0C5488D85EEABDEC3E4C51CF25CE7A8DF63B79E60C1M7e1K" TargetMode="External"/><Relationship Id="rId157" Type="http://schemas.openxmlformats.org/officeDocument/2006/relationships/hyperlink" Target="consultantplus://offline/ref=FD3235EB5F4230B35E4AFA972C2AC3882827812C79E619B94553353D06732A457C01C492D29EB0C5488D85E9A3DEC3E4C51CF25CE7A8DF63B79E60C1M7e1K" TargetMode="External"/><Relationship Id="rId178" Type="http://schemas.openxmlformats.org/officeDocument/2006/relationships/hyperlink" Target="consultantplus://offline/ref=FD3235EB5F4230B35E4AFA972C2AC3882827812C79E61CB24355353D06732A457C01C492D29EB0C5488D84EAABDEC3E4C51CF25CE7A8DF63B79E60C1M7e1K" TargetMode="External"/><Relationship Id="rId61" Type="http://schemas.openxmlformats.org/officeDocument/2006/relationships/hyperlink" Target="consultantplus://offline/ref=FD3235EB5F4230B35E4AFA972C2AC3882827812C79E61CB24355353D06732A457C01C492D29EB0C5488D86E9A2DEC3E4C51CF25CE7A8DF63B79E60C1M7e1K" TargetMode="External"/><Relationship Id="rId82" Type="http://schemas.openxmlformats.org/officeDocument/2006/relationships/image" Target="media/image4.wmf"/><Relationship Id="rId199" Type="http://schemas.openxmlformats.org/officeDocument/2006/relationships/hyperlink" Target="consultantplus://offline/ref=FD3235EB5F4230B35E4AFA972C2AC3882827812C79E71FB84554353D06732A457C01C492D29EB0C5488D81EFA2DEC3E4C51CF25CE7A8DF63B79E60C1M7e1K" TargetMode="External"/><Relationship Id="rId203" Type="http://schemas.openxmlformats.org/officeDocument/2006/relationships/hyperlink" Target="consultantplus://offline/ref=FD3235EB5F4230B35E4AFA972C2AC3882827812C79E612B54651353D06732A457C01C492D29EB0C5488D86E7A7DEC3E4C51CF25CE7A8DF63B79E60C1M7e1K" TargetMode="External"/><Relationship Id="rId19" Type="http://schemas.openxmlformats.org/officeDocument/2006/relationships/hyperlink" Target="consultantplus://offline/ref=FD3235EB5F4230B35E4AFA972C2AC3882827812C79E618B04652353D06732A457C01C492D29EB0C5488D87EFA6DEC3E4C51CF25CE7A8DF63B79E60C1M7e1K" TargetMode="External"/><Relationship Id="rId224" Type="http://schemas.openxmlformats.org/officeDocument/2006/relationships/hyperlink" Target="consultantplus://offline/ref=FD3235EB5F4230B35E4AFA972C2AC3882827812C79E71FB84554353D06732A457C01C492D29EB0C5488D80E8A3DEC3E4C51CF25CE7A8DF63B79E60C1M7e1K" TargetMode="External"/><Relationship Id="rId245" Type="http://schemas.openxmlformats.org/officeDocument/2006/relationships/hyperlink" Target="consultantplus://offline/ref=FD3235EB5F4230B35E4AFA9E352DC3882827812C7CE41CB5445968370E2A26477B0E9B97D58FB0C64C9386EEBDD797B7M8e0K" TargetMode="External"/><Relationship Id="rId266" Type="http://schemas.openxmlformats.org/officeDocument/2006/relationships/hyperlink" Target="consultantplus://offline/ref=FD3235EB5F4230B35E4AFA972C2AC3882827812C79E713B34654353D06732A457C01C492D29EB0C5488D81EFA3DEC3E4C51CF25CE7A8DF63B79E60C1M7e1K" TargetMode="External"/><Relationship Id="rId30" Type="http://schemas.openxmlformats.org/officeDocument/2006/relationships/hyperlink" Target="consultantplus://offline/ref=FD3235EB5F4230B35E4AFA972C2AC3882827812C79E11DB04556353D06732A457C01C492C09EE8C94A8999EEA2CB95B583M4e8K" TargetMode="External"/><Relationship Id="rId105" Type="http://schemas.openxmlformats.org/officeDocument/2006/relationships/hyperlink" Target="consultantplus://offline/ref=FD3235EB5F4230B35E4AFA972C2AC3882827812C79E619B94553353D06732A457C01C492D29EB0C5488D85EEA3DEC3E4C51CF25CE7A8DF63B79E60C1M7e1K" TargetMode="External"/><Relationship Id="rId126" Type="http://schemas.openxmlformats.org/officeDocument/2006/relationships/hyperlink" Target="consultantplus://offline/ref=FD3235EB5F4230B35E4AFA972C2AC3882827812C79E71EB04755353D06732A457C01C492D29EB0C5488D87EEA5DEC3E4C51CF25CE7A8DF63B79E60C1M7e1K" TargetMode="External"/><Relationship Id="rId147" Type="http://schemas.openxmlformats.org/officeDocument/2006/relationships/hyperlink" Target="consultantplus://offline/ref=FD3235EB5F4230B35E4AFA972C2AC3882827812C70E313B8475968370E2A26477B0E9B97D58FB0C64C9386EEBDD797B7M8e0K" TargetMode="External"/><Relationship Id="rId168" Type="http://schemas.openxmlformats.org/officeDocument/2006/relationships/hyperlink" Target="consultantplus://offline/ref=FD3235EB5F4230B35E4AFA972C2AC3882827812C79E71FB84554353D06732A457C01C492D29EB0C5488D83EFA4DEC3E4C51CF25CE7A8DF63B79E60C1M7e1K" TargetMode="External"/><Relationship Id="rId51" Type="http://schemas.openxmlformats.org/officeDocument/2006/relationships/hyperlink" Target="consultantplus://offline/ref=FD3235EB5F4230B35E4AFA972C2AC3882827812C79E51AB54454353D06732A457C01C492D29EB0C5488D84E6AADEC3E4C51CF25CE7A8DF63B79E60C1M7e1K" TargetMode="External"/><Relationship Id="rId72" Type="http://schemas.openxmlformats.org/officeDocument/2006/relationships/hyperlink" Target="consultantplus://offline/ref=FD3235EB5F4230B35E4AE49A3A469E83282BDD2670E211E61C06336A59232C103C41C2C791DABFC64B86D3BEE7809AB78557FE5FFDB4DE60MAe8K" TargetMode="External"/><Relationship Id="rId93" Type="http://schemas.openxmlformats.org/officeDocument/2006/relationships/hyperlink" Target="consultantplus://offline/ref=FD3235EB5F4230B35E4AE49A3A469E83282BD7247AE511E61C06336A59232C103C41C2C794D8B4CF1CDCC3BAAED793AB8048E15CE3B4MDeFK" TargetMode="External"/><Relationship Id="rId189" Type="http://schemas.openxmlformats.org/officeDocument/2006/relationships/hyperlink" Target="consultantplus://offline/ref=FD3235EB5F4230B35E4AE49A3A469E832F2CDF2379EA11E61C06336A59232C103C41C2C791DABDC54186D3BEE7809AB78557FE5FFDB4DE60MAe8K" TargetMode="External"/><Relationship Id="rId3" Type="http://schemas.openxmlformats.org/officeDocument/2006/relationships/webSettings" Target="webSettings.xml"/><Relationship Id="rId214" Type="http://schemas.openxmlformats.org/officeDocument/2006/relationships/hyperlink" Target="consultantplus://offline/ref=FD3235EB5F4230B35E4AFA972C2AC3882827812C79E61CB24355353D06732A457C01C492D29EB0C5488D80ECA0DEC3E4C51CF25CE7A8DF63B79E60C1M7e1K" TargetMode="External"/><Relationship Id="rId235" Type="http://schemas.openxmlformats.org/officeDocument/2006/relationships/hyperlink" Target="consultantplus://offline/ref=FD3235EB5F4230B35E4AFA972C2AC3882827812C79E61CB24355353D06732A457C01C492D29EB0C5488D8EEEA4DEC3E4C51CF25CE7A8DF63B79E60C1M7e1K" TargetMode="External"/><Relationship Id="rId256" Type="http://schemas.openxmlformats.org/officeDocument/2006/relationships/hyperlink" Target="consultantplus://offline/ref=FD3235EB5F4230B35E4AFA972C2AC3882827812C79E71FB84554353D06732A457C01C492D29EB0C5488C87ECA3DEC3E4C51CF25CE7A8DF63B79E60C1M7e1K" TargetMode="External"/><Relationship Id="rId277" Type="http://schemas.openxmlformats.org/officeDocument/2006/relationships/hyperlink" Target="consultantplus://offline/ref=FD3235EB5F4230B35E4AE49A3A469E832F2CDF2379EA11E61C06336A59232C103C41C2C595DDB5CF1CDCC3BAAED793AB8048E15CE3B4MDeFK" TargetMode="External"/><Relationship Id="rId116" Type="http://schemas.openxmlformats.org/officeDocument/2006/relationships/hyperlink" Target="consultantplus://offline/ref=FD3235EB5F4230B35E4AE49A3A469E83282FDC2578E611E61C06336A59232C102E419ACB93DEA3C5499385EFA1MDe4K" TargetMode="External"/><Relationship Id="rId137" Type="http://schemas.openxmlformats.org/officeDocument/2006/relationships/hyperlink" Target="consultantplus://offline/ref=FD3235EB5F4230B35E4AFA972C2AC3882827812C79E71FB84554353D06732A457C01C492D29EB0C5488D84EEA2DEC3E4C51CF25CE7A8DF63B79E60C1M7e1K" TargetMode="External"/><Relationship Id="rId158" Type="http://schemas.openxmlformats.org/officeDocument/2006/relationships/hyperlink" Target="consultantplus://offline/ref=FD3235EB5F4230B35E4AFA972C2AC3882827812C79E71FB84554353D06732A457C01C492D29EB0C5488D84EDABDEC3E4C51CF25CE7A8DF63B79E60C1M7e1K" TargetMode="External"/><Relationship Id="rId20" Type="http://schemas.openxmlformats.org/officeDocument/2006/relationships/hyperlink" Target="consultantplus://offline/ref=FD3235EB5F4230B35E4AFA972C2AC3882827812C79E619B94553353D06732A457C01C492D29EB0C5488D87EFA6DEC3E4C51CF25CE7A8DF63B79E60C1M7e1K" TargetMode="External"/><Relationship Id="rId41" Type="http://schemas.openxmlformats.org/officeDocument/2006/relationships/hyperlink" Target="consultantplus://offline/ref=FD3235EB5F4230B35E4AFA972C2AC3882827812C79E713B34654353D06732A457C01C492D29EB0C5488D87E8ABDEC3E4C51CF25CE7A8DF63B79E60C1M7e1K" TargetMode="External"/><Relationship Id="rId62" Type="http://schemas.openxmlformats.org/officeDocument/2006/relationships/hyperlink" Target="consultantplus://offline/ref=FD3235EB5F4230B35E4AFA972C2AC3882827812C79E71FB84554353D06732A457C01C492D29EB0C5488D86E7A4DEC3E4C51CF25CE7A8DF63B79E60C1M7e1K" TargetMode="External"/><Relationship Id="rId83" Type="http://schemas.openxmlformats.org/officeDocument/2006/relationships/hyperlink" Target="consultantplus://offline/ref=FD3235EB5F4230B35E4AFA972C2AC3882827812C79E71FB84554353D06732A457C01C492D29EB0C5488D85E9A1DEC3E4C51CF25CE7A8DF63B79E60C1M7e1K" TargetMode="External"/><Relationship Id="rId179" Type="http://schemas.openxmlformats.org/officeDocument/2006/relationships/hyperlink" Target="consultantplus://offline/ref=FD3235EB5F4230B35E4AFA972C2AC3882827812C79E61CB24355353D06732A457C01C492D29EB0C5488D84EAAADEC3E4C51CF25CE7A8DF63B79E60C1M7e1K" TargetMode="External"/><Relationship Id="rId190" Type="http://schemas.openxmlformats.org/officeDocument/2006/relationships/hyperlink" Target="consultantplus://offline/ref=FD3235EB5F4230B35E4AFA972C2AC3882827812C79E71FB84751353D06732A457C01C492D29EB0C54C8882EFA1DEC3E4C51CF25CE7A8DF63B79E60C1M7e1K" TargetMode="External"/><Relationship Id="rId204" Type="http://schemas.openxmlformats.org/officeDocument/2006/relationships/hyperlink" Target="consultantplus://offline/ref=FD3235EB5F4230B35E4AFA972C2AC3882827812C79E61CB24355353D06732A457C01C492D29EB0C5488D81EBA0DEC3E4C51CF25CE7A8DF63B79E60C1M7e1K" TargetMode="External"/><Relationship Id="rId225" Type="http://schemas.openxmlformats.org/officeDocument/2006/relationships/hyperlink" Target="consultantplus://offline/ref=FD3235EB5F4230B35E4AFA972C2AC3882827812C79E713B34654353D06732A457C01C492D29EB0C5488D84E7A5DEC3E4C51CF25CE7A8DF63B79E60C1M7e1K" TargetMode="External"/><Relationship Id="rId246" Type="http://schemas.openxmlformats.org/officeDocument/2006/relationships/hyperlink" Target="consultantplus://offline/ref=FD3235EB5F4230B35E4AFA972C2AC3882827812C79E71DB14550353D06732A457C01C492C09EE8C94A8999EEA2CB95B583M4e8K" TargetMode="External"/><Relationship Id="rId267" Type="http://schemas.openxmlformats.org/officeDocument/2006/relationships/hyperlink" Target="consultantplus://offline/ref=FD3235EB5F4230B35E4AFA972C2AC3882827812C79E618B04652353D06732A457C01C492D29EB0C5488D86EAA2DEC3E4C51CF25CE7A8DF63B79E60C1M7e1K" TargetMode="External"/><Relationship Id="rId106" Type="http://schemas.openxmlformats.org/officeDocument/2006/relationships/hyperlink" Target="consultantplus://offline/ref=FD3235EB5F4230B35E4AFA972C2AC3882827812C79E619B94553353D06732A457C01C492D29EB0C5488D85EEA1DEC3E4C51CF25CE7A8DF63B79E60C1M7e1K" TargetMode="External"/><Relationship Id="rId127" Type="http://schemas.openxmlformats.org/officeDocument/2006/relationships/hyperlink" Target="consultantplus://offline/ref=FD3235EB5F4230B35E4AFA972C2AC3882827812C79E71FB84554353D06732A457C01C492D29EB0C5488D85E9A4DEC3E4C51CF25CE7A8DF63B79E60C1M7e1K" TargetMode="External"/><Relationship Id="rId10" Type="http://schemas.openxmlformats.org/officeDocument/2006/relationships/hyperlink" Target="consultantplus://offline/ref=FD3235EB5F4230B35E4AFA972C2AC3882827812C79E618B04652353D06732A457C01C492D29EB0C5488D87EFA6DEC3E4C51CF25CE7A8DF63B79E60C1M7e1K" TargetMode="External"/><Relationship Id="rId31" Type="http://schemas.openxmlformats.org/officeDocument/2006/relationships/hyperlink" Target="consultantplus://offline/ref=FD3235EB5F4230B35E4AE49A3A469E832F2CDF2379EA11E61C06336A59232C103C41C2C791DABDC54186D3BEE7809AB78557FE5FFDB4DE60MAe8K" TargetMode="External"/><Relationship Id="rId52" Type="http://schemas.openxmlformats.org/officeDocument/2006/relationships/hyperlink" Target="consultantplus://offline/ref=FD3235EB5F4230B35E4AFA972C2AC3882827812C79E51AB54454353D06732A457C01C492D29EB0C5488D84E6AADEC3E4C51CF25CE7A8DF63B79E60C1M7e1K" TargetMode="External"/><Relationship Id="rId73" Type="http://schemas.openxmlformats.org/officeDocument/2006/relationships/hyperlink" Target="consultantplus://offline/ref=FD3235EB5F4230B35E4AE49A3A469E83282ADB217DEA11E61C06336A59232C102E419ACB93DEA3C5499385EFA1MDe4K" TargetMode="External"/><Relationship Id="rId94" Type="http://schemas.openxmlformats.org/officeDocument/2006/relationships/hyperlink" Target="consultantplus://offline/ref=FD3235EB5F4230B35E4AFA972C2AC3882827812C79E61BB04953353D06732A457C01C492D29EB0C5488D86E9A0DEC3E4C51CF25CE7A8DF63B79E60C1M7e1K" TargetMode="External"/><Relationship Id="rId148" Type="http://schemas.openxmlformats.org/officeDocument/2006/relationships/hyperlink" Target="consultantplus://offline/ref=FD3235EB5F4230B35E4AFA972C2AC3882827812C79E51AB6465A353D06732A457C01C492D29EB0C54F8F8EE9A3DEC3E4C51CF25CE7A8DF63B79E60C1M7e1K" TargetMode="External"/><Relationship Id="rId169" Type="http://schemas.openxmlformats.org/officeDocument/2006/relationships/hyperlink" Target="consultantplus://offline/ref=FD3235EB5F4230B35E4AFA972C2AC3882827812C79E71FB84554353D06732A457C01C492D29EB0C5488D83EFABDEC3E4C51CF25CE7A8DF63B79E60C1M7e1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D3235EB5F4230B35E4AFA972C2AC3882827812C79E61CB24355353D06732A457C01C492D29EB0C5488D84E9A3DEC3E4C51CF25CE7A8DF63B79E60C1M7e1K" TargetMode="External"/><Relationship Id="rId215" Type="http://schemas.openxmlformats.org/officeDocument/2006/relationships/hyperlink" Target="consultantplus://offline/ref=FD3235EB5F4230B35E4AFA972C2AC3882827812C79E71FB84751353D06732A457C01C492D29EB0C54C8882EFA1DEC3E4C51CF25CE7A8DF63B79E60C1M7e1K" TargetMode="External"/><Relationship Id="rId236" Type="http://schemas.openxmlformats.org/officeDocument/2006/relationships/hyperlink" Target="consultantplus://offline/ref=FD3235EB5F4230B35E4AFA972C2AC3882827812C79E61CB24355353D06732A457C01C492D29EB0C5488F85EAABDEC3E4C51CF25CE7A8DF63B79E60C1M7e1K" TargetMode="External"/><Relationship Id="rId257" Type="http://schemas.openxmlformats.org/officeDocument/2006/relationships/hyperlink" Target="consultantplus://offline/ref=FD3235EB5F4230B35E4AFA972C2AC3882827812C79E713B34654353D06732A457C01C492D29EB0C5488D82EFA6DEC3E4C51CF25CE7A8DF63B79E60C1M7e1K" TargetMode="External"/><Relationship Id="rId278" Type="http://schemas.openxmlformats.org/officeDocument/2006/relationships/fontTable" Target="fontTable.xml"/><Relationship Id="rId42" Type="http://schemas.openxmlformats.org/officeDocument/2006/relationships/hyperlink" Target="consultantplus://offline/ref=FD3235EB5F4230B35E4AFA972C2AC3882827812C79E71FB84554353D06732A457C01C492D29EB0C5488D87E8A7DEC3E4C51CF25CE7A8DF63B79E60C1M7e1K" TargetMode="External"/><Relationship Id="rId84" Type="http://schemas.openxmlformats.org/officeDocument/2006/relationships/image" Target="media/image5.wmf"/><Relationship Id="rId138" Type="http://schemas.openxmlformats.org/officeDocument/2006/relationships/hyperlink" Target="consultantplus://offline/ref=FD3235EB5F4230B35E4AFA972C2AC3882827812C79E619B94553353D06732A457C01C492D29EB0C5488D85EAA5DEC3E4C51CF25CE7A8DF63B79E60C1M7e1K" TargetMode="External"/><Relationship Id="rId191" Type="http://schemas.openxmlformats.org/officeDocument/2006/relationships/hyperlink" Target="consultantplus://offline/ref=FD3235EB5F4230B35E4AFA972C2AC3882827812C79E71CB2425A353D06732A457C01C492D29EB0C5488D87EFABDEC3E4C51CF25CE7A8DF63B79E60C1M7e1K" TargetMode="External"/><Relationship Id="rId205" Type="http://schemas.openxmlformats.org/officeDocument/2006/relationships/hyperlink" Target="consultantplus://offline/ref=FD3235EB5F4230B35E4AFA972C2AC3882827812C79E61CB24355353D06732A457C01C492D29EB0C5488D81E7AADEC3E4C51CF25CE7A8DF63B79E60C1M7e1K" TargetMode="External"/><Relationship Id="rId247" Type="http://schemas.openxmlformats.org/officeDocument/2006/relationships/hyperlink" Target="consultantplus://offline/ref=FD3235EB5F4230B35E4AFA972C2AC3882827812C79E21AB5485968370E2A26477B0E9B97D58FB0C64C9386EEBDD797B7M8e0K" TargetMode="External"/><Relationship Id="rId107" Type="http://schemas.openxmlformats.org/officeDocument/2006/relationships/hyperlink" Target="consultantplus://offline/ref=FD3235EB5F4230B35E4AFA972C2AC3882827812C79E619B94553353D06732A457C01C492D29EB0C5488D85EEA0DEC3E4C51CF25CE7A8DF63B79E60C1M7e1K" TargetMode="External"/><Relationship Id="rId11" Type="http://schemas.openxmlformats.org/officeDocument/2006/relationships/hyperlink" Target="consultantplus://offline/ref=FD3235EB5F4230B35E4AFA972C2AC3882827812C79E619B94553353D06732A457C01C492D29EB0C5488D87EFA6DEC3E4C51CF25CE7A8DF63B79E60C1M7e1K" TargetMode="External"/><Relationship Id="rId53" Type="http://schemas.openxmlformats.org/officeDocument/2006/relationships/hyperlink" Target="consultantplus://offline/ref=FD3235EB5F4230B35E4AFA972C2AC3882827812C79E51AB54454353D06732A457C01C492D29EB0C5488D86EBA2DEC3E4C51CF25CE7A8DF63B79E60C1M7e1K" TargetMode="External"/><Relationship Id="rId149" Type="http://schemas.openxmlformats.org/officeDocument/2006/relationships/hyperlink" Target="consultantplus://offline/ref=FD3235EB5F4230B35E4AE49A3A469E83282DDB227FE311E61C06336A59232C102E419ACB93DEA3C5499385EFA1MDe4K" TargetMode="External"/><Relationship Id="rId95" Type="http://schemas.openxmlformats.org/officeDocument/2006/relationships/hyperlink" Target="consultantplus://offline/ref=FD3235EB5F4230B35E4AE49A3A469E83282BDC257FE511E61C06336A59232C103C41C2C791DABEC24986D3BEE7809AB78557FE5FFDB4DE60MAe8K" TargetMode="External"/><Relationship Id="rId160" Type="http://schemas.openxmlformats.org/officeDocument/2006/relationships/hyperlink" Target="consultantplus://offline/ref=FD3235EB5F4230B35E4AFA972C2AC3882827812C79E619B94553353D06732A457C01C492D29EB0C5488D84EFA2DEC3E4C51CF25CE7A8DF63B79E60C1M7e1K" TargetMode="External"/><Relationship Id="rId216" Type="http://schemas.openxmlformats.org/officeDocument/2006/relationships/hyperlink" Target="consultantplus://offline/ref=FD3235EB5F4230B35E4AFA972C2AC3882827812C79E61CB24355353D06732A457C01C492D29EB0C5488D80ECA5DEC3E4C51CF25CE7A8DF63B79E60C1M7e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252</Pages>
  <Words>74295</Words>
  <Characters>423486</Characters>
  <Application>Microsoft Office Word</Application>
  <DocSecurity>0</DocSecurity>
  <Lines>3529</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Хваткова</dc:creator>
  <cp:keywords/>
  <dc:description/>
  <cp:lastModifiedBy>Лариса Хваткова</cp:lastModifiedBy>
  <cp:revision>1</cp:revision>
  <dcterms:created xsi:type="dcterms:W3CDTF">2021-11-24T10:30:00Z</dcterms:created>
  <dcterms:modified xsi:type="dcterms:W3CDTF">2021-11-24T10:31:00Z</dcterms:modified>
</cp:coreProperties>
</file>